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C1AA8">
      <w:pPr>
        <w:spacing w:line="360" w:lineRule="auto"/>
        <w:jc w:val="center"/>
        <w:rPr>
          <w:rFonts w:hAnsi="宋体" w:cs="宋体"/>
          <w:b/>
          <w:sz w:val="24"/>
          <w:szCs w:val="24"/>
        </w:rPr>
      </w:pPr>
      <w:bookmarkStart w:id="0" w:name="_Toc24636"/>
      <w:bookmarkStart w:id="1" w:name="_Toc25348"/>
      <w:r>
        <w:rPr>
          <w:rFonts w:hint="eastAsia" w:hAnsi="宋体" w:cs="宋体"/>
          <w:b/>
          <w:sz w:val="24"/>
          <w:szCs w:val="24"/>
        </w:rPr>
        <w:t>项目编号：</w:t>
      </w:r>
      <w:r>
        <w:rPr>
          <w:rFonts w:hint="eastAsia" w:hAnsi="宋体" w:cs="宋体"/>
          <w:b/>
          <w:sz w:val="24"/>
          <w:szCs w:val="24"/>
          <w:lang w:val="en-US" w:eastAsia="zh-CN"/>
        </w:rPr>
        <w:t>HQJJ20250901</w:t>
      </w:r>
    </w:p>
    <w:p w14:paraId="041CAC50">
      <w:pPr>
        <w:pStyle w:val="17"/>
        <w:jc w:val="center"/>
        <w:rPr>
          <w:rFonts w:ascii="宋体" w:hAnsi="宋体" w:cs="宋体"/>
          <w:bCs/>
          <w:sz w:val="24"/>
          <w:szCs w:val="24"/>
        </w:rPr>
      </w:pPr>
    </w:p>
    <w:p w14:paraId="601B77EE">
      <w:pPr>
        <w:jc w:val="center"/>
        <w:rPr>
          <w:rFonts w:hint="eastAsia" w:hAnsi="宋体"/>
          <w:b/>
          <w:sz w:val="32"/>
          <w:szCs w:val="32"/>
          <w:lang w:val="en-US" w:eastAsia="zh-CN"/>
        </w:rPr>
      </w:pPr>
      <w:r>
        <w:rPr>
          <w:rFonts w:hint="eastAsia" w:hAnsi="宋体"/>
          <w:b/>
          <w:sz w:val="32"/>
          <w:szCs w:val="32"/>
          <w:lang w:val="en-US" w:eastAsia="zh-CN"/>
        </w:rPr>
        <w:t>四川信息职业技术学院雪峰校区二期建设项目</w:t>
      </w:r>
    </w:p>
    <w:p w14:paraId="11803AFA">
      <w:pPr>
        <w:jc w:val="center"/>
        <w:rPr>
          <w:rFonts w:hint="eastAsia" w:hAnsi="宋体"/>
          <w:b/>
          <w:sz w:val="32"/>
          <w:szCs w:val="32"/>
          <w:lang w:val="en-US" w:eastAsia="zh-CN"/>
        </w:rPr>
      </w:pPr>
      <w:r>
        <w:rPr>
          <w:rFonts w:hint="eastAsia" w:hAnsi="宋体"/>
          <w:b/>
          <w:sz w:val="32"/>
          <w:szCs w:val="32"/>
          <w:lang w:val="en-US" w:eastAsia="zh-CN"/>
        </w:rPr>
        <w:t>白蚁防治服务采购（第三次）</w:t>
      </w:r>
    </w:p>
    <w:p w14:paraId="06D55DC3">
      <w:pPr>
        <w:pStyle w:val="17"/>
        <w:rPr>
          <w:rFonts w:ascii="宋体" w:hAnsi="宋体" w:cs="宋体"/>
        </w:rPr>
      </w:pPr>
    </w:p>
    <w:p w14:paraId="687A8000">
      <w:pPr>
        <w:rPr>
          <w:rFonts w:hAnsi="宋体" w:cs="宋体"/>
        </w:rPr>
      </w:pPr>
    </w:p>
    <w:p w14:paraId="281A9E6B">
      <w:pPr>
        <w:pStyle w:val="2"/>
        <w:rPr>
          <w:rFonts w:ascii="宋体" w:hAnsi="宋体" w:cs="宋体"/>
        </w:rPr>
      </w:pPr>
    </w:p>
    <w:p w14:paraId="7E8CAD44">
      <w:pPr>
        <w:jc w:val="center"/>
        <w:rPr>
          <w:rFonts w:hAnsi="宋体" w:cs="宋体"/>
          <w:b/>
          <w:sz w:val="72"/>
          <w:szCs w:val="72"/>
        </w:rPr>
      </w:pPr>
      <w:r>
        <w:rPr>
          <w:rFonts w:hint="eastAsia" w:hAnsi="宋体" w:cs="宋体"/>
          <w:b/>
          <w:sz w:val="72"/>
          <w:szCs w:val="72"/>
        </w:rPr>
        <w:t>询</w:t>
      </w:r>
    </w:p>
    <w:p w14:paraId="14C293E7">
      <w:pPr>
        <w:jc w:val="center"/>
        <w:rPr>
          <w:rFonts w:hAnsi="宋体" w:cs="宋体"/>
          <w:b/>
          <w:sz w:val="72"/>
          <w:szCs w:val="72"/>
        </w:rPr>
      </w:pPr>
      <w:r>
        <w:rPr>
          <w:rFonts w:hint="eastAsia" w:hAnsi="宋体" w:cs="宋体"/>
          <w:b/>
          <w:sz w:val="72"/>
          <w:szCs w:val="72"/>
        </w:rPr>
        <w:t>价</w:t>
      </w:r>
    </w:p>
    <w:p w14:paraId="51F2C8CF">
      <w:pPr>
        <w:jc w:val="center"/>
        <w:rPr>
          <w:rFonts w:hAnsi="宋体" w:cs="宋体"/>
          <w:b/>
          <w:sz w:val="72"/>
          <w:szCs w:val="72"/>
        </w:rPr>
      </w:pPr>
      <w:r>
        <w:rPr>
          <w:rFonts w:hint="eastAsia" w:hAnsi="宋体" w:cs="宋体"/>
          <w:b/>
          <w:sz w:val="72"/>
          <w:szCs w:val="72"/>
        </w:rPr>
        <w:t>通</w:t>
      </w:r>
    </w:p>
    <w:p w14:paraId="1A6618B4">
      <w:pPr>
        <w:jc w:val="center"/>
        <w:rPr>
          <w:rFonts w:hAnsi="宋体" w:cs="宋体"/>
          <w:b/>
          <w:sz w:val="72"/>
          <w:szCs w:val="72"/>
        </w:rPr>
      </w:pPr>
      <w:r>
        <w:rPr>
          <w:rFonts w:hint="eastAsia" w:hAnsi="宋体" w:cs="宋体"/>
          <w:b/>
          <w:sz w:val="72"/>
          <w:szCs w:val="72"/>
        </w:rPr>
        <w:t>知</w:t>
      </w:r>
    </w:p>
    <w:p w14:paraId="36F9DD5D">
      <w:pPr>
        <w:jc w:val="center"/>
        <w:rPr>
          <w:rFonts w:hAnsi="宋体" w:cs="宋体"/>
          <w:b/>
          <w:sz w:val="72"/>
          <w:szCs w:val="72"/>
        </w:rPr>
      </w:pPr>
      <w:r>
        <w:rPr>
          <w:rFonts w:hint="eastAsia" w:hAnsi="宋体" w:cs="宋体"/>
          <w:b/>
          <w:sz w:val="72"/>
          <w:szCs w:val="72"/>
        </w:rPr>
        <w:t>书</w:t>
      </w:r>
    </w:p>
    <w:p w14:paraId="38135D37">
      <w:pPr>
        <w:spacing w:line="360" w:lineRule="auto"/>
        <w:rPr>
          <w:rFonts w:hAnsi="宋体" w:cs="宋体"/>
          <w:b/>
          <w:sz w:val="32"/>
          <w:szCs w:val="32"/>
        </w:rPr>
      </w:pPr>
    </w:p>
    <w:p w14:paraId="161C6B1D">
      <w:pPr>
        <w:pStyle w:val="17"/>
        <w:spacing w:line="360" w:lineRule="auto"/>
        <w:ind w:firstLine="0"/>
        <w:rPr>
          <w:rFonts w:ascii="宋体" w:hAnsi="宋体" w:cs="宋体"/>
        </w:rPr>
      </w:pPr>
    </w:p>
    <w:p w14:paraId="31F6FE22">
      <w:pPr>
        <w:spacing w:line="360" w:lineRule="auto"/>
      </w:pPr>
    </w:p>
    <w:p w14:paraId="2E975254">
      <w:pPr>
        <w:pStyle w:val="2"/>
        <w:spacing w:line="360" w:lineRule="auto"/>
      </w:pPr>
    </w:p>
    <w:p w14:paraId="6272FF87">
      <w:pPr>
        <w:pStyle w:val="32"/>
        <w:spacing w:line="360" w:lineRule="auto"/>
        <w:ind w:left="0" w:leftChars="0" w:firstLine="0" w:firstLineChars="0"/>
        <w:jc w:val="left"/>
        <w:rPr>
          <w:rFonts w:hAnsi="宋体" w:cs="宋体"/>
          <w:sz w:val="28"/>
          <w:szCs w:val="28"/>
        </w:rPr>
      </w:pPr>
    </w:p>
    <w:p w14:paraId="50E913B6">
      <w:pPr>
        <w:spacing w:line="360" w:lineRule="auto"/>
        <w:jc w:val="center"/>
        <w:rPr>
          <w:rFonts w:hAnsi="宋体" w:cs="宋体"/>
          <w:b/>
          <w:sz w:val="28"/>
          <w:szCs w:val="28"/>
        </w:rPr>
      </w:pPr>
    </w:p>
    <w:p w14:paraId="52DF1075">
      <w:pPr>
        <w:spacing w:line="360" w:lineRule="auto"/>
        <w:jc w:val="center"/>
        <w:rPr>
          <w:rFonts w:hint="default" w:hAnsi="宋体" w:eastAsia="宋体" w:cs="宋体"/>
          <w:b/>
          <w:sz w:val="28"/>
          <w:szCs w:val="28"/>
          <w:lang w:val="en-US" w:eastAsia="zh-CN"/>
        </w:rPr>
      </w:pPr>
      <w:r>
        <w:rPr>
          <w:rFonts w:hint="eastAsia" w:hAnsi="宋体" w:cs="宋体"/>
          <w:b/>
          <w:sz w:val="28"/>
          <w:szCs w:val="28"/>
        </w:rPr>
        <w:t>采购单位：四川信息职业技术学院</w:t>
      </w:r>
    </w:p>
    <w:p w14:paraId="1D754829">
      <w:pPr>
        <w:pStyle w:val="34"/>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202</w:t>
      </w: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9</w:t>
      </w:r>
      <w:r>
        <w:rPr>
          <w:rFonts w:hint="eastAsia" w:ascii="宋体" w:hAnsi="宋体" w:eastAsia="宋体" w:cs="宋体"/>
          <w:b/>
          <w:color w:val="auto"/>
          <w:sz w:val="28"/>
          <w:szCs w:val="28"/>
        </w:rPr>
        <w:t>月</w:t>
      </w:r>
    </w:p>
    <w:p w14:paraId="1D66F815">
      <w:pPr>
        <w:pStyle w:val="34"/>
        <w:rPr>
          <w:rFonts w:ascii="宋体" w:hAnsi="宋体" w:eastAsia="宋体" w:cs="宋体"/>
          <w:color w:val="auto"/>
        </w:rPr>
        <w:sectPr>
          <w:footerReference r:id="rId4" w:type="default"/>
          <w:headerReference r:id="rId3" w:type="even"/>
          <w:footerReference r:id="rId5" w:type="even"/>
          <w:pgSz w:w="11850" w:h="16783"/>
          <w:pgMar w:top="1440" w:right="1800" w:bottom="1440" w:left="1800" w:header="851" w:footer="992" w:gutter="0"/>
          <w:pgNumType w:fmt="numberInDash" w:start="1"/>
          <w:cols w:space="720" w:num="1"/>
          <w:docGrid w:linePitch="312" w:charSpace="0"/>
        </w:sectPr>
      </w:pPr>
    </w:p>
    <w:p w14:paraId="5DEEA2CE">
      <w:pPr>
        <w:pStyle w:val="3"/>
        <w:keepNext w:val="0"/>
        <w:keepLines w:val="0"/>
        <w:pageBreakBefore w:val="0"/>
        <w:kinsoku/>
        <w:wordWrap/>
        <w:overflowPunct/>
        <w:topLinePunct w:val="0"/>
        <w:autoSpaceDE/>
        <w:autoSpaceDN/>
        <w:bidi w:val="0"/>
        <w:adjustRightInd/>
        <w:snapToGrid/>
        <w:spacing w:before="260" w:after="260" w:line="360" w:lineRule="auto"/>
        <w:jc w:val="center"/>
        <w:textAlignment w:val="auto"/>
        <w:rPr>
          <w:bCs w:val="0"/>
          <w:color w:val="000000" w:themeColor="text1"/>
          <w:sz w:val="36"/>
          <w14:textFill>
            <w14:solidFill>
              <w14:schemeClr w14:val="tx1"/>
            </w14:solidFill>
          </w14:textFill>
        </w:rPr>
      </w:pPr>
      <w:r>
        <w:rPr>
          <w:rFonts w:hint="eastAsia"/>
          <w:bCs w:val="0"/>
          <w:color w:val="000000" w:themeColor="text1"/>
          <w:sz w:val="36"/>
          <w14:textFill>
            <w14:solidFill>
              <w14:schemeClr w14:val="tx1"/>
            </w14:solidFill>
          </w14:textFill>
        </w:rPr>
        <w:t>第一章  询价邀请</w:t>
      </w:r>
      <w:bookmarkEnd w:id="0"/>
    </w:p>
    <w:p w14:paraId="1B1E92F2">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4"/>
          <w:sz w:val="24"/>
          <w:szCs w:val="24"/>
          <w:u w:val="single"/>
          <w14:textFill>
            <w14:solidFill>
              <w14:schemeClr w14:val="tx1"/>
            </w14:solidFill>
          </w14:textFill>
        </w:rPr>
        <w:t>四川信息职业技术学院</w:t>
      </w:r>
      <w:r>
        <w:rPr>
          <w:rFonts w:hint="eastAsia" w:ascii="宋体" w:hAnsi="宋体" w:eastAsia="宋体" w:cs="宋体"/>
          <w:color w:val="000000" w:themeColor="text1"/>
          <w:spacing w:val="-4"/>
          <w:sz w:val="24"/>
          <w:szCs w:val="24"/>
          <w14:textFill>
            <w14:solidFill>
              <w14:schemeClr w14:val="tx1"/>
            </w14:solidFill>
          </w14:textFill>
        </w:rPr>
        <w:t>拟对</w:t>
      </w:r>
      <w:bookmarkStart w:id="2" w:name="PO_默认文件内容_1"/>
      <w:r>
        <w:rPr>
          <w:rFonts w:hint="eastAsia" w:ascii="宋体" w:hAnsi="宋体" w:eastAsia="宋体" w:cs="宋体"/>
          <w:color w:val="000000" w:themeColor="text1"/>
          <w:spacing w:val="-4"/>
          <w:sz w:val="24"/>
          <w:szCs w:val="24"/>
          <w:u w:val="single"/>
          <w:lang w:eastAsia="zh-CN"/>
          <w14:textFill>
            <w14:solidFill>
              <w14:schemeClr w14:val="tx1"/>
            </w14:solidFill>
          </w14:textFill>
        </w:rPr>
        <w:t>四川信息职业技术学院雪峰校区二期建设项目白蚁防治</w:t>
      </w:r>
      <w:r>
        <w:rPr>
          <w:rFonts w:hint="eastAsia" w:ascii="宋体" w:hAnsi="宋体" w:eastAsia="宋体" w:cs="宋体"/>
          <w:color w:val="000000" w:themeColor="text1"/>
          <w:spacing w:val="-4"/>
          <w:sz w:val="24"/>
          <w:szCs w:val="24"/>
          <w:u w:val="single"/>
          <w:lang w:val="en-US" w:eastAsia="zh-CN"/>
          <w14:textFill>
            <w14:solidFill>
              <w14:schemeClr w14:val="tx1"/>
            </w14:solidFill>
          </w14:textFill>
        </w:rPr>
        <w:t>（</w:t>
      </w:r>
      <w:r>
        <w:rPr>
          <w:rFonts w:hint="eastAsia" w:hAnsi="宋体" w:cs="宋体"/>
          <w:color w:val="000000" w:themeColor="text1"/>
          <w:spacing w:val="-4"/>
          <w:sz w:val="24"/>
          <w:szCs w:val="24"/>
          <w:u w:val="single"/>
          <w:lang w:val="en-US" w:eastAsia="zh-CN"/>
          <w14:textFill>
            <w14:solidFill>
              <w14:schemeClr w14:val="tx1"/>
            </w14:solidFill>
          </w14:textFill>
        </w:rPr>
        <w:t>第三次</w:t>
      </w:r>
      <w:r>
        <w:rPr>
          <w:rFonts w:hint="eastAsia" w:ascii="宋体" w:hAnsi="宋体" w:eastAsia="宋体" w:cs="宋体"/>
          <w:color w:val="000000" w:themeColor="text1"/>
          <w:spacing w:val="-4"/>
          <w:sz w:val="24"/>
          <w:szCs w:val="24"/>
          <w:u w:val="single"/>
          <w:lang w:val="en-US"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进行采购，特邀请符合本次采购要求的供应商参加</w:t>
      </w:r>
      <w:r>
        <w:rPr>
          <w:rFonts w:hint="eastAsia" w:ascii="宋体" w:hAnsi="宋体" w:eastAsia="宋体" w:cs="宋体"/>
          <w:color w:val="000000" w:themeColor="text1"/>
          <w:spacing w:val="-4"/>
          <w:sz w:val="24"/>
          <w:szCs w:val="24"/>
          <w:lang w:val="en-US" w:eastAsia="zh-CN"/>
          <w14:textFill>
            <w14:solidFill>
              <w14:schemeClr w14:val="tx1"/>
            </w14:solidFill>
          </w14:textFill>
        </w:rPr>
        <w:t>报价</w:t>
      </w:r>
      <w:r>
        <w:rPr>
          <w:rFonts w:hint="eastAsia" w:ascii="宋体" w:hAnsi="宋体" w:eastAsia="宋体" w:cs="宋体"/>
          <w:color w:val="000000" w:themeColor="text1"/>
          <w:spacing w:val="-4"/>
          <w:sz w:val="24"/>
          <w:szCs w:val="24"/>
          <w14:textFill>
            <w14:solidFill>
              <w14:schemeClr w14:val="tx1"/>
            </w14:solidFill>
          </w14:textFill>
        </w:rPr>
        <w:t>。</w:t>
      </w:r>
      <w:bookmarkEnd w:id="2"/>
    </w:p>
    <w:p w14:paraId="376D2331">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color w:val="000000" w:themeColor="text1"/>
          <w:spacing w:val="-4"/>
          <w:sz w:val="24"/>
          <w:szCs w:val="24"/>
          <w:lang w:val="en-US" w:eastAsia="zh-CN"/>
          <w14:textFill>
            <w14:solidFill>
              <w14:schemeClr w14:val="tx1"/>
            </w14:solidFill>
          </w14:textFill>
        </w:rPr>
      </w:pPr>
      <w:bookmarkStart w:id="3" w:name="_Toc1956"/>
      <w:bookmarkStart w:id="4" w:name="_Toc509559397"/>
      <w:r>
        <w:rPr>
          <w:rFonts w:hint="eastAsia" w:ascii="宋体" w:hAnsi="宋体" w:eastAsia="宋体" w:cs="宋体"/>
          <w:b/>
          <w:color w:val="000000" w:themeColor="text1"/>
          <w:sz w:val="24"/>
          <w14:textFill>
            <w14:solidFill>
              <w14:schemeClr w14:val="tx1"/>
            </w14:solidFill>
          </w14:textFill>
        </w:rPr>
        <w:t>一、采购项目基本情况</w:t>
      </w:r>
      <w:bookmarkEnd w:id="3"/>
      <w:bookmarkEnd w:id="4"/>
      <w:bookmarkStart w:id="5" w:name="_Toc509559398"/>
      <w:bookmarkStart w:id="6" w:name="_Toc11676"/>
    </w:p>
    <w:p w14:paraId="6EF9307F">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1、采购项目名称：四川信息职业技术学院雪峰校区二期建设项目白蚁防治服务采购（</w:t>
      </w:r>
      <w:r>
        <w:rPr>
          <w:rFonts w:hint="eastAsia" w:hAnsi="宋体" w:cs="宋体"/>
          <w:color w:val="000000" w:themeColor="text1"/>
          <w:spacing w:val="-4"/>
          <w:sz w:val="24"/>
          <w:szCs w:val="24"/>
          <w:lang w:val="en-US" w:eastAsia="zh-CN"/>
          <w14:textFill>
            <w14:solidFill>
              <w14:schemeClr w14:val="tx1"/>
            </w14:solidFill>
          </w14:textFill>
        </w:rPr>
        <w:t>第三次</w:t>
      </w:r>
      <w:r>
        <w:rPr>
          <w:rFonts w:hint="eastAsia" w:ascii="宋体" w:hAnsi="宋体" w:eastAsia="宋体" w:cs="宋体"/>
          <w:color w:val="000000" w:themeColor="text1"/>
          <w:spacing w:val="-4"/>
          <w:sz w:val="24"/>
          <w:szCs w:val="24"/>
          <w:lang w:val="en-US" w:eastAsia="zh-CN"/>
          <w14:textFill>
            <w14:solidFill>
              <w14:schemeClr w14:val="tx1"/>
            </w14:solidFill>
          </w14:textFill>
        </w:rPr>
        <w:t>）</w:t>
      </w:r>
    </w:p>
    <w:p w14:paraId="6FB7B6F6">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2、项目编号：</w:t>
      </w:r>
      <w:r>
        <w:rPr>
          <w:rFonts w:hint="eastAsia" w:ascii="宋体" w:hAnsi="宋体" w:eastAsia="宋体" w:cs="宋体"/>
          <w:b/>
          <w:bCs/>
          <w:color w:val="000000" w:themeColor="text1"/>
          <w:spacing w:val="-4"/>
          <w:sz w:val="24"/>
          <w:szCs w:val="24"/>
          <w:lang w:val="en-US" w:eastAsia="zh-CN"/>
          <w14:textFill>
            <w14:solidFill>
              <w14:schemeClr w14:val="tx1"/>
            </w14:solidFill>
          </w14:textFill>
        </w:rPr>
        <w:t>HQJJ20250901</w:t>
      </w:r>
    </w:p>
    <w:p w14:paraId="1A5C33FC">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3、采购人：四川信息职业技术学院</w:t>
      </w:r>
    </w:p>
    <w:p w14:paraId="2972B944">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二、资金情况</w:t>
      </w:r>
      <w:bookmarkEnd w:id="5"/>
      <w:bookmarkEnd w:id="6"/>
    </w:p>
    <w:p w14:paraId="29684AA9">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b/>
          <w:bCs/>
          <w:color w:val="FF0000"/>
          <w:sz w:val="24"/>
        </w:rPr>
      </w:pPr>
      <w:r>
        <w:rPr>
          <w:rFonts w:hint="eastAsia" w:ascii="宋体" w:hAnsi="宋体" w:eastAsia="宋体" w:cs="宋体"/>
          <w:color w:val="000000" w:themeColor="text1"/>
          <w:spacing w:val="-4"/>
          <w:sz w:val="24"/>
          <w:szCs w:val="24"/>
          <w:lang w:val="en-US" w:eastAsia="zh-CN"/>
          <w14:textFill>
            <w14:solidFill>
              <w14:schemeClr w14:val="tx1"/>
            </w14:solidFill>
          </w14:textFill>
        </w:rPr>
        <w:t>预算金额：本项目服务费用采用包干报价其控制价为49192元。</w:t>
      </w:r>
    </w:p>
    <w:p w14:paraId="2BDDA503">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color w:val="000000" w:themeColor="text1"/>
          <w:sz w:val="24"/>
          <w14:textFill>
            <w14:solidFill>
              <w14:schemeClr w14:val="tx1"/>
            </w14:solidFill>
          </w14:textFill>
        </w:rPr>
      </w:pPr>
      <w:bookmarkStart w:id="7" w:name="_Toc24023"/>
      <w:bookmarkStart w:id="8" w:name="_Toc509559399"/>
      <w:r>
        <w:rPr>
          <w:rFonts w:hint="eastAsia" w:ascii="宋体" w:hAnsi="宋体" w:eastAsia="宋体" w:cs="宋体"/>
          <w:b/>
          <w:color w:val="000000" w:themeColor="text1"/>
          <w:sz w:val="24"/>
          <w14:textFill>
            <w14:solidFill>
              <w14:schemeClr w14:val="tx1"/>
            </w14:solidFill>
          </w14:textFill>
        </w:rPr>
        <w:t>采购项目简介</w:t>
      </w:r>
      <w:bookmarkEnd w:id="7"/>
      <w:bookmarkEnd w:id="8"/>
    </w:p>
    <w:p w14:paraId="77BE9063">
      <w:pPr>
        <w:keepNext w:val="0"/>
        <w:keepLines w:val="0"/>
        <w:pageBreakBefore w:val="0"/>
        <w:kinsoku/>
        <w:wordWrap/>
        <w:overflowPunct/>
        <w:topLinePunct w:val="0"/>
        <w:autoSpaceDE/>
        <w:autoSpaceDN/>
        <w:bidi w:val="0"/>
        <w:adjustRightInd/>
        <w:snapToGrid/>
        <w:spacing w:line="360" w:lineRule="auto"/>
        <w:ind w:firstLine="464" w:firstLineChars="200"/>
        <w:textAlignment w:val="auto"/>
        <w:outlineLvl w:val="2"/>
        <w:rPr>
          <w:rFonts w:hint="eastAsia" w:ascii="宋体" w:hAnsi="宋体" w:eastAsia="宋体" w:cs="宋体"/>
          <w:color w:val="000000" w:themeColor="text1"/>
          <w:spacing w:val="-4"/>
          <w:sz w:val="24"/>
          <w:szCs w:val="24"/>
          <w:lang w:val="en-US" w:eastAsia="zh-CN"/>
          <w14:textFill>
            <w14:solidFill>
              <w14:schemeClr w14:val="tx1"/>
            </w14:solidFill>
          </w14:textFill>
        </w:rPr>
      </w:pPr>
      <w:bookmarkStart w:id="9" w:name="_Toc509559400"/>
      <w:bookmarkStart w:id="10" w:name="_Toc31724"/>
      <w:r>
        <w:rPr>
          <w:rFonts w:hint="eastAsia" w:ascii="宋体" w:hAnsi="宋体" w:eastAsia="宋体" w:cs="宋体"/>
          <w:color w:val="000000" w:themeColor="text1"/>
          <w:spacing w:val="-4"/>
          <w:sz w:val="24"/>
          <w:szCs w:val="24"/>
          <w:lang w:val="en-US" w:eastAsia="zh-CN"/>
          <w14:textFill>
            <w14:solidFill>
              <w14:schemeClr w14:val="tx1"/>
            </w14:solidFill>
          </w14:textFill>
        </w:rPr>
        <w:t>该项目位于广元市利州区学府路四川信息职业技术学院院内，拟建设教学实训楼（含地下室）、学生公寓、学生食堂三栋建筑物及附属设施，占地约为35</w:t>
      </w:r>
      <w:r>
        <w:rPr>
          <w:rFonts w:hint="eastAsia" w:ascii="宋体" w:hAnsi="宋体" w:eastAsia="宋体" w:cs="宋体"/>
          <w:color w:val="000000" w:themeColor="text1"/>
          <w:spacing w:val="-4"/>
          <w:sz w:val="24"/>
          <w:szCs w:val="24"/>
          <w14:textFill>
            <w14:solidFill>
              <w14:schemeClr w14:val="tx1"/>
            </w14:solidFill>
          </w14:textFill>
        </w:rPr>
        <w:t>亩</w:t>
      </w:r>
      <w:r>
        <w:rPr>
          <w:rFonts w:hint="eastAsia" w:ascii="宋体" w:hAnsi="宋体" w:eastAsia="宋体" w:cs="宋体"/>
          <w:color w:val="000000" w:themeColor="text1"/>
          <w:spacing w:val="-4"/>
          <w:sz w:val="24"/>
          <w:szCs w:val="24"/>
          <w:lang w:val="en-US" w:eastAsia="zh-CN"/>
          <w14:textFill>
            <w14:solidFill>
              <w14:schemeClr w14:val="tx1"/>
            </w14:solidFill>
          </w14:textFill>
        </w:rPr>
        <w:t>，总建筑面积约为49192平方米。</w:t>
      </w:r>
    </w:p>
    <w:p w14:paraId="618654FD">
      <w:pPr>
        <w:pStyle w:val="2"/>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四、供应商邀请方式</w:t>
      </w:r>
      <w:bookmarkEnd w:id="9"/>
      <w:bookmarkEnd w:id="10"/>
    </w:p>
    <w:p w14:paraId="10E593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公告方式：本次询价邀请在学院官网（http://www.scitc.com.cn/）上以公告形式发布。</w:t>
      </w:r>
    </w:p>
    <w:p w14:paraId="2E188EB2">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w:t>
      </w:r>
      <w:bookmarkStart w:id="11" w:name="_Toc5582"/>
      <w:bookmarkStart w:id="12" w:name="_Toc509559401"/>
      <w:r>
        <w:rPr>
          <w:rFonts w:hint="eastAsia" w:ascii="宋体" w:hAnsi="宋体" w:eastAsia="宋体" w:cs="宋体"/>
          <w:b/>
          <w:color w:val="000000" w:themeColor="text1"/>
          <w:sz w:val="24"/>
          <w14:textFill>
            <w14:solidFill>
              <w14:schemeClr w14:val="tx1"/>
            </w14:solidFill>
          </w14:textFill>
        </w:rPr>
        <w:t>供应商参加本次采购活动应具备下列条件</w:t>
      </w:r>
      <w:bookmarkEnd w:id="11"/>
      <w:bookmarkEnd w:id="12"/>
    </w:p>
    <w:p w14:paraId="22771EBC">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3" w:name="PO_供应商资格条件_1"/>
      <w:bookmarkStart w:id="14" w:name="OLE_LINK4"/>
      <w:bookmarkStart w:id="15" w:name="OLE_LINK3"/>
      <w:bookmarkStart w:id="16" w:name="_Toc509559403"/>
      <w:bookmarkStart w:id="17" w:name="_Toc18805"/>
      <w:r>
        <w:rPr>
          <w:rFonts w:hint="eastAsia" w:ascii="宋体" w:hAnsi="宋体" w:eastAsia="宋体" w:cs="宋体"/>
          <w:color w:val="000000" w:themeColor="text1"/>
          <w:sz w:val="24"/>
          <w:szCs w:val="24"/>
          <w14:textFill>
            <w14:solidFill>
              <w14:schemeClr w14:val="tx1"/>
            </w14:solidFill>
          </w14:textFill>
        </w:rPr>
        <w:t>（一）具有独立承担民事责任的能力的企业法人资格，且营业执照经营范围应涵盖</w:t>
      </w:r>
      <w:r>
        <w:rPr>
          <w:rFonts w:hint="eastAsia" w:ascii="宋体" w:hAnsi="宋体" w:eastAsia="宋体" w:cs="宋体"/>
          <w:color w:val="000000" w:themeColor="text1"/>
          <w:sz w:val="24"/>
          <w:szCs w:val="24"/>
          <w:lang w:eastAsia="zh-CN"/>
          <w14:textFill>
            <w14:solidFill>
              <w14:schemeClr w14:val="tx1"/>
            </w14:solidFill>
          </w14:textFill>
        </w:rPr>
        <w:t>白蚁防治</w:t>
      </w:r>
      <w:r>
        <w:rPr>
          <w:rFonts w:hint="eastAsia" w:ascii="宋体" w:hAnsi="宋体" w:eastAsia="宋体" w:cs="宋体"/>
          <w:color w:val="000000" w:themeColor="text1"/>
          <w:sz w:val="24"/>
          <w:szCs w:val="24"/>
          <w14:textFill>
            <w14:solidFill>
              <w14:schemeClr w14:val="tx1"/>
            </w14:solidFill>
          </w14:textFill>
        </w:rPr>
        <w:t>服务类别；</w:t>
      </w:r>
    </w:p>
    <w:p w14:paraId="29FBAC03">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（二）具有良好的商业信誉和健全的财务会计制度； </w:t>
      </w:r>
    </w:p>
    <w:p w14:paraId="1F4A46EC">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（三）具有履行合同所必须的设备和专业技术能力；</w:t>
      </w:r>
    </w:p>
    <w:p w14:paraId="294CB12F">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（四）具有依法缴纳税收和社会保障资金的良好记录；</w:t>
      </w:r>
    </w:p>
    <w:p w14:paraId="6FACC6D9">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（五）参加采购活动前三年内，在经营活动中没有重大违法记录；</w:t>
      </w:r>
    </w:p>
    <w:p w14:paraId="6AD472E4">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w:t>
      </w:r>
      <w:r>
        <w:rPr>
          <w:rFonts w:hint="eastAsia" w:ascii="宋体" w:hAnsi="宋体" w:eastAsia="宋体" w:cs="宋体"/>
          <w:color w:val="000000" w:themeColor="text1"/>
          <w:sz w:val="24"/>
          <w:szCs w:val="24"/>
          <w:lang w:val="en-US" w:eastAsia="zh-CN"/>
          <w14:textFill>
            <w14:solidFill>
              <w14:schemeClr w14:val="tx1"/>
            </w14:solidFill>
          </w14:textFill>
        </w:rPr>
        <w:t>具备四川省房地产业协会颁发的四川省白蚁防治单位综合服务能力评价证书A级及以上资质。</w:t>
      </w:r>
    </w:p>
    <w:p w14:paraId="3AA5F28B">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（七）具有履行合同所必须的设备、人员和专业技术能力，须提供至少2个白蚁防治服务项目业绩。</w:t>
      </w:r>
    </w:p>
    <w:p w14:paraId="17A92A58">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（八）本次询价不接受联合体。</w:t>
      </w:r>
      <w:bookmarkEnd w:id="13"/>
    </w:p>
    <w:p w14:paraId="3088282F">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（九）申请人不得存在下列情形之一：</w:t>
      </w:r>
    </w:p>
    <w:p w14:paraId="54072549">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（1）被有关行政主管部门行政处罚的；</w:t>
      </w:r>
    </w:p>
    <w:p w14:paraId="263FE44C">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（2）近半年内在所有合同履行过程中被监督部门行政处罚的；</w:t>
      </w:r>
    </w:p>
    <w:p w14:paraId="2AB5F3FB">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（3）近3年内在合同履行过程中有腐败行为并被司法机关认定为犯罪的。</w:t>
      </w:r>
    </w:p>
    <w:p w14:paraId="004BDFBE">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（十）法律、行政法规规定的其他条件。</w:t>
      </w:r>
    </w:p>
    <w:bookmarkEnd w:id="14"/>
    <w:bookmarkEnd w:id="15"/>
    <w:p w14:paraId="742658D1">
      <w:pPr>
        <w:pStyle w:val="2"/>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color w:val="auto"/>
          <w:kern w:val="0"/>
          <w:sz w:val="24"/>
          <w:szCs w:val="28"/>
          <w:lang w:val="en-US" w:eastAsia="zh-CN" w:bidi="ar-SA"/>
        </w:rPr>
      </w:pPr>
      <w:r>
        <w:rPr>
          <w:rFonts w:hint="eastAsia" w:ascii="宋体" w:hAnsi="宋体" w:eastAsia="宋体" w:cs="宋体"/>
          <w:b/>
          <w:color w:val="auto"/>
          <w:kern w:val="0"/>
          <w:sz w:val="24"/>
          <w:szCs w:val="28"/>
          <w:lang w:val="en-US" w:eastAsia="zh-CN" w:bidi="ar-SA"/>
        </w:rPr>
        <w:t>六、采购项目内容及要求</w:t>
      </w:r>
      <w:bookmarkEnd w:id="16"/>
      <w:bookmarkEnd w:id="17"/>
    </w:p>
    <w:p w14:paraId="6D4ED5A8">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（一）</w:t>
      </w:r>
      <w:r>
        <w:rPr>
          <w:rFonts w:hint="eastAsia" w:ascii="宋体" w:hAnsi="宋体" w:eastAsia="宋体" w:cs="宋体"/>
          <w:b w:val="0"/>
          <w:bCs w:val="0"/>
          <w:color w:val="auto"/>
          <w:sz w:val="24"/>
        </w:rPr>
        <w:t>采购项目内容</w:t>
      </w:r>
    </w:p>
    <w:p w14:paraId="4FEEF2A9">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完成项目的白蚁防治工作，提交《新建房屋白蚁预防项目施工记录表》，并配合采购人取得广元市住房和城乡建设局出具的《新建房屋白蚁预防实施证明》。</w:t>
      </w:r>
    </w:p>
    <w:p w14:paraId="7B14C13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lang w:eastAsia="zh-CN"/>
        </w:rPr>
      </w:pPr>
      <w:r>
        <w:rPr>
          <w:rFonts w:hint="eastAsia" w:hAnsi="宋体" w:cs="宋体"/>
          <w:b w:val="0"/>
          <w:bCs/>
          <w:color w:val="auto"/>
          <w:sz w:val="24"/>
          <w:lang w:eastAsia="zh-CN"/>
        </w:rPr>
        <w:t>（</w:t>
      </w:r>
      <w:r>
        <w:rPr>
          <w:rFonts w:hint="eastAsia" w:hAnsi="宋体" w:cs="宋体"/>
          <w:b w:val="0"/>
          <w:bCs/>
          <w:color w:val="auto"/>
          <w:sz w:val="24"/>
          <w:lang w:val="en-US" w:eastAsia="zh-CN"/>
        </w:rPr>
        <w:t>二</w:t>
      </w:r>
      <w:r>
        <w:rPr>
          <w:rFonts w:hint="eastAsia" w:hAnsi="宋体" w:cs="宋体"/>
          <w:b w:val="0"/>
          <w:bCs/>
          <w:color w:val="auto"/>
          <w:sz w:val="24"/>
          <w:lang w:eastAsia="zh-CN"/>
        </w:rPr>
        <w:t>）</w:t>
      </w:r>
      <w:r>
        <w:rPr>
          <w:rFonts w:hint="eastAsia" w:ascii="宋体" w:hAnsi="宋体" w:eastAsia="宋体" w:cs="宋体"/>
          <w:b w:val="0"/>
          <w:bCs/>
          <w:color w:val="auto"/>
          <w:sz w:val="24"/>
        </w:rPr>
        <w:t>采购项目</w:t>
      </w:r>
      <w:r>
        <w:rPr>
          <w:rFonts w:hint="eastAsia" w:hAnsi="宋体" w:cs="宋体"/>
          <w:b w:val="0"/>
          <w:bCs/>
          <w:color w:val="auto"/>
          <w:sz w:val="24"/>
          <w:lang w:val="en-US" w:eastAsia="zh-CN"/>
        </w:rPr>
        <w:t>要求</w:t>
      </w:r>
    </w:p>
    <w:p w14:paraId="55972949">
      <w:pPr>
        <w:keepNext w:val="0"/>
        <w:keepLines w:val="0"/>
        <w:pageBreakBefore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1、符合国家相关法律法规；</w:t>
      </w:r>
    </w:p>
    <w:p w14:paraId="2DA0B54F">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2、符合相关行业主管部门规定；</w:t>
      </w:r>
    </w:p>
    <w:p w14:paraId="20DA5F02">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3、符合行业标准；</w:t>
      </w:r>
    </w:p>
    <w:p w14:paraId="5F0DFBC9">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color w:val="FF0000"/>
          <w:sz w:val="24"/>
        </w:rPr>
      </w:pPr>
      <w:r>
        <w:rPr>
          <w:rFonts w:hint="eastAsia" w:ascii="宋体" w:hAnsi="宋体" w:eastAsia="宋体" w:cs="宋体"/>
          <w:color w:val="000000" w:themeColor="text1"/>
          <w:sz w:val="24"/>
          <w:szCs w:val="24"/>
          <w:lang w:val="en-US" w:eastAsia="zh-CN" w:bidi="ar-SA"/>
          <w14:textFill>
            <w14:solidFill>
              <w14:schemeClr w14:val="tx1"/>
            </w14:solidFill>
          </w14:textFill>
        </w:rPr>
        <w:t>4、实施白蚁预防处理，白蚁预防、包治期限为15年，在包治期限内出现白蚁危害的应当免费灭治。</w:t>
      </w:r>
    </w:p>
    <w:p w14:paraId="3E81CF16">
      <w:pPr>
        <w:keepNext w:val="0"/>
        <w:keepLines w:val="0"/>
        <w:pageBreakBefore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bookmarkStart w:id="18" w:name="_Toc509559406"/>
      <w:bookmarkStart w:id="19" w:name="_Toc26007"/>
      <w:r>
        <w:rPr>
          <w:rFonts w:hint="eastAsia" w:ascii="宋体" w:hAnsi="宋体" w:eastAsia="宋体" w:cs="宋体"/>
          <w:b/>
          <w:color w:val="auto"/>
          <w:sz w:val="24"/>
          <w:szCs w:val="28"/>
        </w:rPr>
        <w:t>递交相应文件</w:t>
      </w:r>
      <w:r>
        <w:rPr>
          <w:rFonts w:hint="eastAsia" w:ascii="宋体" w:hAnsi="宋体" w:eastAsia="宋体" w:cs="宋体"/>
          <w:b/>
          <w:color w:val="auto"/>
          <w:sz w:val="24"/>
        </w:rPr>
        <w:t>截止时间和地点</w:t>
      </w:r>
    </w:p>
    <w:p w14:paraId="42C5DB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询价通知书自</w:t>
      </w:r>
      <w:r>
        <w:rPr>
          <w:rFonts w:hint="eastAsia" w:ascii="宋体" w:hAnsi="宋体" w:eastAsia="宋体" w:cs="宋体"/>
          <w:color w:val="auto"/>
          <w:kern w:val="2"/>
          <w:sz w:val="24"/>
          <w:szCs w:val="24"/>
          <w:u w:val="single"/>
        </w:rPr>
        <w:t>202</w:t>
      </w:r>
      <w:r>
        <w:rPr>
          <w:rFonts w:hint="eastAsia" w:ascii="宋体" w:hAnsi="宋体" w:eastAsia="宋体" w:cs="宋体"/>
          <w:color w:val="auto"/>
          <w:kern w:val="2"/>
          <w:sz w:val="24"/>
          <w:szCs w:val="24"/>
          <w:u w:val="single"/>
          <w:lang w:val="en-US" w:eastAsia="zh-CN"/>
        </w:rPr>
        <w:t>5</w:t>
      </w:r>
      <w:r>
        <w:rPr>
          <w:rFonts w:hint="eastAsia" w:ascii="宋体" w:hAnsi="宋体" w:eastAsia="宋体" w:cs="宋体"/>
          <w:color w:val="auto"/>
          <w:kern w:val="2"/>
          <w:sz w:val="24"/>
          <w:szCs w:val="24"/>
          <w:u w:val="single"/>
        </w:rPr>
        <w:t>年</w:t>
      </w:r>
      <w:r>
        <w:rPr>
          <w:rFonts w:hint="eastAsia" w:ascii="宋体" w:hAnsi="宋体" w:eastAsia="宋体" w:cs="宋体"/>
          <w:color w:val="auto"/>
          <w:kern w:val="2"/>
          <w:sz w:val="24"/>
          <w:szCs w:val="24"/>
          <w:u w:val="single"/>
          <w:lang w:val="en-US" w:eastAsia="zh-CN"/>
        </w:rPr>
        <w:t>9</w:t>
      </w:r>
      <w:r>
        <w:rPr>
          <w:rFonts w:hint="eastAsia" w:ascii="宋体" w:hAnsi="宋体" w:eastAsia="宋体" w:cs="宋体"/>
          <w:color w:val="auto"/>
          <w:kern w:val="2"/>
          <w:sz w:val="24"/>
          <w:szCs w:val="24"/>
          <w:u w:val="single"/>
        </w:rPr>
        <w:t>月</w:t>
      </w:r>
      <w:r>
        <w:rPr>
          <w:rFonts w:hint="eastAsia" w:hAnsi="宋体" w:cs="宋体"/>
          <w:color w:val="auto"/>
          <w:kern w:val="2"/>
          <w:sz w:val="24"/>
          <w:szCs w:val="24"/>
          <w:u w:val="single"/>
          <w:lang w:val="en-US" w:eastAsia="zh-CN"/>
        </w:rPr>
        <w:t>27</w:t>
      </w:r>
      <w:r>
        <w:rPr>
          <w:rFonts w:hint="eastAsia" w:ascii="宋体" w:hAnsi="宋体" w:eastAsia="宋体" w:cs="宋体"/>
          <w:color w:val="auto"/>
          <w:kern w:val="2"/>
          <w:sz w:val="24"/>
          <w:szCs w:val="24"/>
          <w:u w:val="single"/>
        </w:rPr>
        <w:t>日</w:t>
      </w:r>
      <w:r>
        <w:rPr>
          <w:rFonts w:hint="eastAsia" w:ascii="宋体" w:hAnsi="宋体" w:eastAsia="宋体" w:cs="宋体"/>
          <w:color w:val="auto"/>
          <w:kern w:val="2"/>
          <w:sz w:val="24"/>
          <w:szCs w:val="24"/>
          <w:u w:val="single"/>
          <w:lang w:val="en-US" w:eastAsia="zh-CN"/>
        </w:rPr>
        <w:t>8</w:t>
      </w:r>
      <w:r>
        <w:rPr>
          <w:rFonts w:hint="eastAsia" w:ascii="宋体" w:hAnsi="宋体" w:eastAsia="宋体" w:cs="宋体"/>
          <w:color w:val="auto"/>
          <w:kern w:val="2"/>
          <w:sz w:val="24"/>
          <w:szCs w:val="24"/>
          <w:u w:val="single"/>
        </w:rPr>
        <w:t>：00</w:t>
      </w:r>
      <w:r>
        <w:rPr>
          <w:rFonts w:hint="eastAsia" w:ascii="宋体" w:hAnsi="宋体" w:eastAsia="宋体" w:cs="宋体"/>
          <w:color w:val="auto"/>
          <w:kern w:val="2"/>
          <w:sz w:val="24"/>
          <w:szCs w:val="24"/>
        </w:rPr>
        <w:t>到</w:t>
      </w:r>
      <w:r>
        <w:rPr>
          <w:rFonts w:hint="eastAsia" w:ascii="宋体" w:hAnsi="宋体" w:eastAsia="宋体" w:cs="宋体"/>
          <w:color w:val="auto"/>
          <w:kern w:val="2"/>
          <w:sz w:val="24"/>
          <w:szCs w:val="24"/>
          <w:u w:val="single"/>
        </w:rPr>
        <w:t>202</w:t>
      </w:r>
      <w:r>
        <w:rPr>
          <w:rFonts w:hint="eastAsia" w:ascii="宋体" w:hAnsi="宋体" w:eastAsia="宋体" w:cs="宋体"/>
          <w:color w:val="auto"/>
          <w:kern w:val="2"/>
          <w:sz w:val="24"/>
          <w:szCs w:val="24"/>
          <w:u w:val="single"/>
          <w:lang w:val="en-US" w:eastAsia="zh-CN"/>
        </w:rPr>
        <w:t>5</w:t>
      </w:r>
      <w:r>
        <w:rPr>
          <w:rFonts w:hint="eastAsia" w:ascii="宋体" w:hAnsi="宋体" w:eastAsia="宋体" w:cs="宋体"/>
          <w:color w:val="auto"/>
          <w:kern w:val="2"/>
          <w:sz w:val="24"/>
          <w:szCs w:val="24"/>
          <w:u w:val="single"/>
        </w:rPr>
        <w:t>年</w:t>
      </w:r>
      <w:r>
        <w:rPr>
          <w:rFonts w:hint="eastAsia" w:hAnsi="宋体" w:cs="宋体"/>
          <w:color w:val="auto"/>
          <w:kern w:val="2"/>
          <w:sz w:val="24"/>
          <w:szCs w:val="24"/>
          <w:u w:val="single"/>
          <w:lang w:val="en-US" w:eastAsia="zh-CN"/>
        </w:rPr>
        <w:t>10</w:t>
      </w:r>
      <w:r>
        <w:rPr>
          <w:rFonts w:hint="eastAsia" w:ascii="宋体" w:hAnsi="宋体" w:eastAsia="宋体" w:cs="宋体"/>
          <w:color w:val="auto"/>
          <w:kern w:val="2"/>
          <w:sz w:val="24"/>
          <w:szCs w:val="24"/>
          <w:u w:val="single"/>
        </w:rPr>
        <w:t>月</w:t>
      </w:r>
      <w:r>
        <w:rPr>
          <w:rFonts w:hint="eastAsia" w:hAnsi="宋体" w:cs="宋体"/>
          <w:color w:val="auto"/>
          <w:kern w:val="2"/>
          <w:sz w:val="24"/>
          <w:szCs w:val="24"/>
          <w:u w:val="single"/>
          <w:lang w:val="en-US" w:eastAsia="zh-CN"/>
        </w:rPr>
        <w:t>3</w:t>
      </w:r>
      <w:r>
        <w:rPr>
          <w:rFonts w:hint="eastAsia" w:ascii="宋体" w:hAnsi="宋体" w:eastAsia="宋体" w:cs="宋体"/>
          <w:color w:val="auto"/>
          <w:kern w:val="2"/>
          <w:sz w:val="24"/>
          <w:szCs w:val="24"/>
          <w:u w:val="single"/>
        </w:rPr>
        <w:t>日</w:t>
      </w:r>
      <w:r>
        <w:rPr>
          <w:rFonts w:hint="eastAsia" w:ascii="宋体" w:hAnsi="宋体" w:eastAsia="宋体" w:cs="宋体"/>
          <w:color w:val="auto"/>
          <w:kern w:val="2"/>
          <w:sz w:val="24"/>
          <w:szCs w:val="24"/>
          <w:u w:val="single"/>
          <w:lang w:val="en-US" w:eastAsia="zh-CN"/>
        </w:rPr>
        <w:t>18</w:t>
      </w:r>
      <w:r>
        <w:rPr>
          <w:rFonts w:hint="eastAsia" w:ascii="宋体" w:hAnsi="宋体" w:eastAsia="宋体" w:cs="宋体"/>
          <w:color w:val="auto"/>
          <w:kern w:val="2"/>
          <w:sz w:val="24"/>
          <w:szCs w:val="24"/>
          <w:u w:val="single"/>
        </w:rPr>
        <w:t>：00</w:t>
      </w:r>
      <w:r>
        <w:rPr>
          <w:rFonts w:hint="eastAsia" w:ascii="宋体" w:hAnsi="宋体" w:eastAsia="宋体" w:cs="宋体"/>
          <w:color w:val="auto"/>
          <w:kern w:val="2"/>
          <w:sz w:val="24"/>
          <w:szCs w:val="24"/>
        </w:rPr>
        <w:t>在</w:t>
      </w:r>
      <w:r>
        <w:rPr>
          <w:rFonts w:hint="eastAsia" w:ascii="宋体" w:hAnsi="宋体" w:eastAsia="宋体" w:cs="宋体"/>
          <w:color w:val="auto"/>
          <w:kern w:val="2"/>
          <w:sz w:val="24"/>
          <w:szCs w:val="24"/>
          <w:u w:val="single"/>
        </w:rPr>
        <w:t>四川信息职业技术学院</w:t>
      </w:r>
      <w:r>
        <w:rPr>
          <w:rFonts w:hint="eastAsia" w:ascii="宋体" w:hAnsi="宋体" w:eastAsia="宋体" w:cs="宋体"/>
          <w:color w:val="auto"/>
          <w:kern w:val="2"/>
          <w:sz w:val="24"/>
          <w:szCs w:val="28"/>
          <w:u w:val="single"/>
        </w:rPr>
        <w:t>官网</w:t>
      </w:r>
      <w:r>
        <w:rPr>
          <w:rFonts w:hint="eastAsia" w:ascii="宋体" w:hAnsi="宋体" w:eastAsia="宋体" w:cs="宋体"/>
          <w:color w:val="auto"/>
          <w:kern w:val="2"/>
          <w:sz w:val="24"/>
          <w:szCs w:val="28"/>
        </w:rPr>
        <w:t>上</w:t>
      </w:r>
      <w:r>
        <w:rPr>
          <w:rFonts w:hint="eastAsia" w:ascii="宋体" w:hAnsi="宋体" w:eastAsia="宋体" w:cs="宋体"/>
          <w:color w:val="auto"/>
          <w:kern w:val="2"/>
          <w:sz w:val="24"/>
          <w:szCs w:val="24"/>
        </w:rPr>
        <w:t>获取。</w:t>
      </w:r>
    </w:p>
    <w:p w14:paraId="49D865C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八、询价时间和地点</w:t>
      </w:r>
      <w:bookmarkEnd w:id="18"/>
      <w:bookmarkEnd w:id="19"/>
      <w:bookmarkStart w:id="20" w:name="_Toc509559407"/>
      <w:bookmarkStart w:id="21" w:name="_Toc23507"/>
    </w:p>
    <w:p w14:paraId="3220547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szCs w:val="28"/>
        </w:rPr>
        <w:t>递交响应文件</w:t>
      </w:r>
      <w:r>
        <w:rPr>
          <w:rFonts w:hint="eastAsia" w:ascii="宋体" w:hAnsi="宋体" w:eastAsia="宋体" w:cs="宋体"/>
          <w:b/>
          <w:color w:val="auto"/>
          <w:sz w:val="24"/>
        </w:rPr>
        <w:t>截止时间：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年</w:t>
      </w:r>
      <w:r>
        <w:rPr>
          <w:rFonts w:hint="eastAsia" w:hAnsi="宋体" w:cs="宋体"/>
          <w:color w:val="auto"/>
          <w:sz w:val="24"/>
          <w:u w:val="single"/>
          <w:lang w:val="en-US" w:eastAsia="zh-CN"/>
        </w:rPr>
        <w:t>10</w:t>
      </w:r>
      <w:r>
        <w:rPr>
          <w:rFonts w:hint="eastAsia" w:ascii="宋体" w:hAnsi="宋体" w:eastAsia="宋体" w:cs="宋体"/>
          <w:color w:val="auto"/>
          <w:sz w:val="24"/>
          <w:u w:val="single"/>
        </w:rPr>
        <w:t>月</w:t>
      </w:r>
      <w:r>
        <w:rPr>
          <w:rFonts w:hint="eastAsia" w:hAnsi="宋体" w:cs="宋体"/>
          <w:color w:val="auto"/>
          <w:sz w:val="24"/>
          <w:u w:val="single"/>
          <w:lang w:val="en-US" w:eastAsia="zh-CN"/>
        </w:rPr>
        <w:t>4</w:t>
      </w:r>
      <w:r>
        <w:rPr>
          <w:rFonts w:hint="eastAsia" w:ascii="宋体" w:hAnsi="宋体" w:eastAsia="宋体" w:cs="宋体"/>
          <w:color w:val="auto"/>
          <w:sz w:val="24"/>
          <w:u w:val="single"/>
        </w:rPr>
        <w:t>日</w:t>
      </w:r>
      <w:r>
        <w:rPr>
          <w:rFonts w:hint="eastAsia" w:ascii="宋体" w:hAnsi="宋体" w:eastAsia="宋体" w:cs="宋体"/>
          <w:bCs/>
          <w:color w:val="auto"/>
          <w:sz w:val="24"/>
        </w:rPr>
        <w:t>1</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:00</w:t>
      </w:r>
      <w:r>
        <w:rPr>
          <w:rFonts w:hint="eastAsia" w:ascii="宋体" w:hAnsi="宋体" w:eastAsia="宋体" w:cs="宋体"/>
          <w:color w:val="auto"/>
          <w:sz w:val="24"/>
          <w:szCs w:val="28"/>
        </w:rPr>
        <w:t>（北京时间）</w:t>
      </w:r>
      <w:r>
        <w:rPr>
          <w:rFonts w:hint="eastAsia" w:ascii="宋体" w:hAnsi="宋体" w:eastAsia="宋体" w:cs="宋体"/>
          <w:color w:val="auto"/>
          <w:sz w:val="24"/>
        </w:rPr>
        <w:t>。</w:t>
      </w:r>
    </w:p>
    <w:p w14:paraId="6483E181">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rPr>
      </w:pPr>
      <w:r>
        <w:rPr>
          <w:rFonts w:hint="eastAsia" w:ascii="宋体" w:hAnsi="宋体" w:eastAsia="宋体" w:cs="宋体"/>
          <w:b/>
          <w:color w:val="auto"/>
          <w:sz w:val="24"/>
        </w:rPr>
        <w:t>递交响应文件地点：</w:t>
      </w:r>
      <w:r>
        <w:rPr>
          <w:rFonts w:hint="eastAsia" w:ascii="宋体" w:hAnsi="宋体" w:eastAsia="宋体" w:cs="宋体"/>
          <w:color w:val="auto"/>
          <w:sz w:val="24"/>
        </w:rPr>
        <w:t>响应文件必须在递交响应文件截止时间当日1</w:t>
      </w:r>
      <w:r>
        <w:rPr>
          <w:rFonts w:hint="eastAsia" w:ascii="宋体" w:hAnsi="宋体" w:eastAsia="宋体" w:cs="宋体"/>
          <w:color w:val="auto"/>
          <w:sz w:val="24"/>
          <w:lang w:val="en-US" w:eastAsia="zh-CN"/>
        </w:rPr>
        <w:t>0</w:t>
      </w:r>
      <w:r>
        <w:rPr>
          <w:rFonts w:hint="eastAsia" w:ascii="宋体" w:hAnsi="宋体" w:eastAsia="宋体" w:cs="宋体"/>
          <w:color w:val="auto"/>
          <w:sz w:val="24"/>
        </w:rPr>
        <w:t>:00（北京时间）前送达询价地点。逾期送达、密封和标注错误的响应文件，恕不接待。</w:t>
      </w:r>
    </w:p>
    <w:p w14:paraId="6D49EE7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kern w:val="2"/>
          <w:sz w:val="24"/>
          <w:szCs w:val="28"/>
        </w:rPr>
        <w:t>地址：</w:t>
      </w:r>
      <w:r>
        <w:rPr>
          <w:rFonts w:hint="eastAsia" w:ascii="宋体" w:hAnsi="宋体" w:eastAsia="宋体" w:cs="宋体"/>
          <w:color w:val="auto"/>
          <w:kern w:val="2"/>
          <w:sz w:val="24"/>
          <w:szCs w:val="28"/>
          <w:u w:val="single"/>
        </w:rPr>
        <w:t>四川广元市利州区</w:t>
      </w:r>
      <w:r>
        <w:rPr>
          <w:rFonts w:hint="eastAsia" w:ascii="宋体" w:hAnsi="宋体" w:eastAsia="宋体" w:cs="宋体"/>
          <w:color w:val="auto"/>
          <w:kern w:val="2"/>
          <w:sz w:val="24"/>
          <w:szCs w:val="24"/>
          <w:u w:val="single"/>
        </w:rPr>
        <w:t>四川信息职业技术学院</w:t>
      </w:r>
      <w:r>
        <w:rPr>
          <w:rFonts w:hint="eastAsia" w:ascii="宋体" w:hAnsi="宋体" w:eastAsia="宋体" w:cs="宋体"/>
          <w:color w:val="auto"/>
          <w:kern w:val="2"/>
          <w:sz w:val="24"/>
          <w:szCs w:val="28"/>
          <w:u w:val="single"/>
        </w:rPr>
        <w:t>雪峰校区</w:t>
      </w:r>
      <w:r>
        <w:rPr>
          <w:rFonts w:hint="eastAsia" w:ascii="宋体" w:hAnsi="宋体" w:eastAsia="宋体" w:cs="宋体"/>
          <w:color w:val="auto"/>
          <w:sz w:val="24"/>
        </w:rPr>
        <w:t>。</w:t>
      </w:r>
      <w:bookmarkEnd w:id="20"/>
      <w:bookmarkEnd w:id="21"/>
    </w:p>
    <w:p w14:paraId="528DBBD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kern w:val="2"/>
          <w:sz w:val="24"/>
          <w:szCs w:val="28"/>
        </w:rPr>
        <w:t>收件人和电话：</w:t>
      </w:r>
      <w:r>
        <w:rPr>
          <w:rFonts w:hint="eastAsia" w:ascii="宋体" w:hAnsi="宋体" w:eastAsia="宋体" w:cs="宋体"/>
          <w:color w:val="auto"/>
          <w:sz w:val="24"/>
          <w:szCs w:val="24"/>
          <w:lang w:val="en-US" w:eastAsia="zh-CN"/>
        </w:rPr>
        <w:t>赵老师</w:t>
      </w:r>
      <w:r>
        <w:rPr>
          <w:rFonts w:hint="eastAsia" w:ascii="宋体" w:hAnsi="宋体" w:eastAsia="宋体" w:cs="宋体"/>
          <w:color w:val="auto"/>
          <w:sz w:val="24"/>
        </w:rPr>
        <w:t>收，电话：</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5081631418</w:t>
      </w:r>
    </w:p>
    <w:p w14:paraId="4A1ACA0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九、供应商投标须知</w:t>
      </w:r>
    </w:p>
    <w:p w14:paraId="53410A76">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bookmarkStart w:id="22" w:name="_Toc17080"/>
      <w:bookmarkStart w:id="23" w:name="_Toc509559408"/>
      <w:r>
        <w:rPr>
          <w:rFonts w:hint="eastAsia" w:ascii="宋体" w:hAnsi="宋体" w:eastAsia="宋体" w:cs="宋体"/>
          <w:color w:val="000000" w:themeColor="text1"/>
          <w:sz w:val="24"/>
          <w:szCs w:val="24"/>
          <w:lang w:val="en-US" w:eastAsia="zh-CN" w:bidi="ar-SA"/>
          <w14:textFill>
            <w14:solidFill>
              <w14:schemeClr w14:val="tx1"/>
            </w14:solidFill>
          </w14:textFill>
        </w:rPr>
        <w:t>1</w:t>
      </w:r>
      <w:r>
        <w:rPr>
          <w:rFonts w:hint="eastAsia" w:hAnsi="宋体" w:cs="宋体"/>
          <w:color w:val="000000" w:themeColor="text1"/>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bidi="ar-SA"/>
          <w14:textFill>
            <w14:solidFill>
              <w14:schemeClr w14:val="tx1"/>
            </w14:solidFill>
          </w14:textFill>
        </w:rPr>
        <w:t>提供询价申请书壹本，一律用A4复印纸（图、表及证件可以除外）编制和复制，文件装订成册、密封。</w:t>
      </w:r>
    </w:p>
    <w:p w14:paraId="0DB99DB2">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r>
        <w:rPr>
          <w:rFonts w:hint="eastAsia" w:hAnsi="宋体" w:cs="宋体"/>
          <w:color w:val="000000" w:themeColor="text1"/>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bidi="ar-SA"/>
          <w14:textFill>
            <w14:solidFill>
              <w14:schemeClr w14:val="tx1"/>
            </w14:solidFill>
          </w14:textFill>
        </w:rPr>
        <w:t>报名须提供资料：法人营业执照（验原件，留存加盖单位鲜章的复印件）；法定代表人身份证明书或法定代表人授权委托书；委托代理人身份证（验原件，留存加盖单位鲜章的复印件）。</w:t>
      </w:r>
    </w:p>
    <w:p w14:paraId="239C6343">
      <w:pPr>
        <w:pStyle w:val="3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3、凡有意参加投标单位请于2025年</w:t>
      </w:r>
      <w:r>
        <w:rPr>
          <w:rFonts w:hint="eastAsia" w:hAnsi="宋体" w:cs="宋体"/>
          <w:color w:val="000000" w:themeColor="text1"/>
          <w:sz w:val="24"/>
          <w:szCs w:val="24"/>
          <w:lang w:val="en-US" w:eastAsia="zh-CN" w:bidi="ar-SA"/>
          <w14:textFill>
            <w14:solidFill>
              <w14:schemeClr w14:val="tx1"/>
            </w14:solidFill>
          </w14:textFill>
        </w:rPr>
        <w:t>10</w:t>
      </w:r>
      <w:r>
        <w:rPr>
          <w:rFonts w:hint="eastAsia" w:ascii="宋体" w:hAnsi="宋体" w:eastAsia="宋体" w:cs="宋体"/>
          <w:color w:val="000000" w:themeColor="text1"/>
          <w:sz w:val="24"/>
          <w:szCs w:val="24"/>
          <w:lang w:val="en-US" w:eastAsia="zh-CN" w:bidi="ar-SA"/>
          <w14:textFill>
            <w14:solidFill>
              <w14:schemeClr w14:val="tx1"/>
            </w14:solidFill>
          </w14:textFill>
        </w:rPr>
        <w:t>月</w:t>
      </w:r>
      <w:r>
        <w:rPr>
          <w:rFonts w:hint="eastAsia" w:hAnsi="宋体" w:cs="宋体"/>
          <w:color w:val="000000" w:themeColor="text1"/>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bidi="ar-SA"/>
          <w14:textFill>
            <w14:solidFill>
              <w14:schemeClr w14:val="tx1"/>
            </w14:solidFill>
          </w14:textFill>
        </w:rPr>
        <w:t>日10：00将持下列资料加盖公章，填写单位名称及应征项目名称加盖公章送至四川信息职业技术学院国有资产与后勤管理处0902办公室报名，投标时需提供以下资料：</w:t>
      </w:r>
    </w:p>
    <w:p w14:paraId="24C99C82">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（1）授权委托书、法人代表及委托代理人身份证、公司营业执照。</w:t>
      </w:r>
    </w:p>
    <w:p w14:paraId="4F6A2213">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（2）供应商基本情况表。</w:t>
      </w:r>
    </w:p>
    <w:p w14:paraId="4EE5BDA9">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（3）报价一览表。</w:t>
      </w:r>
    </w:p>
    <w:p w14:paraId="03B5D366">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（4）承诺函。</w:t>
      </w:r>
    </w:p>
    <w:p w14:paraId="70E62859">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（5）无行贿犯罪记录承诺函。</w:t>
      </w:r>
    </w:p>
    <w:p w14:paraId="3256E8C1">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（6）诚信情况承诺函</w:t>
      </w:r>
    </w:p>
    <w:p w14:paraId="57F19757">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（7）资格、资质证件复印件</w:t>
      </w:r>
    </w:p>
    <w:p w14:paraId="3A8801DC">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rPr>
      </w:pPr>
      <w:r>
        <w:rPr>
          <w:rFonts w:hint="eastAsia" w:ascii="宋体" w:hAnsi="宋体" w:eastAsia="宋体" w:cs="宋体"/>
          <w:color w:val="000000" w:themeColor="text1"/>
          <w:sz w:val="24"/>
          <w:szCs w:val="24"/>
          <w:lang w:val="en-US" w:eastAsia="zh-CN" w:bidi="ar-SA"/>
          <w14:textFill>
            <w14:solidFill>
              <w14:schemeClr w14:val="tx1"/>
            </w14:solidFill>
          </w14:textFill>
        </w:rPr>
        <w:t>（8）业绩证明文件</w:t>
      </w:r>
    </w:p>
    <w:p w14:paraId="75D2FE3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olor w:val="000000" w:themeColor="text1"/>
          <w:sz w:val="28"/>
          <w:szCs w:val="28"/>
          <w14:textFill>
            <w14:solidFill>
              <w14:schemeClr w14:val="tx1"/>
            </w14:solidFill>
          </w14:textFill>
        </w:rPr>
      </w:pPr>
      <w:r>
        <w:rPr>
          <w:rFonts w:hint="eastAsia" w:hAnsi="宋体" w:cs="宋体"/>
          <w:b/>
          <w:color w:val="auto"/>
          <w:sz w:val="24"/>
          <w:lang w:val="en-US" w:eastAsia="zh-CN"/>
        </w:rPr>
        <w:t>十</w:t>
      </w:r>
      <w:r>
        <w:rPr>
          <w:rFonts w:hint="eastAsia" w:ascii="宋体" w:hAnsi="宋体" w:eastAsia="宋体" w:cs="宋体"/>
          <w:b/>
          <w:color w:val="auto"/>
          <w:sz w:val="24"/>
        </w:rPr>
        <w:t>、评审程序</w:t>
      </w:r>
      <w:r>
        <w:rPr>
          <w:rFonts w:hint="eastAsia" w:ascii="宋体" w:hAnsi="宋体" w:eastAsia="宋体" w:cs="宋体"/>
          <w:b/>
          <w:color w:val="auto"/>
          <w:sz w:val="24"/>
          <w:lang w:val="en-US" w:eastAsia="zh-CN"/>
        </w:rPr>
        <w:t>及</w:t>
      </w:r>
      <w:r>
        <w:rPr>
          <w:rFonts w:hint="eastAsia" w:ascii="宋体" w:hAnsi="宋体" w:eastAsia="宋体" w:cs="宋体"/>
          <w:b/>
          <w:color w:val="auto"/>
          <w:sz w:val="24"/>
        </w:rPr>
        <w:t>评审办法</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 xml:space="preserve"> </w:t>
      </w:r>
    </w:p>
    <w:p w14:paraId="02E80D37">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1、评审小组对供应商进行符合性资格及响应性审查，有一项不符合标准的即作为不通过处理。</w:t>
      </w:r>
    </w:p>
    <w:p w14:paraId="575E098A">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2、评审办法：经评审的最低报价法。通过符合性资格及响应性审查的申请人报价最低的确定为中选人，若出现相同最低报价，则相同最低报价的供应商现场进行</w:t>
      </w:r>
      <w:r>
        <w:rPr>
          <w:rFonts w:hint="eastAsia" w:hAnsi="宋体" w:cs="宋体"/>
          <w:color w:val="000000" w:themeColor="text1"/>
          <w:sz w:val="24"/>
          <w:szCs w:val="24"/>
          <w:lang w:val="en-US" w:eastAsia="zh-CN" w:bidi="ar-SA"/>
          <w14:textFill>
            <w14:solidFill>
              <w14:schemeClr w14:val="tx1"/>
            </w14:solidFill>
          </w14:textFill>
        </w:rPr>
        <w:t>第三次</w:t>
      </w:r>
      <w:r>
        <w:rPr>
          <w:rFonts w:hint="eastAsia" w:ascii="宋体" w:hAnsi="宋体" w:eastAsia="宋体" w:cs="宋体"/>
          <w:color w:val="000000" w:themeColor="text1"/>
          <w:sz w:val="24"/>
          <w:szCs w:val="24"/>
          <w:lang w:val="en-US" w:eastAsia="zh-CN" w:bidi="ar-SA"/>
          <w14:textFill>
            <w14:solidFill>
              <w14:schemeClr w14:val="tx1"/>
            </w14:solidFill>
          </w14:textFill>
        </w:rPr>
        <w:t>报价并盖鲜章，</w:t>
      </w:r>
      <w:r>
        <w:rPr>
          <w:rFonts w:hint="eastAsia" w:hAnsi="宋体" w:cs="宋体"/>
          <w:color w:val="000000" w:themeColor="text1"/>
          <w:sz w:val="24"/>
          <w:szCs w:val="24"/>
          <w:lang w:val="en-US" w:eastAsia="zh-CN" w:bidi="ar-SA"/>
          <w14:textFill>
            <w14:solidFill>
              <w14:schemeClr w14:val="tx1"/>
            </w14:solidFill>
          </w14:textFill>
        </w:rPr>
        <w:t>第三次</w:t>
      </w:r>
      <w:r>
        <w:rPr>
          <w:rFonts w:hint="eastAsia" w:ascii="宋体" w:hAnsi="宋体" w:eastAsia="宋体" w:cs="宋体"/>
          <w:color w:val="000000" w:themeColor="text1"/>
          <w:sz w:val="24"/>
          <w:szCs w:val="24"/>
          <w:lang w:val="en-US" w:eastAsia="zh-CN" w:bidi="ar-SA"/>
          <w14:textFill>
            <w14:solidFill>
              <w14:schemeClr w14:val="tx1"/>
            </w14:solidFill>
          </w14:textFill>
        </w:rPr>
        <w:t>报价不得高于第一次报价，直至确定中选人。</w:t>
      </w:r>
    </w:p>
    <w:p w14:paraId="415FE628">
      <w:pPr>
        <w:pStyle w:val="31"/>
        <w:keepNext w:val="0"/>
        <w:keepLines w:val="0"/>
        <w:pageBreakBefore w:val="0"/>
        <w:kinsoku/>
        <w:wordWrap/>
        <w:overflowPunct/>
        <w:topLinePunct w:val="0"/>
        <w:autoSpaceDE/>
        <w:autoSpaceDN/>
        <w:bidi w:val="0"/>
        <w:adjustRightInd/>
        <w:snapToGrid/>
        <w:spacing w:line="360" w:lineRule="auto"/>
        <w:ind w:firstLine="482"/>
        <w:textAlignment w:val="auto"/>
        <w:outlineLvl w:val="2"/>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w:t>
      </w:r>
      <w:r>
        <w:rPr>
          <w:rFonts w:hint="eastAsia" w:ascii="宋体" w:hAnsi="宋体" w:eastAsia="宋体" w:cs="宋体"/>
          <w:b/>
          <w:color w:val="000000" w:themeColor="text1"/>
          <w:sz w:val="24"/>
          <w:lang w:val="en-US" w:eastAsia="zh-CN"/>
          <w14:textFill>
            <w14:solidFill>
              <w14:schemeClr w14:val="tx1"/>
            </w14:solidFill>
          </w14:textFill>
        </w:rPr>
        <w:t>一</w:t>
      </w:r>
      <w:r>
        <w:rPr>
          <w:rFonts w:hint="eastAsia" w:ascii="宋体" w:hAnsi="宋体" w:eastAsia="宋体" w:cs="宋体"/>
          <w:b/>
          <w:color w:val="000000" w:themeColor="text1"/>
          <w:kern w:val="2"/>
          <w:sz w:val="24"/>
          <w:szCs w:val="24"/>
          <w14:textFill>
            <w14:solidFill>
              <w14:schemeClr w14:val="tx1"/>
            </w14:solidFill>
          </w14:textFill>
        </w:rPr>
        <w:t>、联系方式</w:t>
      </w:r>
      <w:bookmarkEnd w:id="22"/>
      <w:bookmarkEnd w:id="23"/>
    </w:p>
    <w:p w14:paraId="1EB6D317">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采购人：四川信息职业技术学院。</w:t>
      </w:r>
    </w:p>
    <w:p w14:paraId="04CD5A0D">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通讯地址：广元市利州区学府路265号。</w:t>
      </w:r>
    </w:p>
    <w:p w14:paraId="41F6C95B">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联系人：赵老师</w:t>
      </w:r>
    </w:p>
    <w:p w14:paraId="54516806">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联系电话：15081631418</w:t>
      </w:r>
    </w:p>
    <w:p w14:paraId="225BD139">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p>
    <w:p w14:paraId="448B7FD3">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p>
    <w:p w14:paraId="36D56520">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p>
    <w:p w14:paraId="2CA1F859">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四川信息职业技术学院</w:t>
      </w:r>
    </w:p>
    <w:p w14:paraId="42E1D904">
      <w:pPr>
        <w:pStyle w:val="31"/>
        <w:keepNext w:val="0"/>
        <w:keepLines w:val="0"/>
        <w:pageBreakBefore w:val="0"/>
        <w:widowControl w:val="0"/>
        <w:kinsoku/>
        <w:wordWrap w:val="0"/>
        <w:overflowPunct/>
        <w:topLinePunct/>
        <w:autoSpaceDE/>
        <w:autoSpaceDN/>
        <w:bidi w:val="0"/>
        <w:adjustRightInd/>
        <w:snapToGrid/>
        <w:ind w:firstLine="6240" w:firstLineChars="26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2025年9月</w:t>
      </w:r>
      <w:r>
        <w:rPr>
          <w:rFonts w:hint="eastAsia" w:hAnsi="宋体" w:cs="宋体"/>
          <w:color w:val="000000" w:themeColor="text1"/>
          <w:sz w:val="24"/>
          <w:szCs w:val="24"/>
          <w:lang w:val="en-US" w:eastAsia="zh-CN" w:bidi="ar-SA"/>
          <w14:textFill>
            <w14:solidFill>
              <w14:schemeClr w14:val="tx1"/>
            </w14:solidFill>
          </w14:textFill>
        </w:rPr>
        <w:t>27</w:t>
      </w:r>
      <w:bookmarkStart w:id="28" w:name="_GoBack"/>
      <w:bookmarkEnd w:id="28"/>
      <w:r>
        <w:rPr>
          <w:rFonts w:hint="eastAsia" w:ascii="宋体" w:hAnsi="宋体" w:eastAsia="宋体" w:cs="宋体"/>
          <w:color w:val="000000" w:themeColor="text1"/>
          <w:sz w:val="24"/>
          <w:szCs w:val="24"/>
          <w:lang w:val="en-US" w:eastAsia="zh-CN" w:bidi="ar-SA"/>
          <w14:textFill>
            <w14:solidFill>
              <w14:schemeClr w14:val="tx1"/>
            </w14:solidFill>
          </w14:textFill>
        </w:rPr>
        <w:t>日</w:t>
      </w:r>
    </w:p>
    <w:p w14:paraId="334C0420">
      <w:pPr>
        <w:keepNext w:val="0"/>
        <w:keepLines w:val="0"/>
        <w:pageBreakBefore w:val="0"/>
        <w:widowControl w:val="0"/>
        <w:kinsoku/>
        <w:wordWrap w:val="0"/>
        <w:overflowPunct/>
        <w:topLinePunct/>
        <w:autoSpaceDE/>
        <w:autoSpaceDN/>
        <w:bidi w:val="0"/>
        <w:adjustRightInd/>
        <w:snapToGrid/>
        <w:spacing w:line="360" w:lineRule="auto"/>
        <w:ind w:firstLine="720" w:firstLineChars="200"/>
        <w:jc w:val="left"/>
        <w:textAlignment w:val="auto"/>
        <w:rPr>
          <w:color w:val="FF0000"/>
          <w:sz w:val="36"/>
        </w:rPr>
      </w:pPr>
      <w:r>
        <w:rPr>
          <w:rFonts w:hint="eastAsia"/>
          <w:color w:val="FF0000"/>
          <w:sz w:val="36"/>
          <w:szCs w:val="36"/>
        </w:rPr>
        <w:br w:type="page"/>
      </w:r>
    </w:p>
    <w:p w14:paraId="0D427840">
      <w:pPr>
        <w:pStyle w:val="4"/>
        <w:jc w:val="center"/>
        <w:rPr>
          <w:rFonts w:ascii="宋体" w:hAnsi="宋体" w:eastAsia="宋体" w:cs="宋体"/>
          <w:color w:val="auto"/>
          <w:szCs w:val="36"/>
        </w:rPr>
      </w:pPr>
      <w:bookmarkStart w:id="24" w:name="_Toc31956"/>
      <w:bookmarkStart w:id="25" w:name="_Toc28730"/>
      <w:r>
        <w:rPr>
          <w:rFonts w:hint="eastAsia" w:ascii="宋体" w:hAnsi="宋体" w:eastAsia="宋体" w:cs="宋体"/>
          <w:color w:val="auto"/>
        </w:rPr>
        <w:t>第二章  询价须知</w:t>
      </w:r>
      <w:bookmarkEnd w:id="24"/>
      <w:bookmarkEnd w:id="25"/>
    </w:p>
    <w:p w14:paraId="373491DC">
      <w:pPr>
        <w:pStyle w:val="4"/>
        <w:keepNext w:val="0"/>
        <w:keepLines w:val="0"/>
        <w:spacing w:line="240" w:lineRule="atLeast"/>
        <w:jc w:val="center"/>
        <w:rPr>
          <w:rFonts w:ascii="宋体" w:hAnsi="宋体" w:eastAsia="宋体" w:cs="宋体"/>
          <w:color w:val="auto"/>
        </w:rPr>
      </w:pPr>
      <w:r>
        <w:rPr>
          <w:rFonts w:hint="eastAsia" w:ascii="宋体" w:hAnsi="宋体" w:eastAsia="宋体" w:cs="宋体"/>
          <w:color w:val="auto"/>
        </w:rPr>
        <w:t>供应商须知附表</w:t>
      </w:r>
    </w:p>
    <w:tbl>
      <w:tblPr>
        <w:tblStyle w:val="1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2412"/>
        <w:gridCol w:w="6092"/>
      </w:tblGrid>
      <w:tr w14:paraId="1BEF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blHeader/>
          <w:jc w:val="center"/>
        </w:trPr>
        <w:tc>
          <w:tcPr>
            <w:tcW w:w="1014" w:type="dxa"/>
            <w:vAlign w:val="center"/>
          </w:tcPr>
          <w:p w14:paraId="7A57D4CF">
            <w:pPr>
              <w:pStyle w:val="35"/>
              <w:ind w:left="9"/>
              <w:jc w:val="center"/>
              <w:rPr>
                <w:b/>
                <w:color w:val="auto"/>
                <w:lang w:val="zh-CN"/>
              </w:rPr>
            </w:pPr>
            <w:r>
              <w:rPr>
                <w:rFonts w:hint="eastAsia"/>
                <w:b/>
                <w:color w:val="auto"/>
                <w:lang w:val="zh-CN"/>
              </w:rPr>
              <w:t xml:space="preserve">序号 </w:t>
            </w:r>
          </w:p>
        </w:tc>
        <w:tc>
          <w:tcPr>
            <w:tcW w:w="2412" w:type="dxa"/>
            <w:vAlign w:val="center"/>
          </w:tcPr>
          <w:p w14:paraId="36BF98BC">
            <w:pPr>
              <w:pStyle w:val="35"/>
              <w:ind w:left="38"/>
              <w:jc w:val="center"/>
              <w:rPr>
                <w:b/>
                <w:color w:val="auto"/>
                <w:lang w:val="zh-CN"/>
              </w:rPr>
            </w:pPr>
            <w:r>
              <w:rPr>
                <w:rFonts w:hint="eastAsia"/>
                <w:b/>
                <w:color w:val="auto"/>
                <w:lang w:val="zh-CN"/>
              </w:rPr>
              <w:t xml:space="preserve">应知事项 </w:t>
            </w:r>
          </w:p>
        </w:tc>
        <w:tc>
          <w:tcPr>
            <w:tcW w:w="6092" w:type="dxa"/>
            <w:vAlign w:val="center"/>
          </w:tcPr>
          <w:p w14:paraId="6AA8809E">
            <w:pPr>
              <w:pStyle w:val="35"/>
              <w:jc w:val="center"/>
              <w:rPr>
                <w:b/>
                <w:color w:val="auto"/>
                <w:lang w:val="zh-CN"/>
              </w:rPr>
            </w:pPr>
            <w:r>
              <w:rPr>
                <w:rFonts w:hint="eastAsia"/>
                <w:b/>
                <w:color w:val="auto"/>
                <w:lang w:val="zh-CN"/>
              </w:rPr>
              <w:t>说明和要求</w:t>
            </w:r>
          </w:p>
        </w:tc>
      </w:tr>
      <w:tr w14:paraId="398D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exact"/>
          <w:jc w:val="center"/>
        </w:trPr>
        <w:tc>
          <w:tcPr>
            <w:tcW w:w="1014" w:type="dxa"/>
            <w:vAlign w:val="center"/>
          </w:tcPr>
          <w:p w14:paraId="5CC48C1D">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1</w:t>
            </w:r>
          </w:p>
        </w:tc>
        <w:tc>
          <w:tcPr>
            <w:tcW w:w="2412" w:type="dxa"/>
            <w:vAlign w:val="center"/>
          </w:tcPr>
          <w:p w14:paraId="680F316C">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确定邀请询价的供应商方式</w:t>
            </w:r>
          </w:p>
        </w:tc>
        <w:tc>
          <w:tcPr>
            <w:tcW w:w="6092" w:type="dxa"/>
            <w:vAlign w:val="center"/>
          </w:tcPr>
          <w:p w14:paraId="28ED19B1">
            <w:pPr>
              <w:pStyle w:val="35"/>
              <w:ind w:firstLine="480" w:firstLineChars="200"/>
              <w:jc w:val="both"/>
              <w:rPr>
                <w:rFonts w:hint="eastAsia" w:ascii="宋体" w:hAnsi="宋体" w:eastAsia="宋体" w:cs="宋体"/>
                <w:color w:val="auto"/>
                <w:lang w:val="zh-CN"/>
              </w:rPr>
            </w:pPr>
            <w:r>
              <w:rPr>
                <w:rFonts w:hint="eastAsia" w:ascii="宋体" w:hAnsi="宋体" w:eastAsia="宋体" w:cs="宋体"/>
                <w:color w:val="auto"/>
                <w:lang w:val="zh-CN"/>
              </w:rPr>
              <w:t>本次采购采取在</w:t>
            </w:r>
            <w:r>
              <w:rPr>
                <w:rFonts w:hint="eastAsia" w:ascii="宋体" w:hAnsi="宋体" w:eastAsia="宋体" w:cs="宋体"/>
                <w:color w:val="auto"/>
              </w:rPr>
              <w:t>四川信息职业技术学院</w:t>
            </w:r>
            <w:r>
              <w:rPr>
                <w:rFonts w:hint="eastAsia" w:ascii="宋体" w:hAnsi="宋体" w:eastAsia="宋体" w:cs="宋体"/>
                <w:color w:val="auto"/>
                <w:lang w:val="zh-CN"/>
              </w:rPr>
              <w:t>发布公告的方式邀请参加询价的供应商。</w:t>
            </w:r>
          </w:p>
        </w:tc>
      </w:tr>
      <w:tr w14:paraId="7739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exact"/>
          <w:jc w:val="center"/>
        </w:trPr>
        <w:tc>
          <w:tcPr>
            <w:tcW w:w="1014" w:type="dxa"/>
            <w:vAlign w:val="center"/>
          </w:tcPr>
          <w:p w14:paraId="70009C9A">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2</w:t>
            </w:r>
          </w:p>
        </w:tc>
        <w:tc>
          <w:tcPr>
            <w:tcW w:w="2412" w:type="dxa"/>
            <w:vAlign w:val="center"/>
          </w:tcPr>
          <w:p w14:paraId="778B0CED">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采购预算</w:t>
            </w:r>
          </w:p>
          <w:p w14:paraId="6CBDE5A0">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（实质性要求）</w:t>
            </w:r>
          </w:p>
        </w:tc>
        <w:tc>
          <w:tcPr>
            <w:tcW w:w="6092" w:type="dxa"/>
            <w:vAlign w:val="center"/>
          </w:tcPr>
          <w:p w14:paraId="48A7090A">
            <w:pPr>
              <w:spacing w:line="440" w:lineRule="exact"/>
              <w:ind w:right="51" w:rightChars="15"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采购预算：</w:t>
            </w:r>
            <w:r>
              <w:rPr>
                <w:rFonts w:hint="eastAsia" w:ascii="宋体" w:hAnsi="宋体" w:eastAsia="宋体" w:cs="宋体"/>
                <w:color w:val="auto"/>
                <w:spacing w:val="-4"/>
                <w:sz w:val="24"/>
                <w:szCs w:val="24"/>
                <w:lang w:val="en-US" w:eastAsia="zh-CN"/>
              </w:rPr>
              <w:t>本项目服务费用采用包干报价其控制价为49192元。</w:t>
            </w:r>
          </w:p>
          <w:p w14:paraId="29191664">
            <w:pPr>
              <w:spacing w:line="440" w:lineRule="exact"/>
              <w:ind w:right="51" w:rightChars="15"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超过采购预算的报价无效。</w:t>
            </w:r>
          </w:p>
        </w:tc>
      </w:tr>
      <w:tr w14:paraId="3180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exact"/>
          <w:jc w:val="center"/>
        </w:trPr>
        <w:tc>
          <w:tcPr>
            <w:tcW w:w="1014" w:type="dxa"/>
            <w:vAlign w:val="center"/>
          </w:tcPr>
          <w:p w14:paraId="24D4B45A">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3</w:t>
            </w:r>
          </w:p>
        </w:tc>
        <w:tc>
          <w:tcPr>
            <w:tcW w:w="2412" w:type="dxa"/>
            <w:vAlign w:val="center"/>
          </w:tcPr>
          <w:p w14:paraId="7AD015DB">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最高限价</w:t>
            </w:r>
          </w:p>
          <w:p w14:paraId="75208B7F">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（实质性要求）</w:t>
            </w:r>
          </w:p>
        </w:tc>
        <w:tc>
          <w:tcPr>
            <w:tcW w:w="6092" w:type="dxa"/>
            <w:vAlign w:val="center"/>
          </w:tcPr>
          <w:p w14:paraId="70CBB0AE">
            <w:pPr>
              <w:spacing w:line="440" w:lineRule="exact"/>
              <w:ind w:right="51" w:rightChars="15"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CN"/>
              </w:rPr>
              <w:t>最高限价：</w:t>
            </w:r>
            <w:r>
              <w:rPr>
                <w:rFonts w:hint="eastAsia" w:ascii="宋体" w:hAnsi="宋体" w:eastAsia="宋体" w:cs="宋体"/>
                <w:color w:val="auto"/>
                <w:spacing w:val="-4"/>
                <w:sz w:val="24"/>
                <w:szCs w:val="24"/>
                <w:lang w:val="en-US" w:eastAsia="zh-CN"/>
              </w:rPr>
              <w:t>49192</w:t>
            </w:r>
            <w:r>
              <w:rPr>
                <w:rFonts w:hint="eastAsia" w:ascii="宋体" w:hAnsi="宋体" w:eastAsia="宋体" w:cs="宋体"/>
                <w:color w:val="auto"/>
                <w:sz w:val="24"/>
                <w:szCs w:val="24"/>
              </w:rPr>
              <w:t>元</w:t>
            </w:r>
          </w:p>
          <w:p w14:paraId="5CBB684C">
            <w:pPr>
              <w:spacing w:line="440" w:lineRule="exact"/>
              <w:ind w:right="51" w:rightChars="15"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超过最高限价的报价无效。</w:t>
            </w:r>
          </w:p>
        </w:tc>
      </w:tr>
      <w:tr w14:paraId="44B7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exact"/>
          <w:jc w:val="center"/>
        </w:trPr>
        <w:tc>
          <w:tcPr>
            <w:tcW w:w="1014" w:type="dxa"/>
            <w:vAlign w:val="center"/>
          </w:tcPr>
          <w:p w14:paraId="1A227A4D">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4</w:t>
            </w:r>
          </w:p>
        </w:tc>
        <w:tc>
          <w:tcPr>
            <w:tcW w:w="2412" w:type="dxa"/>
            <w:vAlign w:val="center"/>
          </w:tcPr>
          <w:p w14:paraId="0FF097CC">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联合体</w:t>
            </w:r>
          </w:p>
        </w:tc>
        <w:tc>
          <w:tcPr>
            <w:tcW w:w="6092" w:type="dxa"/>
            <w:vAlign w:val="center"/>
          </w:tcPr>
          <w:p w14:paraId="2963776E">
            <w:pPr>
              <w:pStyle w:val="35"/>
              <w:ind w:firstLine="240" w:firstLineChars="100"/>
              <w:jc w:val="both"/>
              <w:rPr>
                <w:rFonts w:hint="eastAsia" w:ascii="宋体" w:hAnsi="宋体" w:eastAsia="宋体" w:cs="宋体"/>
                <w:color w:val="auto"/>
                <w:lang w:val="zh-CN"/>
              </w:rPr>
            </w:pPr>
            <w:r>
              <w:rPr>
                <w:rFonts w:hint="eastAsia" w:ascii="宋体" w:hAnsi="宋体" w:eastAsia="宋体" w:cs="宋体"/>
                <w:color w:val="auto"/>
                <w:lang w:val="zh-CN"/>
              </w:rPr>
              <w:t>不允许联合体</w:t>
            </w:r>
          </w:p>
        </w:tc>
      </w:tr>
      <w:tr w14:paraId="0C69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exact"/>
          <w:jc w:val="center"/>
        </w:trPr>
        <w:tc>
          <w:tcPr>
            <w:tcW w:w="1014" w:type="dxa"/>
            <w:vAlign w:val="center"/>
          </w:tcPr>
          <w:p w14:paraId="02AEA4D0">
            <w:pPr>
              <w:pStyle w:val="35"/>
              <w:ind w:right="230"/>
              <w:jc w:val="center"/>
              <w:rPr>
                <w:rFonts w:hint="eastAsia" w:ascii="宋体" w:hAnsi="宋体" w:eastAsia="宋体" w:cs="宋体"/>
                <w:color w:val="auto"/>
              </w:rPr>
            </w:pPr>
            <w:r>
              <w:rPr>
                <w:rFonts w:hint="eastAsia" w:ascii="宋体" w:hAnsi="宋体" w:eastAsia="宋体" w:cs="宋体"/>
                <w:color w:val="auto"/>
              </w:rPr>
              <w:t>5</w:t>
            </w:r>
          </w:p>
        </w:tc>
        <w:tc>
          <w:tcPr>
            <w:tcW w:w="2412" w:type="dxa"/>
            <w:vAlign w:val="center"/>
          </w:tcPr>
          <w:p w14:paraId="3F29A634">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评标方法</w:t>
            </w:r>
          </w:p>
        </w:tc>
        <w:tc>
          <w:tcPr>
            <w:tcW w:w="6092" w:type="dxa"/>
            <w:vAlign w:val="center"/>
          </w:tcPr>
          <w:p w14:paraId="3D139E9E">
            <w:pPr>
              <w:pStyle w:val="35"/>
              <w:ind w:firstLine="240" w:firstLineChars="100"/>
              <w:jc w:val="both"/>
              <w:rPr>
                <w:rFonts w:hint="eastAsia" w:ascii="宋体" w:hAnsi="宋体" w:eastAsia="宋体" w:cs="宋体"/>
                <w:color w:val="auto"/>
                <w:lang w:val="zh-CN"/>
              </w:rPr>
            </w:pPr>
            <w:r>
              <w:rPr>
                <w:rFonts w:hint="eastAsia" w:ascii="宋体" w:hAnsi="宋体" w:eastAsia="宋体" w:cs="宋体"/>
                <w:color w:val="auto"/>
                <w:lang w:val="zh-CN"/>
              </w:rPr>
              <w:t>最低评标价法</w:t>
            </w:r>
          </w:p>
        </w:tc>
      </w:tr>
      <w:tr w14:paraId="64B2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exact"/>
          <w:jc w:val="center"/>
        </w:trPr>
        <w:tc>
          <w:tcPr>
            <w:tcW w:w="1014" w:type="dxa"/>
            <w:vAlign w:val="center"/>
          </w:tcPr>
          <w:p w14:paraId="2F7E2045">
            <w:pPr>
              <w:pStyle w:val="35"/>
              <w:ind w:right="230"/>
              <w:jc w:val="center"/>
              <w:rPr>
                <w:rFonts w:hint="eastAsia" w:ascii="宋体" w:hAnsi="宋体" w:eastAsia="宋体" w:cs="宋体"/>
                <w:color w:val="auto"/>
              </w:rPr>
            </w:pPr>
            <w:r>
              <w:rPr>
                <w:rFonts w:hint="eastAsia" w:ascii="宋体" w:hAnsi="宋体" w:eastAsia="宋体" w:cs="宋体"/>
                <w:color w:val="auto"/>
              </w:rPr>
              <w:t>6</w:t>
            </w:r>
          </w:p>
        </w:tc>
        <w:tc>
          <w:tcPr>
            <w:tcW w:w="2412" w:type="dxa"/>
            <w:vAlign w:val="center"/>
          </w:tcPr>
          <w:p w14:paraId="17B0BFFC">
            <w:pPr>
              <w:pStyle w:val="35"/>
              <w:ind w:left="38"/>
              <w:jc w:val="center"/>
              <w:rPr>
                <w:rFonts w:hint="eastAsia" w:ascii="宋体" w:hAnsi="宋体" w:eastAsia="宋体" w:cs="宋体"/>
                <w:color w:val="auto"/>
              </w:rPr>
            </w:pPr>
            <w:r>
              <w:rPr>
                <w:rFonts w:hint="eastAsia" w:ascii="宋体" w:hAnsi="宋体" w:eastAsia="宋体" w:cs="宋体"/>
                <w:color w:val="auto"/>
                <w:lang w:val="zh-CN"/>
              </w:rPr>
              <w:t>相应文件</w:t>
            </w:r>
            <w:r>
              <w:rPr>
                <w:rFonts w:hint="eastAsia" w:ascii="宋体" w:hAnsi="宋体" w:eastAsia="宋体" w:cs="宋体"/>
                <w:color w:val="auto"/>
              </w:rPr>
              <w:t>的要求</w:t>
            </w:r>
          </w:p>
        </w:tc>
        <w:tc>
          <w:tcPr>
            <w:tcW w:w="6092" w:type="dxa"/>
            <w:vAlign w:val="center"/>
          </w:tcPr>
          <w:p w14:paraId="3B26E087">
            <w:pPr>
              <w:pStyle w:val="35"/>
              <w:ind w:firstLine="482" w:firstLineChars="200"/>
              <w:jc w:val="both"/>
              <w:rPr>
                <w:rFonts w:hint="eastAsia" w:ascii="宋体" w:hAnsi="宋体" w:eastAsia="宋体" w:cs="宋体"/>
                <w:color w:val="auto"/>
                <w:lang w:val="zh-CN"/>
              </w:rPr>
            </w:pPr>
            <w:r>
              <w:rPr>
                <w:rFonts w:hint="eastAsia" w:ascii="宋体" w:hAnsi="宋体" w:eastAsia="宋体" w:cs="宋体"/>
                <w:b/>
                <w:color w:val="auto"/>
              </w:rPr>
              <w:t>响应</w:t>
            </w:r>
            <w:r>
              <w:rPr>
                <w:rFonts w:hint="eastAsia" w:ascii="宋体" w:hAnsi="宋体" w:eastAsia="宋体" w:cs="宋体"/>
                <w:b/>
                <w:color w:val="auto"/>
                <w:lang w:val="zh-CN"/>
              </w:rPr>
              <w:t>文件</w:t>
            </w:r>
            <w:r>
              <w:rPr>
                <w:rFonts w:hint="eastAsia" w:ascii="宋体" w:hAnsi="宋体" w:eastAsia="宋体" w:cs="宋体"/>
                <w:b/>
                <w:color w:val="auto"/>
                <w:lang w:val="en-US" w:eastAsia="zh-CN"/>
              </w:rPr>
              <w:t>一</w:t>
            </w:r>
            <w:r>
              <w:rPr>
                <w:rFonts w:hint="eastAsia" w:ascii="宋体" w:hAnsi="宋体" w:eastAsia="宋体" w:cs="宋体"/>
                <w:b/>
                <w:color w:val="auto"/>
                <w:lang w:val="zh-CN"/>
              </w:rPr>
              <w:t>份</w:t>
            </w:r>
            <w:r>
              <w:rPr>
                <w:rFonts w:hint="eastAsia" w:ascii="宋体" w:hAnsi="宋体" w:eastAsia="宋体" w:cs="宋体"/>
                <w:color w:val="auto"/>
                <w:lang w:val="zh-CN"/>
              </w:rPr>
              <w:t>；响应文件A4纸打印并采用胶装方式装订成册，不得散装或者合页装订，响应文件密封袋的最外层应清楚地标明响应文件、采购项目名称、供应商名称，并加盖供应商鲜章。</w:t>
            </w:r>
          </w:p>
        </w:tc>
      </w:tr>
      <w:tr w14:paraId="6766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014" w:type="dxa"/>
            <w:vAlign w:val="center"/>
          </w:tcPr>
          <w:p w14:paraId="43247963">
            <w:pPr>
              <w:pStyle w:val="35"/>
              <w:ind w:right="230"/>
              <w:jc w:val="center"/>
              <w:rPr>
                <w:rFonts w:hint="eastAsia" w:ascii="宋体" w:hAnsi="宋体" w:eastAsia="宋体" w:cs="宋体"/>
                <w:color w:val="auto"/>
              </w:rPr>
            </w:pPr>
            <w:r>
              <w:rPr>
                <w:rFonts w:hint="eastAsia" w:ascii="宋体" w:hAnsi="宋体" w:eastAsia="宋体" w:cs="宋体"/>
                <w:color w:val="auto"/>
              </w:rPr>
              <w:t>7</w:t>
            </w:r>
          </w:p>
        </w:tc>
        <w:tc>
          <w:tcPr>
            <w:tcW w:w="2412" w:type="dxa"/>
            <w:vAlign w:val="center"/>
          </w:tcPr>
          <w:p w14:paraId="17D89F38">
            <w:pPr>
              <w:pStyle w:val="35"/>
              <w:ind w:left="38"/>
              <w:jc w:val="center"/>
              <w:rPr>
                <w:rFonts w:hint="eastAsia" w:ascii="宋体" w:hAnsi="宋体" w:eastAsia="宋体" w:cs="宋体"/>
                <w:color w:val="auto"/>
              </w:rPr>
            </w:pPr>
            <w:r>
              <w:rPr>
                <w:rFonts w:hint="eastAsia" w:ascii="宋体" w:hAnsi="宋体" w:eastAsia="宋体" w:cs="宋体"/>
                <w:color w:val="auto"/>
              </w:rPr>
              <w:t>付款方式</w:t>
            </w:r>
          </w:p>
        </w:tc>
        <w:tc>
          <w:tcPr>
            <w:tcW w:w="6092" w:type="dxa"/>
            <w:vAlign w:val="center"/>
          </w:tcPr>
          <w:p w14:paraId="3CC98B4D">
            <w:pPr>
              <w:pStyle w:val="35"/>
              <w:ind w:firstLine="240" w:firstLineChars="100"/>
              <w:jc w:val="both"/>
              <w:rPr>
                <w:rFonts w:hint="eastAsia" w:ascii="宋体" w:hAnsi="宋体" w:eastAsia="宋体" w:cs="宋体"/>
                <w:color w:val="auto"/>
              </w:rPr>
            </w:pPr>
            <w:r>
              <w:rPr>
                <w:rFonts w:hint="eastAsia" w:ascii="宋体" w:hAnsi="宋体" w:eastAsia="宋体" w:cs="宋体"/>
                <w:color w:val="auto"/>
                <w:lang w:val="en-US" w:eastAsia="zh-CN"/>
              </w:rPr>
              <w:t>相关主管部门</w:t>
            </w:r>
            <w:r>
              <w:rPr>
                <w:rFonts w:hint="eastAsia" w:ascii="宋体" w:hAnsi="宋体" w:eastAsia="宋体" w:cs="宋体"/>
                <w:color w:val="auto"/>
              </w:rPr>
              <w:t>验收合格，开票一个月内付款</w:t>
            </w:r>
          </w:p>
        </w:tc>
      </w:tr>
      <w:tr w14:paraId="5077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1C2188C5">
            <w:pPr>
              <w:pStyle w:val="35"/>
              <w:ind w:right="230"/>
              <w:jc w:val="center"/>
              <w:rPr>
                <w:rFonts w:hint="eastAsia" w:ascii="宋体" w:hAnsi="宋体" w:eastAsia="宋体" w:cs="宋体"/>
                <w:color w:val="auto"/>
              </w:rPr>
            </w:pPr>
            <w:r>
              <w:rPr>
                <w:rFonts w:hint="eastAsia" w:ascii="宋体" w:hAnsi="宋体" w:eastAsia="宋体" w:cs="宋体"/>
                <w:color w:val="auto"/>
              </w:rPr>
              <w:t>8</w:t>
            </w:r>
          </w:p>
        </w:tc>
        <w:tc>
          <w:tcPr>
            <w:tcW w:w="2412" w:type="dxa"/>
            <w:vAlign w:val="center"/>
          </w:tcPr>
          <w:p w14:paraId="4045D9EA">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成交通知书领取</w:t>
            </w:r>
          </w:p>
        </w:tc>
        <w:tc>
          <w:tcPr>
            <w:tcW w:w="6092" w:type="dxa"/>
            <w:vAlign w:val="center"/>
          </w:tcPr>
          <w:p w14:paraId="3B07FF27">
            <w:pPr>
              <w:pStyle w:val="35"/>
              <w:ind w:firstLine="480" w:firstLineChars="200"/>
              <w:jc w:val="both"/>
              <w:rPr>
                <w:rFonts w:hint="eastAsia" w:ascii="宋体" w:hAnsi="宋体" w:eastAsia="宋体" w:cs="宋体"/>
                <w:color w:val="auto"/>
                <w:lang w:val="zh-CN"/>
              </w:rPr>
            </w:pPr>
            <w:r>
              <w:rPr>
                <w:rFonts w:hint="eastAsia" w:ascii="宋体" w:hAnsi="宋体" w:eastAsia="宋体" w:cs="宋体"/>
                <w:color w:val="auto"/>
                <w:lang w:val="zh-CN"/>
              </w:rPr>
              <w:t>采购结果公告在四川信息职业技术学院网上发布后，请成交供应商凭单位介绍信、身份证原件及复印件到四川信息职业技术学院</w:t>
            </w:r>
            <w:r>
              <w:rPr>
                <w:rFonts w:hint="eastAsia" w:ascii="宋体" w:hAnsi="宋体" w:eastAsia="宋体" w:cs="宋体"/>
                <w:color w:val="auto"/>
                <w:lang w:val="en-US" w:eastAsia="zh-CN"/>
              </w:rPr>
              <w:t>后勤与基建管理处0919办公室</w:t>
            </w:r>
            <w:r>
              <w:rPr>
                <w:rFonts w:hint="eastAsia" w:ascii="宋体" w:hAnsi="宋体" w:eastAsia="宋体" w:cs="宋体"/>
                <w:color w:val="auto"/>
                <w:lang w:val="zh-CN"/>
              </w:rPr>
              <w:t>领取成交通知书。</w:t>
            </w:r>
          </w:p>
        </w:tc>
      </w:tr>
    </w:tbl>
    <w:p w14:paraId="29F9110D">
      <w:pPr>
        <w:rPr>
          <w:color w:val="FF0000"/>
          <w:sz w:val="36"/>
        </w:rPr>
      </w:pPr>
      <w:r>
        <w:rPr>
          <w:rFonts w:hint="eastAsia" w:ascii="宋体" w:hAnsi="宋体" w:eastAsia="宋体" w:cs="宋体"/>
          <w:color w:val="FF0000"/>
          <w:sz w:val="36"/>
        </w:rPr>
        <w:br w:type="page"/>
      </w:r>
    </w:p>
    <w:p w14:paraId="52D1158A">
      <w:pPr>
        <w:pStyle w:val="3"/>
        <w:keepNext w:val="0"/>
        <w:keepLines w:val="0"/>
        <w:spacing w:before="260" w:after="260" w:line="360" w:lineRule="auto"/>
        <w:jc w:val="center"/>
        <w:rPr>
          <w:color w:val="auto"/>
          <w:sz w:val="36"/>
        </w:rPr>
      </w:pPr>
      <w:r>
        <w:rPr>
          <w:rFonts w:hint="eastAsia"/>
          <w:color w:val="auto"/>
          <w:sz w:val="36"/>
        </w:rPr>
        <w:t>第三章  供应商资格证明材料</w:t>
      </w:r>
      <w:bookmarkEnd w:id="1"/>
    </w:p>
    <w:p w14:paraId="20AABC46">
      <w:pPr>
        <w:spacing w:line="360" w:lineRule="auto"/>
        <w:ind w:firstLine="482" w:firstLineChars="200"/>
        <w:rPr>
          <w:rFonts w:hAnsi="宋体" w:cs="宋体"/>
          <w:b/>
          <w:color w:val="auto"/>
          <w:sz w:val="24"/>
        </w:rPr>
      </w:pPr>
      <w:r>
        <w:rPr>
          <w:rFonts w:hint="eastAsia" w:hAnsi="宋体" w:cs="宋体"/>
          <w:b/>
          <w:color w:val="auto"/>
          <w:sz w:val="24"/>
        </w:rPr>
        <w:t>一、资格要求相关证明材料</w:t>
      </w:r>
    </w:p>
    <w:p w14:paraId="1F29A8D6">
      <w:pPr>
        <w:spacing w:line="360" w:lineRule="auto"/>
        <w:ind w:firstLine="480" w:firstLineChars="200"/>
        <w:rPr>
          <w:rFonts w:hAnsi="宋体"/>
          <w:color w:val="auto"/>
          <w:sz w:val="24"/>
        </w:rPr>
      </w:pPr>
      <w:r>
        <w:rPr>
          <w:rFonts w:hint="eastAsia" w:hAnsi="宋体"/>
          <w:color w:val="auto"/>
          <w:sz w:val="24"/>
        </w:rPr>
        <w:t>（一）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D794DE6">
      <w:pPr>
        <w:spacing w:line="360" w:lineRule="auto"/>
        <w:ind w:firstLine="480" w:firstLineChars="200"/>
        <w:rPr>
          <w:rFonts w:hAnsi="宋体"/>
          <w:color w:val="auto"/>
          <w:sz w:val="24"/>
        </w:rPr>
      </w:pPr>
      <w:r>
        <w:rPr>
          <w:rFonts w:hint="eastAsia" w:hAnsi="宋体"/>
          <w:color w:val="auto"/>
          <w:sz w:val="24"/>
        </w:rPr>
        <w:t>（二）具备良好商业信誉的证明材料（可提供承诺函）；</w:t>
      </w:r>
    </w:p>
    <w:p w14:paraId="65706F86">
      <w:pPr>
        <w:spacing w:line="360" w:lineRule="auto"/>
        <w:ind w:firstLine="480" w:firstLineChars="200"/>
        <w:rPr>
          <w:rFonts w:hAnsi="宋体"/>
          <w:color w:val="auto"/>
          <w:sz w:val="24"/>
        </w:rPr>
      </w:pPr>
      <w:r>
        <w:rPr>
          <w:rFonts w:hint="eastAsia" w:hAnsi="宋体"/>
          <w:color w:val="auto"/>
          <w:sz w:val="24"/>
        </w:rPr>
        <w:t>（三）具备健全的财务会计制度的证明材料（可提供承诺函）；</w:t>
      </w:r>
    </w:p>
    <w:p w14:paraId="24B11526">
      <w:pPr>
        <w:spacing w:line="360" w:lineRule="auto"/>
        <w:ind w:firstLine="480" w:firstLineChars="200"/>
        <w:rPr>
          <w:rFonts w:hAnsi="宋体"/>
          <w:color w:val="auto"/>
          <w:sz w:val="24"/>
        </w:rPr>
      </w:pPr>
      <w:r>
        <w:rPr>
          <w:rFonts w:hint="eastAsia" w:hAnsi="宋体"/>
          <w:color w:val="auto"/>
          <w:sz w:val="24"/>
        </w:rPr>
        <w:t>（四）具有依法缴纳税收和社会保障资金的良好记录（可提供承诺函）；</w:t>
      </w:r>
    </w:p>
    <w:p w14:paraId="717F0287">
      <w:pPr>
        <w:spacing w:line="360" w:lineRule="auto"/>
        <w:ind w:firstLine="480" w:firstLineChars="200"/>
        <w:rPr>
          <w:rFonts w:hAnsi="宋体"/>
          <w:color w:val="auto"/>
          <w:sz w:val="24"/>
        </w:rPr>
      </w:pPr>
      <w:r>
        <w:rPr>
          <w:rFonts w:hint="eastAsia" w:hAnsi="宋体"/>
          <w:color w:val="auto"/>
          <w:sz w:val="24"/>
        </w:rPr>
        <w:t>（五）具备履行合同所必需的设备和专业技术能力的证明材料（可提供承诺函）；</w:t>
      </w:r>
    </w:p>
    <w:p w14:paraId="000E4A5B">
      <w:pPr>
        <w:spacing w:line="360" w:lineRule="auto"/>
        <w:ind w:firstLine="480" w:firstLineChars="200"/>
        <w:rPr>
          <w:rFonts w:hAnsi="宋体"/>
          <w:color w:val="auto"/>
          <w:sz w:val="24"/>
        </w:rPr>
      </w:pPr>
      <w:r>
        <w:rPr>
          <w:rFonts w:hint="eastAsia" w:hAnsi="宋体"/>
          <w:color w:val="auto"/>
          <w:sz w:val="24"/>
        </w:rPr>
        <w:t>（六）参加政府采购活动前</w:t>
      </w:r>
      <w:r>
        <w:rPr>
          <w:rFonts w:hAnsi="宋体"/>
          <w:color w:val="auto"/>
          <w:sz w:val="24"/>
        </w:rPr>
        <w:t>3</w:t>
      </w:r>
      <w:r>
        <w:rPr>
          <w:rFonts w:hint="eastAsia" w:hAnsi="宋体"/>
          <w:color w:val="auto"/>
          <w:sz w:val="24"/>
        </w:rPr>
        <w:t>年内在经营活动中没有重大违法记录的承诺函；</w:t>
      </w:r>
    </w:p>
    <w:p w14:paraId="36D64670">
      <w:pPr>
        <w:pStyle w:val="10"/>
        <w:spacing w:line="360" w:lineRule="auto"/>
        <w:ind w:firstLine="482" w:firstLineChars="200"/>
        <w:rPr>
          <w:color w:val="auto"/>
        </w:rPr>
      </w:pPr>
      <w:r>
        <w:rPr>
          <w:rFonts w:hint="eastAsia"/>
          <w:b/>
          <w:bCs/>
          <w:color w:val="auto"/>
          <w:sz w:val="24"/>
          <w:szCs w:val="24"/>
        </w:rPr>
        <w:t>备注：上述材料提供加盖供应商鲜章的复印件。</w:t>
      </w:r>
    </w:p>
    <w:p w14:paraId="6017E715">
      <w:pPr>
        <w:rPr>
          <w:rFonts w:hAnsi="宋体" w:cs="宋体"/>
          <w:color w:val="FF0000"/>
        </w:rPr>
      </w:pPr>
      <w:bookmarkStart w:id="26" w:name="_Toc31390"/>
      <w:r>
        <w:rPr>
          <w:rFonts w:hint="eastAsia" w:hAnsi="宋体" w:cs="宋体"/>
          <w:color w:val="FF0000"/>
        </w:rPr>
        <w:br w:type="page"/>
      </w:r>
    </w:p>
    <w:bookmarkEnd w:id="26"/>
    <w:p w14:paraId="54183A8A">
      <w:pPr>
        <w:spacing w:line="360" w:lineRule="auto"/>
        <w:jc w:val="center"/>
        <w:rPr>
          <w:rFonts w:hAnsi="宋体" w:cs="宋体"/>
          <w:sz w:val="36"/>
          <w:szCs w:val="36"/>
        </w:rPr>
      </w:pPr>
      <w:r>
        <w:rPr>
          <w:rFonts w:hint="eastAsia" w:hAnsi="宋体" w:cs="宋体"/>
          <w:b/>
          <w:bCs/>
          <w:sz w:val="36"/>
          <w:szCs w:val="36"/>
        </w:rPr>
        <w:t>第</w:t>
      </w:r>
      <w:r>
        <w:rPr>
          <w:rFonts w:hint="eastAsia" w:hAnsi="宋体" w:cs="宋体"/>
          <w:b/>
          <w:bCs/>
          <w:sz w:val="36"/>
          <w:szCs w:val="36"/>
          <w:lang w:val="en-US" w:eastAsia="zh-CN"/>
        </w:rPr>
        <w:t>四</w:t>
      </w:r>
      <w:r>
        <w:rPr>
          <w:rFonts w:hint="eastAsia" w:hAnsi="宋体" w:cs="宋体"/>
          <w:b/>
          <w:bCs/>
          <w:sz w:val="36"/>
          <w:szCs w:val="36"/>
        </w:rPr>
        <w:t xml:space="preserve">章 </w:t>
      </w:r>
      <w:r>
        <w:rPr>
          <w:rFonts w:hAnsi="宋体" w:cs="宋体"/>
          <w:b/>
          <w:bCs/>
          <w:sz w:val="36"/>
          <w:szCs w:val="36"/>
        </w:rPr>
        <w:t xml:space="preserve"> </w:t>
      </w:r>
      <w:r>
        <w:rPr>
          <w:rFonts w:hint="eastAsia" w:hAnsi="宋体" w:cs="宋体"/>
          <w:b/>
          <w:bCs/>
          <w:sz w:val="36"/>
          <w:szCs w:val="36"/>
        </w:rPr>
        <w:t>响应文件格式</w:t>
      </w:r>
    </w:p>
    <w:p w14:paraId="38382284">
      <w:pPr>
        <w:tabs>
          <w:tab w:val="left" w:pos="6411"/>
          <w:tab w:val="left" w:pos="6640"/>
        </w:tabs>
        <w:autoSpaceDE w:val="0"/>
        <w:autoSpaceDN w:val="0"/>
        <w:adjustRightInd w:val="0"/>
        <w:spacing w:line="360" w:lineRule="auto"/>
        <w:ind w:left="581" w:leftChars="171" w:right="-7" w:rightChars="-2" w:firstLine="156" w:firstLineChars="49"/>
        <w:jc w:val="center"/>
        <w:rPr>
          <w:rFonts w:hint="eastAsia" w:ascii="宋体" w:hAnsi="宋体" w:eastAsia="宋体" w:cs="宋体"/>
          <w:bCs/>
          <w:kern w:val="0"/>
          <w:sz w:val="32"/>
          <w:szCs w:val="32"/>
        </w:rPr>
      </w:pPr>
      <w:r>
        <w:rPr>
          <w:rFonts w:hint="eastAsia" w:ascii="宋体" w:hAnsi="宋体" w:eastAsia="宋体" w:cs="宋体"/>
          <w:bCs/>
          <w:kern w:val="0"/>
          <w:sz w:val="32"/>
          <w:szCs w:val="32"/>
          <w:u w:val="single"/>
          <w:lang w:eastAsia="zh-CN"/>
        </w:rPr>
        <w:t>四川信息职业技术学院雪峰校区二期建设项目</w:t>
      </w:r>
      <w:r>
        <w:rPr>
          <w:rFonts w:hint="eastAsia" w:ascii="宋体" w:hAnsi="宋体" w:eastAsia="宋体" w:cs="宋体"/>
          <w:bCs/>
          <w:kern w:val="0"/>
          <w:sz w:val="32"/>
          <w:szCs w:val="32"/>
        </w:rPr>
        <w:t>（项目名称）</w:t>
      </w:r>
    </w:p>
    <w:p w14:paraId="0883F0A1">
      <w:pPr>
        <w:autoSpaceDE w:val="0"/>
        <w:autoSpaceDN w:val="0"/>
        <w:adjustRightInd w:val="0"/>
        <w:spacing w:line="360" w:lineRule="auto"/>
        <w:jc w:val="center"/>
        <w:rPr>
          <w:rFonts w:hint="eastAsia" w:ascii="宋体" w:hAnsi="宋体" w:eastAsia="宋体" w:cs="宋体"/>
          <w:b/>
          <w:color w:val="FF0000"/>
          <w:sz w:val="28"/>
          <w:szCs w:val="28"/>
        </w:rPr>
      </w:pPr>
      <w:r>
        <w:rPr>
          <w:rFonts w:hint="eastAsia" w:ascii="宋体" w:hAnsi="宋体" w:eastAsia="宋体" w:cs="宋体"/>
          <w:sz w:val="28"/>
          <w:szCs w:val="28"/>
          <w:u w:val="single"/>
        </w:rPr>
        <w:t xml:space="preserve">   </w:t>
      </w:r>
      <w:r>
        <w:rPr>
          <w:rFonts w:hint="eastAsia" w:ascii="宋体" w:hAnsi="宋体" w:eastAsia="宋体" w:cs="宋体"/>
          <w:bCs/>
          <w:kern w:val="0"/>
          <w:sz w:val="32"/>
          <w:szCs w:val="32"/>
          <w:u w:val="single"/>
          <w:lang w:eastAsia="zh-CN"/>
        </w:rPr>
        <w:t>白蚁防治</w:t>
      </w:r>
      <w:r>
        <w:rPr>
          <w:rFonts w:hint="eastAsia" w:hAnsi="宋体" w:cs="宋体"/>
          <w:bCs/>
          <w:kern w:val="0"/>
          <w:sz w:val="32"/>
          <w:szCs w:val="32"/>
          <w:u w:val="single"/>
          <w:lang w:eastAsia="zh-CN"/>
        </w:rPr>
        <w:t>（</w:t>
      </w:r>
      <w:r>
        <w:rPr>
          <w:rFonts w:hint="eastAsia" w:hAnsi="宋体" w:cs="宋体"/>
          <w:bCs/>
          <w:kern w:val="0"/>
          <w:sz w:val="32"/>
          <w:szCs w:val="32"/>
          <w:u w:val="single"/>
          <w:lang w:val="en-US" w:eastAsia="zh-CN"/>
        </w:rPr>
        <w:t>第三次</w:t>
      </w:r>
      <w:r>
        <w:rPr>
          <w:rFonts w:hint="eastAsia" w:hAnsi="宋体" w:cs="宋体"/>
          <w:bCs/>
          <w:kern w:val="0"/>
          <w:sz w:val="32"/>
          <w:szCs w:val="32"/>
          <w:u w:val="single"/>
          <w:lang w:eastAsia="zh-CN"/>
        </w:rPr>
        <w:t>）</w:t>
      </w:r>
      <w:r>
        <w:rPr>
          <w:rFonts w:hint="eastAsia" w:ascii="宋体" w:hAnsi="宋体" w:eastAsia="宋体" w:cs="宋体"/>
          <w:sz w:val="28"/>
          <w:szCs w:val="28"/>
          <w:u w:val="single"/>
        </w:rPr>
        <w:t xml:space="preserve"> </w:t>
      </w:r>
      <w:r>
        <w:rPr>
          <w:rFonts w:hint="eastAsia" w:ascii="宋体" w:hAnsi="宋体" w:eastAsia="宋体" w:cs="宋体"/>
          <w:bCs/>
          <w:kern w:val="0"/>
          <w:sz w:val="32"/>
          <w:szCs w:val="32"/>
        </w:rPr>
        <w:t>（服务类别）</w:t>
      </w:r>
    </w:p>
    <w:p w14:paraId="75471855">
      <w:pPr>
        <w:autoSpaceDE w:val="0"/>
        <w:autoSpaceDN w:val="0"/>
        <w:adjustRightInd w:val="0"/>
        <w:ind w:left="581" w:leftChars="171" w:right="-7" w:rightChars="-2" w:firstLine="883"/>
        <w:jc w:val="left"/>
        <w:rPr>
          <w:rFonts w:ascii="Arial" w:hAnsi="Arial" w:cs="Arial"/>
          <w:kern w:val="0"/>
          <w:sz w:val="44"/>
          <w:szCs w:val="44"/>
        </w:rPr>
      </w:pPr>
    </w:p>
    <w:p w14:paraId="50CEAE9C">
      <w:pPr>
        <w:autoSpaceDE w:val="0"/>
        <w:autoSpaceDN w:val="0"/>
        <w:adjustRightInd w:val="0"/>
        <w:ind w:left="581" w:leftChars="171" w:right="-7" w:rightChars="-2" w:firstLine="883"/>
        <w:jc w:val="left"/>
        <w:rPr>
          <w:rFonts w:ascii="Arial" w:hAnsi="Arial" w:cs="Arial"/>
          <w:kern w:val="0"/>
          <w:sz w:val="44"/>
          <w:szCs w:val="44"/>
        </w:rPr>
      </w:pPr>
    </w:p>
    <w:p w14:paraId="5611E6F0">
      <w:pPr>
        <w:autoSpaceDE w:val="0"/>
        <w:autoSpaceDN w:val="0"/>
        <w:adjustRightInd w:val="0"/>
        <w:spacing w:before="15" w:line="360" w:lineRule="auto"/>
        <w:ind w:left="581" w:leftChars="171" w:right="-7" w:rightChars="-2" w:firstLine="883"/>
        <w:jc w:val="left"/>
        <w:rPr>
          <w:rFonts w:ascii="Arial" w:hAnsi="Arial" w:cs="Arial"/>
          <w:kern w:val="0"/>
          <w:sz w:val="44"/>
          <w:szCs w:val="44"/>
        </w:rPr>
      </w:pPr>
    </w:p>
    <w:p w14:paraId="600C6554">
      <w:pPr>
        <w:tabs>
          <w:tab w:val="left" w:pos="3600"/>
          <w:tab w:val="left" w:pos="5360"/>
        </w:tabs>
        <w:autoSpaceDE w:val="0"/>
        <w:autoSpaceDN w:val="0"/>
        <w:adjustRightInd w:val="0"/>
        <w:spacing w:line="360" w:lineRule="auto"/>
        <w:ind w:left="581" w:leftChars="171" w:right="-7" w:rightChars="-2"/>
        <w:jc w:val="center"/>
        <w:rPr>
          <w:rFonts w:ascii="Arial" w:hAnsi="Arial" w:cs="Arial"/>
          <w:bCs/>
          <w:kern w:val="0"/>
          <w:sz w:val="84"/>
          <w:szCs w:val="84"/>
        </w:rPr>
      </w:pPr>
    </w:p>
    <w:p w14:paraId="222EB794">
      <w:pPr>
        <w:tabs>
          <w:tab w:val="left" w:pos="3600"/>
          <w:tab w:val="left" w:pos="5360"/>
        </w:tabs>
        <w:autoSpaceDE w:val="0"/>
        <w:autoSpaceDN w:val="0"/>
        <w:adjustRightInd w:val="0"/>
        <w:spacing w:line="360" w:lineRule="auto"/>
        <w:ind w:left="581" w:leftChars="171" w:right="-7" w:rightChars="-2"/>
        <w:jc w:val="center"/>
        <w:rPr>
          <w:rFonts w:hint="eastAsia" w:ascii="方正小标宋简体" w:hAnsi="Arial" w:eastAsia="方正小标宋简体" w:cs="Arial"/>
          <w:bCs/>
          <w:kern w:val="0"/>
          <w:sz w:val="72"/>
          <w:szCs w:val="72"/>
        </w:rPr>
      </w:pPr>
      <w:r>
        <w:rPr>
          <w:rFonts w:hint="eastAsia" w:ascii="方正小标宋简体" w:hAnsi="Arial" w:eastAsia="方正小标宋简体" w:cs="Arial"/>
          <w:bCs/>
          <w:kern w:val="0"/>
          <w:sz w:val="72"/>
          <w:szCs w:val="72"/>
        </w:rPr>
        <w:t>申请书</w:t>
      </w:r>
    </w:p>
    <w:p w14:paraId="46E893CF">
      <w:pPr>
        <w:tabs>
          <w:tab w:val="left" w:pos="3600"/>
          <w:tab w:val="left" w:pos="5360"/>
        </w:tabs>
        <w:autoSpaceDE w:val="0"/>
        <w:autoSpaceDN w:val="0"/>
        <w:adjustRightInd w:val="0"/>
        <w:spacing w:line="360" w:lineRule="auto"/>
        <w:ind w:left="581" w:leftChars="171" w:right="-7" w:rightChars="-2"/>
        <w:jc w:val="center"/>
        <w:rPr>
          <w:rFonts w:ascii="Arial" w:hAnsi="Arial" w:cs="Arial"/>
          <w:bCs/>
          <w:kern w:val="0"/>
          <w:sz w:val="32"/>
          <w:szCs w:val="32"/>
        </w:rPr>
      </w:pPr>
    </w:p>
    <w:p w14:paraId="43FE9570">
      <w:pPr>
        <w:tabs>
          <w:tab w:val="left" w:pos="3600"/>
          <w:tab w:val="left" w:pos="4480"/>
          <w:tab w:val="left" w:pos="5360"/>
        </w:tabs>
        <w:autoSpaceDE w:val="0"/>
        <w:autoSpaceDN w:val="0"/>
        <w:adjustRightInd w:val="0"/>
        <w:ind w:left="581" w:leftChars="171" w:right="-7" w:rightChars="-2" w:firstLine="883"/>
        <w:jc w:val="left"/>
        <w:rPr>
          <w:rFonts w:ascii="Arial" w:hAnsi="Arial" w:cs="Arial"/>
          <w:bCs/>
          <w:kern w:val="0"/>
          <w:sz w:val="44"/>
          <w:szCs w:val="44"/>
        </w:rPr>
      </w:pPr>
    </w:p>
    <w:p w14:paraId="5FA1F326">
      <w:pPr>
        <w:tabs>
          <w:tab w:val="left" w:pos="3600"/>
          <w:tab w:val="left" w:pos="4480"/>
          <w:tab w:val="left" w:pos="5360"/>
        </w:tabs>
        <w:autoSpaceDE w:val="0"/>
        <w:autoSpaceDN w:val="0"/>
        <w:adjustRightInd w:val="0"/>
        <w:ind w:right="-7" w:rightChars="-2"/>
        <w:jc w:val="center"/>
        <w:rPr>
          <w:rFonts w:ascii="Arial" w:hAnsi="Arial" w:cs="Arial"/>
          <w:bCs/>
          <w:kern w:val="0"/>
          <w:sz w:val="44"/>
          <w:szCs w:val="44"/>
        </w:rPr>
      </w:pPr>
    </w:p>
    <w:p w14:paraId="50B932BD">
      <w:pPr>
        <w:autoSpaceDE w:val="0"/>
        <w:autoSpaceDN w:val="0"/>
        <w:adjustRightInd w:val="0"/>
        <w:spacing w:before="5"/>
        <w:ind w:left="581" w:leftChars="171" w:right="-7" w:rightChars="-2" w:firstLine="883"/>
        <w:jc w:val="left"/>
        <w:rPr>
          <w:rFonts w:ascii="Arial" w:hAnsi="Arial" w:cs="Arial"/>
          <w:bCs/>
          <w:kern w:val="0"/>
          <w:sz w:val="44"/>
          <w:szCs w:val="44"/>
        </w:rPr>
      </w:pPr>
    </w:p>
    <w:p w14:paraId="30108D8D">
      <w:pPr>
        <w:autoSpaceDE w:val="0"/>
        <w:autoSpaceDN w:val="0"/>
        <w:adjustRightInd w:val="0"/>
        <w:ind w:left="581" w:leftChars="171" w:right="-7" w:rightChars="-2" w:firstLine="643"/>
        <w:jc w:val="left"/>
        <w:rPr>
          <w:rFonts w:ascii="Arial" w:hAnsi="Arial" w:cs="Arial"/>
          <w:bCs/>
          <w:kern w:val="0"/>
          <w:sz w:val="32"/>
          <w:szCs w:val="32"/>
        </w:rPr>
      </w:pPr>
    </w:p>
    <w:p w14:paraId="0D189FFF">
      <w:pPr>
        <w:autoSpaceDE w:val="0"/>
        <w:autoSpaceDN w:val="0"/>
        <w:adjustRightInd w:val="0"/>
        <w:ind w:left="581" w:leftChars="171" w:right="-7" w:rightChars="-2" w:firstLine="643"/>
        <w:jc w:val="left"/>
        <w:rPr>
          <w:rFonts w:ascii="Arial" w:hAnsi="Arial" w:cs="Arial"/>
          <w:bCs/>
          <w:kern w:val="0"/>
          <w:sz w:val="32"/>
          <w:szCs w:val="32"/>
        </w:rPr>
      </w:pPr>
    </w:p>
    <w:p w14:paraId="306289C8">
      <w:pPr>
        <w:autoSpaceDE w:val="0"/>
        <w:autoSpaceDN w:val="0"/>
        <w:adjustRightInd w:val="0"/>
        <w:spacing w:line="360" w:lineRule="auto"/>
        <w:ind w:left="581" w:leftChars="171" w:right="-7" w:rightChars="-2" w:firstLine="643"/>
        <w:jc w:val="left"/>
        <w:rPr>
          <w:rFonts w:ascii="Arial" w:hAnsi="Arial" w:cs="Arial"/>
          <w:bCs/>
          <w:kern w:val="0"/>
          <w:sz w:val="32"/>
          <w:szCs w:val="32"/>
        </w:rPr>
      </w:pPr>
    </w:p>
    <w:p w14:paraId="3903ACD2">
      <w:pPr>
        <w:autoSpaceDE w:val="0"/>
        <w:autoSpaceDN w:val="0"/>
        <w:adjustRightInd w:val="0"/>
        <w:spacing w:line="360" w:lineRule="auto"/>
        <w:ind w:left="581" w:leftChars="171" w:right="-7" w:rightChars="-2" w:firstLine="643"/>
        <w:jc w:val="left"/>
        <w:rPr>
          <w:rFonts w:ascii="Arial" w:hAnsi="Arial" w:cs="Arial"/>
          <w:bCs/>
          <w:kern w:val="0"/>
          <w:sz w:val="32"/>
          <w:szCs w:val="32"/>
        </w:rPr>
      </w:pPr>
    </w:p>
    <w:p w14:paraId="4EEC802C">
      <w:pPr>
        <w:tabs>
          <w:tab w:val="left" w:pos="6411"/>
          <w:tab w:val="left" w:pos="6640"/>
        </w:tabs>
        <w:autoSpaceDE w:val="0"/>
        <w:autoSpaceDN w:val="0"/>
        <w:adjustRightInd w:val="0"/>
        <w:spacing w:line="360" w:lineRule="auto"/>
        <w:ind w:left="581" w:leftChars="171" w:right="-7" w:rightChars="-2" w:firstLine="154" w:firstLineChars="49"/>
        <w:jc w:val="center"/>
        <w:rPr>
          <w:rFonts w:ascii="Arial" w:hAnsi="Arial" w:cs="Arial"/>
          <w:bCs/>
          <w:w w:val="99"/>
          <w:kern w:val="0"/>
          <w:sz w:val="32"/>
          <w:szCs w:val="32"/>
        </w:rPr>
      </w:pPr>
    </w:p>
    <w:p w14:paraId="6FBE66AD">
      <w:pPr>
        <w:tabs>
          <w:tab w:val="left" w:pos="6411"/>
          <w:tab w:val="left" w:pos="6640"/>
        </w:tabs>
        <w:autoSpaceDE w:val="0"/>
        <w:autoSpaceDN w:val="0"/>
        <w:adjustRightInd w:val="0"/>
        <w:spacing w:line="360" w:lineRule="auto"/>
        <w:ind w:left="581" w:leftChars="171" w:right="-7" w:rightChars="-2" w:firstLine="154" w:firstLineChars="49"/>
        <w:jc w:val="center"/>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供应商</w:t>
      </w:r>
      <w:r>
        <w:rPr>
          <w:rFonts w:hint="eastAsia" w:ascii="宋体" w:hAnsi="宋体" w:eastAsia="宋体" w:cs="宋体"/>
          <w:bCs/>
          <w:w w:val="99"/>
          <w:kern w:val="0"/>
          <w:sz w:val="32"/>
          <w:szCs w:val="32"/>
        </w:rPr>
        <w:t>申请人</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14:paraId="12B0F5B3">
      <w:pPr>
        <w:spacing w:line="576" w:lineRule="exact"/>
        <w:ind w:right="-7" w:rightChars="-2"/>
        <w:jc w:val="center"/>
        <w:rPr>
          <w:rFonts w:hint="eastAsia" w:ascii="方正小标宋简体" w:hAnsi="黑体" w:eastAsia="方正小标宋简体" w:cs="Arial"/>
          <w:sz w:val="44"/>
          <w:szCs w:val="44"/>
        </w:rPr>
      </w:pPr>
    </w:p>
    <w:p w14:paraId="290F9CE0">
      <w:pPr>
        <w:spacing w:line="576" w:lineRule="exact"/>
        <w:ind w:right="-7" w:rightChars="-2"/>
        <w:jc w:val="center"/>
        <w:rPr>
          <w:rFonts w:hint="eastAsia" w:ascii="方正小标宋简体" w:hAnsi="黑体" w:eastAsia="方正小标宋简体" w:cs="Arial"/>
          <w:sz w:val="44"/>
          <w:szCs w:val="44"/>
        </w:rPr>
      </w:pPr>
    </w:p>
    <w:p w14:paraId="111B0FFC">
      <w:pPr>
        <w:spacing w:line="576" w:lineRule="exact"/>
        <w:ind w:right="-7" w:rightChars="-2"/>
        <w:jc w:val="center"/>
        <w:rPr>
          <w:rFonts w:hint="eastAsia" w:ascii="方正小标宋简体" w:hAnsi="黑体" w:eastAsia="方正小标宋简体" w:cs="Arial"/>
          <w:sz w:val="44"/>
          <w:szCs w:val="44"/>
        </w:rPr>
      </w:pPr>
    </w:p>
    <w:p w14:paraId="4FC80615">
      <w:pPr>
        <w:spacing w:line="576" w:lineRule="exact"/>
        <w:ind w:right="-7" w:rightChars="-2"/>
        <w:jc w:val="center"/>
        <w:rPr>
          <w:rFonts w:hint="eastAsia" w:ascii="方正小标宋简体" w:hAnsi="黑体" w:eastAsia="方正小标宋简体" w:cs="Arial"/>
          <w:sz w:val="44"/>
          <w:szCs w:val="44"/>
          <w:u w:val="single"/>
        </w:rPr>
      </w:pPr>
      <w:r>
        <w:rPr>
          <w:rFonts w:hint="eastAsia" w:ascii="方正小标宋简体" w:hAnsi="黑体" w:eastAsia="方正小标宋简体" w:cs="Arial"/>
          <w:sz w:val="44"/>
          <w:szCs w:val="44"/>
        </w:rPr>
        <w:t>目  录</w:t>
      </w:r>
    </w:p>
    <w:p w14:paraId="3C5BA938">
      <w:pPr>
        <w:pStyle w:val="2"/>
        <w:rPr>
          <w:rFonts w:hint="eastAsia"/>
        </w:rPr>
      </w:pPr>
    </w:p>
    <w:p w14:paraId="1FB96A2B">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color w:val="FF0000"/>
          <w:sz w:val="32"/>
          <w:szCs w:val="32"/>
        </w:rPr>
        <w:t xml:space="preserve"> </w:t>
      </w:r>
      <w:r>
        <w:rPr>
          <w:rFonts w:hint="eastAsia" w:ascii="仿宋_GB2312" w:hAnsi="宋体" w:eastAsia="仿宋_GB2312" w:cs="Times New Roman"/>
          <w:color w:val="auto"/>
          <w:sz w:val="32"/>
          <w:szCs w:val="32"/>
          <w:lang w:val="en-US" w:eastAsia="zh-CN"/>
        </w:rPr>
        <w:t>一</w:t>
      </w:r>
      <w:r>
        <w:rPr>
          <w:rFonts w:hint="eastAsia" w:ascii="仿宋_GB2312" w:hAnsi="宋体" w:eastAsia="仿宋_GB2312" w:cs="Times New Roman"/>
          <w:color w:val="auto"/>
          <w:sz w:val="32"/>
          <w:szCs w:val="32"/>
        </w:rPr>
        <w:t>、法定代表人授权委托书</w:t>
      </w:r>
    </w:p>
    <w:p w14:paraId="1F557B81">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二</w:t>
      </w:r>
      <w:r>
        <w:rPr>
          <w:rFonts w:hint="eastAsia" w:ascii="仿宋_GB2312" w:hAnsi="宋体" w:eastAsia="仿宋_GB2312" w:cs="Times New Roman"/>
          <w:color w:val="auto"/>
          <w:sz w:val="32"/>
          <w:szCs w:val="32"/>
        </w:rPr>
        <w:t>、供应商基本情况表</w:t>
      </w:r>
    </w:p>
    <w:p w14:paraId="6503986F">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三</w:t>
      </w:r>
      <w:r>
        <w:rPr>
          <w:rFonts w:hint="eastAsia" w:ascii="仿宋_GB2312" w:hAnsi="宋体" w:eastAsia="仿宋_GB2312" w:cs="Times New Roman"/>
          <w:color w:val="auto"/>
          <w:sz w:val="32"/>
          <w:szCs w:val="32"/>
        </w:rPr>
        <w:t>、报价一览表</w:t>
      </w:r>
    </w:p>
    <w:p w14:paraId="02EFFD0F">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四</w:t>
      </w:r>
      <w:r>
        <w:rPr>
          <w:rFonts w:hint="eastAsia" w:ascii="仿宋_GB2312" w:hAnsi="宋体" w:eastAsia="仿宋_GB2312" w:cs="Times New Roman"/>
          <w:color w:val="auto"/>
          <w:sz w:val="32"/>
          <w:szCs w:val="32"/>
        </w:rPr>
        <w:t>、承诺函</w:t>
      </w:r>
    </w:p>
    <w:p w14:paraId="1B15F6A5">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五</w:t>
      </w:r>
      <w:r>
        <w:rPr>
          <w:rFonts w:hint="eastAsia" w:ascii="仿宋_GB2312" w:hAnsi="宋体" w:eastAsia="仿宋_GB2312" w:cs="Times New Roman"/>
          <w:color w:val="auto"/>
          <w:sz w:val="32"/>
          <w:szCs w:val="32"/>
        </w:rPr>
        <w:t>、无行贿犯罪记录承诺函</w:t>
      </w:r>
    </w:p>
    <w:p w14:paraId="4F91A9B8">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六</w:t>
      </w:r>
      <w:r>
        <w:rPr>
          <w:rFonts w:hint="eastAsia" w:ascii="仿宋_GB2312" w:hAnsi="宋体" w:eastAsia="仿宋_GB2312" w:cs="Times New Roman"/>
          <w:color w:val="auto"/>
          <w:sz w:val="32"/>
          <w:szCs w:val="32"/>
        </w:rPr>
        <w:t>、诚信情况承诺函</w:t>
      </w:r>
    </w:p>
    <w:p w14:paraId="05CA948A">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七</w:t>
      </w:r>
      <w:r>
        <w:rPr>
          <w:rFonts w:hint="eastAsia" w:ascii="仿宋_GB2312" w:hAnsi="宋体" w:eastAsia="仿宋_GB2312" w:cs="Times New Roman"/>
          <w:color w:val="auto"/>
          <w:sz w:val="32"/>
          <w:szCs w:val="32"/>
        </w:rPr>
        <w:t>、资格、资质证件复印件</w:t>
      </w:r>
    </w:p>
    <w:p w14:paraId="18C97F0B">
      <w:pPr>
        <w:spacing w:line="560" w:lineRule="exact"/>
        <w:ind w:left="2" w:firstLine="320" w:firstLineChars="100"/>
        <w:rPr>
          <w:rFonts w:hint="eastAsia" w:ascii="仿宋_GB2312" w:hAnsi="宋体" w:eastAsia="仿宋_GB2312"/>
          <w:color w:val="000000"/>
          <w:sz w:val="32"/>
          <w:szCs w:val="32"/>
        </w:rPr>
      </w:pPr>
      <w:r>
        <w:rPr>
          <w:rFonts w:hint="eastAsia" w:ascii="仿宋_GB2312" w:hAnsi="宋体" w:eastAsia="仿宋_GB2312" w:cs="Times New Roman"/>
          <w:color w:val="auto"/>
          <w:sz w:val="32"/>
          <w:szCs w:val="32"/>
          <w:lang w:val="en-US" w:eastAsia="zh-CN"/>
        </w:rPr>
        <w:t>八、</w:t>
      </w:r>
      <w:r>
        <w:rPr>
          <w:rFonts w:hint="eastAsia" w:ascii="仿宋_GB2312" w:hAnsi="宋体" w:eastAsia="仿宋_GB2312" w:cs="Times New Roman"/>
          <w:color w:val="auto"/>
          <w:sz w:val="32"/>
          <w:szCs w:val="32"/>
        </w:rPr>
        <w:t>业绩证明文件</w:t>
      </w:r>
    </w:p>
    <w:p w14:paraId="7FC764FB">
      <w:pPr>
        <w:pStyle w:val="2"/>
        <w:spacing w:line="560" w:lineRule="exact"/>
        <w:rPr>
          <w:rFonts w:hint="eastAsia" w:ascii="仿宋_GB2312" w:eastAsia="仿宋_GB2312"/>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九</w:t>
      </w:r>
      <w:r>
        <w:rPr>
          <w:rFonts w:hint="eastAsia" w:ascii="仿宋_GB2312" w:hAnsi="宋体" w:eastAsia="仿宋_GB2312"/>
          <w:color w:val="000000"/>
          <w:sz w:val="32"/>
          <w:szCs w:val="32"/>
        </w:rPr>
        <w:t>、其他材料及相关说明</w:t>
      </w:r>
    </w:p>
    <w:p w14:paraId="76BB880D">
      <w:pPr>
        <w:pStyle w:val="2"/>
        <w:rPr>
          <w:rFonts w:hint="eastAsia"/>
        </w:rPr>
      </w:pPr>
    </w:p>
    <w:p w14:paraId="57F621B6">
      <w:pPr>
        <w:pStyle w:val="2"/>
        <w:rPr>
          <w:rFonts w:hint="eastAsia"/>
        </w:rPr>
      </w:pPr>
    </w:p>
    <w:p w14:paraId="705D9DAE">
      <w:pPr>
        <w:pStyle w:val="2"/>
        <w:rPr>
          <w:rFonts w:hint="eastAsia"/>
        </w:rPr>
      </w:pPr>
    </w:p>
    <w:p w14:paraId="14BFBD8B">
      <w:pPr>
        <w:pStyle w:val="2"/>
        <w:rPr>
          <w:rFonts w:hint="eastAsia"/>
        </w:rPr>
      </w:pPr>
    </w:p>
    <w:p w14:paraId="7534A7A5">
      <w:pPr>
        <w:pStyle w:val="2"/>
        <w:rPr>
          <w:rFonts w:hint="eastAsia"/>
        </w:rPr>
      </w:pPr>
    </w:p>
    <w:p w14:paraId="4436DCD3">
      <w:pPr>
        <w:spacing w:line="360" w:lineRule="auto"/>
        <w:ind w:right="-7" w:rightChars="-2" w:firstLine="640" w:firstLineChars="200"/>
        <w:rPr>
          <w:rFonts w:hint="eastAsia" w:ascii="仿宋_GB2312" w:hAnsi="宋体" w:eastAsia="仿宋_GB2312"/>
          <w:color w:val="000000"/>
          <w:sz w:val="32"/>
          <w:szCs w:val="32"/>
        </w:rPr>
      </w:pPr>
    </w:p>
    <w:p w14:paraId="4B659530">
      <w:pPr>
        <w:pStyle w:val="2"/>
        <w:rPr>
          <w:rFonts w:hint="eastAsia"/>
        </w:rPr>
      </w:pPr>
    </w:p>
    <w:p w14:paraId="7454433A">
      <w:pPr>
        <w:rPr>
          <w:rFonts w:hint="eastAsia"/>
        </w:rPr>
      </w:pPr>
    </w:p>
    <w:p w14:paraId="3B5CD5EC">
      <w:pPr>
        <w:pStyle w:val="2"/>
        <w:rPr>
          <w:rFonts w:hint="eastAsia"/>
        </w:rPr>
      </w:pPr>
    </w:p>
    <w:p w14:paraId="3EA016DE">
      <w:pPr>
        <w:pStyle w:val="2"/>
        <w:rPr>
          <w:rFonts w:hint="eastAsia"/>
        </w:rPr>
      </w:pPr>
    </w:p>
    <w:p w14:paraId="4670ABAE">
      <w:pPr>
        <w:pStyle w:val="2"/>
        <w:rPr>
          <w:rFonts w:hint="eastAsia"/>
        </w:rPr>
      </w:pPr>
    </w:p>
    <w:p w14:paraId="7770657A">
      <w:pPr>
        <w:pStyle w:val="2"/>
        <w:rPr>
          <w:rFonts w:hint="eastAsia"/>
        </w:rPr>
      </w:pPr>
    </w:p>
    <w:p w14:paraId="06902BCE">
      <w:pPr>
        <w:rPr>
          <w:rFonts w:hint="eastAsia"/>
        </w:rPr>
      </w:pPr>
    </w:p>
    <w:p w14:paraId="0A9C37E9">
      <w:pPr>
        <w:pStyle w:val="2"/>
        <w:rPr>
          <w:rFonts w:hint="eastAsia"/>
        </w:rPr>
      </w:pPr>
    </w:p>
    <w:p w14:paraId="17734210">
      <w:pPr>
        <w:pStyle w:val="4"/>
        <w:spacing w:before="0" w:after="0" w:line="360" w:lineRule="auto"/>
        <w:jc w:val="center"/>
        <w:rPr>
          <w:rFonts w:hint="eastAsia" w:ascii="宋体" w:hAnsi="宋体" w:eastAsia="宋体" w:cs="宋体"/>
          <w:lang w:val="en-US" w:eastAsia="zh-CN"/>
        </w:rPr>
      </w:pPr>
    </w:p>
    <w:p w14:paraId="7387D99B">
      <w:pPr>
        <w:pStyle w:val="4"/>
        <w:spacing w:before="0" w:after="0" w:line="360" w:lineRule="auto"/>
        <w:jc w:val="center"/>
        <w:rPr>
          <w:rFonts w:ascii="宋体" w:hAnsi="宋体" w:eastAsia="宋体" w:cs="宋体"/>
        </w:rPr>
      </w:pPr>
      <w:r>
        <w:rPr>
          <w:rFonts w:hint="eastAsia" w:ascii="宋体" w:hAnsi="宋体" w:eastAsia="宋体" w:cs="宋体"/>
          <w:lang w:val="en-US" w:eastAsia="zh-CN"/>
        </w:rPr>
        <w:t>一</w:t>
      </w:r>
      <w:r>
        <w:rPr>
          <w:rFonts w:hint="eastAsia" w:ascii="宋体" w:hAnsi="宋体" w:eastAsia="宋体" w:cs="宋体"/>
        </w:rPr>
        <w:t>、法定代表人授权书</w:t>
      </w:r>
    </w:p>
    <w:p w14:paraId="5D633997">
      <w:pPr>
        <w:spacing w:line="360" w:lineRule="auto"/>
        <w:rPr>
          <w:rFonts w:hAnsi="宋体" w:cs="宋体"/>
          <w:sz w:val="24"/>
        </w:rPr>
      </w:pPr>
    </w:p>
    <w:p w14:paraId="561D49F0">
      <w:pPr>
        <w:spacing w:line="360" w:lineRule="auto"/>
        <w:rPr>
          <w:rFonts w:hAnsi="宋体" w:cs="宋体"/>
          <w:sz w:val="24"/>
        </w:rPr>
      </w:pPr>
      <w:r>
        <w:rPr>
          <w:rFonts w:hint="eastAsia" w:hAnsi="宋体" w:cs="宋体"/>
          <w:sz w:val="24"/>
        </w:rPr>
        <w:t>四川信息职业技术学院：</w:t>
      </w:r>
    </w:p>
    <w:p w14:paraId="693CF1FD">
      <w:pPr>
        <w:spacing w:line="360" w:lineRule="auto"/>
        <w:ind w:firstLine="480" w:firstLineChars="200"/>
        <w:rPr>
          <w:rFonts w:hAnsi="宋体" w:cs="宋体"/>
          <w:sz w:val="24"/>
        </w:rPr>
      </w:pPr>
      <w:r>
        <w:rPr>
          <w:rFonts w:hint="eastAsia" w:hAnsi="宋体" w:cs="宋体"/>
          <w:sz w:val="24"/>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369F1822">
      <w:pPr>
        <w:spacing w:line="360" w:lineRule="auto"/>
        <w:ind w:firstLine="480" w:firstLineChars="200"/>
        <w:rPr>
          <w:rFonts w:hAnsi="宋体" w:cs="宋体"/>
          <w:sz w:val="24"/>
        </w:rPr>
      </w:pPr>
      <w:r>
        <w:rPr>
          <w:rFonts w:hint="eastAsia" w:hAnsi="宋体" w:cs="宋体"/>
          <w:sz w:val="24"/>
        </w:rPr>
        <w:t>特此声明。</w:t>
      </w:r>
    </w:p>
    <w:p w14:paraId="3DCF8703">
      <w:pPr>
        <w:spacing w:line="360" w:lineRule="auto"/>
        <w:ind w:firstLine="480" w:firstLineChars="200"/>
        <w:rPr>
          <w:rFonts w:hAnsi="宋体" w:cs="宋体"/>
          <w:sz w:val="24"/>
        </w:rPr>
      </w:pPr>
    </w:p>
    <w:p w14:paraId="2133B53C">
      <w:pPr>
        <w:spacing w:line="360" w:lineRule="auto"/>
        <w:ind w:firstLine="480" w:firstLineChars="200"/>
        <w:rPr>
          <w:rFonts w:hAnsi="宋体" w:cs="宋体"/>
          <w:sz w:val="24"/>
        </w:rPr>
      </w:pPr>
    </w:p>
    <w:p w14:paraId="5D919849">
      <w:pPr>
        <w:spacing w:line="360" w:lineRule="auto"/>
        <w:ind w:firstLine="480" w:firstLineChars="200"/>
        <w:rPr>
          <w:rFonts w:hAnsi="宋体" w:cs="宋体"/>
          <w:sz w:val="24"/>
        </w:rPr>
      </w:pPr>
      <w:r>
        <w:rPr>
          <w:rFonts w:hint="eastAsia" w:hAnsi="宋体" w:cs="宋体"/>
          <w:sz w:val="24"/>
        </w:rPr>
        <w:t>供应商名称：XXX（盖单位公章）</w:t>
      </w:r>
    </w:p>
    <w:p w14:paraId="465E56B1">
      <w:pPr>
        <w:spacing w:line="360" w:lineRule="auto"/>
        <w:ind w:firstLine="480" w:firstLineChars="200"/>
        <w:rPr>
          <w:rFonts w:hAnsi="宋体" w:cs="宋体"/>
          <w:sz w:val="24"/>
        </w:rPr>
      </w:pPr>
      <w:r>
        <w:rPr>
          <w:rFonts w:hint="eastAsia" w:hAnsi="宋体" w:cs="宋体"/>
          <w:sz w:val="24"/>
        </w:rPr>
        <w:t>法定代表人（签字或盖章）：XXX</w:t>
      </w:r>
    </w:p>
    <w:p w14:paraId="404A2D19">
      <w:pPr>
        <w:spacing w:line="360" w:lineRule="auto"/>
        <w:ind w:firstLine="480" w:firstLineChars="200"/>
        <w:rPr>
          <w:rFonts w:hAnsi="宋体" w:cs="宋体"/>
          <w:sz w:val="24"/>
        </w:rPr>
      </w:pPr>
      <w:r>
        <w:rPr>
          <w:rFonts w:hint="eastAsia" w:hAnsi="宋体" w:cs="宋体"/>
          <w:sz w:val="24"/>
        </w:rPr>
        <w:t>职    务：XXX</w:t>
      </w:r>
    </w:p>
    <w:p w14:paraId="764153DA">
      <w:pPr>
        <w:spacing w:line="360" w:lineRule="auto"/>
        <w:ind w:firstLine="480" w:firstLineChars="200"/>
        <w:rPr>
          <w:rFonts w:hAnsi="宋体" w:cs="宋体"/>
          <w:sz w:val="24"/>
        </w:rPr>
      </w:pPr>
      <w:r>
        <w:rPr>
          <w:rFonts w:hint="eastAsia" w:hAnsi="宋体" w:cs="宋体"/>
          <w:sz w:val="24"/>
        </w:rPr>
        <w:t>被授权人签字：XXX</w:t>
      </w:r>
    </w:p>
    <w:p w14:paraId="4F087DCC">
      <w:pPr>
        <w:spacing w:line="360" w:lineRule="auto"/>
        <w:ind w:firstLine="480" w:firstLineChars="200"/>
        <w:rPr>
          <w:rFonts w:hAnsi="宋体" w:cs="宋体"/>
          <w:sz w:val="24"/>
        </w:rPr>
      </w:pPr>
      <w:r>
        <w:rPr>
          <w:rFonts w:hint="eastAsia" w:hAnsi="宋体" w:cs="宋体"/>
          <w:sz w:val="24"/>
        </w:rPr>
        <w:t>职    务：XXX</w:t>
      </w:r>
    </w:p>
    <w:p w14:paraId="0335DBE8">
      <w:pPr>
        <w:spacing w:line="360" w:lineRule="auto"/>
        <w:ind w:firstLine="480" w:firstLineChars="200"/>
        <w:rPr>
          <w:rFonts w:hAnsi="宋体" w:cs="宋体"/>
          <w:sz w:val="24"/>
        </w:rPr>
      </w:pPr>
      <w:r>
        <w:rPr>
          <w:rFonts w:hint="eastAsia" w:hAnsi="宋体" w:cs="宋体"/>
          <w:sz w:val="24"/>
        </w:rPr>
        <w:t>日    期：XXX年XXX月XXX日</w:t>
      </w:r>
    </w:p>
    <w:p w14:paraId="3D2B664B">
      <w:pPr>
        <w:spacing w:line="360" w:lineRule="auto"/>
        <w:rPr>
          <w:rFonts w:hAnsi="宋体" w:cs="宋体"/>
          <w:sz w:val="32"/>
        </w:rPr>
      </w:pPr>
    </w:p>
    <w:p w14:paraId="22CB581B">
      <w:pPr>
        <w:spacing w:line="360" w:lineRule="auto"/>
        <w:ind w:firstLine="480" w:firstLineChars="200"/>
        <w:rPr>
          <w:rFonts w:hAnsi="宋体" w:cs="宋体"/>
          <w:sz w:val="24"/>
        </w:rPr>
      </w:pPr>
      <w:r>
        <w:rPr>
          <w:rFonts w:hint="eastAsia" w:hAnsi="宋体" w:cs="宋体"/>
          <w:sz w:val="24"/>
        </w:rPr>
        <w:t>附：法定代表人及授权代表身份证复印件并加盖公司鲜章</w:t>
      </w:r>
      <w:r>
        <w:rPr>
          <w:rFonts w:hint="eastAsia" w:ascii="仿宋_GB2312" w:eastAsia="仿宋_GB2312"/>
          <w:bCs/>
          <w:sz w:val="24"/>
        </w:rPr>
        <w:t>（均为双面复印）</w:t>
      </w:r>
      <w:r>
        <w:rPr>
          <w:rFonts w:hint="eastAsia" w:hAnsi="宋体" w:cs="宋体"/>
          <w:sz w:val="24"/>
        </w:rPr>
        <w:t>。</w:t>
      </w:r>
    </w:p>
    <w:p w14:paraId="1B8D3493">
      <w:pPr>
        <w:snapToGrid w:val="0"/>
        <w:spacing w:before="360" w:beforeLines="150" w:after="120" w:afterLines="50" w:line="360" w:lineRule="auto"/>
        <w:jc w:val="center"/>
        <w:rPr>
          <w:rFonts w:ascii="黑体" w:hAnsi="黑体" w:eastAsia="黑体"/>
          <w:bCs/>
          <w:sz w:val="30"/>
          <w:szCs w:val="30"/>
        </w:rPr>
      </w:pPr>
    </w:p>
    <w:p w14:paraId="0F7C8FF7">
      <w:pPr>
        <w:pStyle w:val="2"/>
      </w:pPr>
    </w:p>
    <w:p w14:paraId="1AEFEEDB">
      <w:pPr>
        <w:snapToGrid w:val="0"/>
        <w:spacing w:before="360" w:beforeLines="150" w:after="120" w:afterLines="50" w:line="360" w:lineRule="auto"/>
        <w:jc w:val="center"/>
        <w:rPr>
          <w:rFonts w:ascii="黑体" w:hAnsi="黑体" w:eastAsia="黑体"/>
          <w:bCs/>
          <w:sz w:val="30"/>
          <w:szCs w:val="30"/>
        </w:rPr>
      </w:pPr>
    </w:p>
    <w:p w14:paraId="74BB533E">
      <w:pPr>
        <w:snapToGrid w:val="0"/>
        <w:spacing w:before="360" w:beforeLines="150" w:after="120" w:afterLines="50" w:line="360" w:lineRule="auto"/>
        <w:jc w:val="center"/>
        <w:rPr>
          <w:rFonts w:ascii="黑体" w:hAnsi="黑体" w:eastAsia="黑体"/>
          <w:bCs/>
          <w:sz w:val="30"/>
          <w:szCs w:val="30"/>
        </w:rPr>
      </w:pPr>
    </w:p>
    <w:p w14:paraId="18FF184E">
      <w:pPr>
        <w:snapToGrid w:val="0"/>
        <w:spacing w:before="360" w:beforeLines="150" w:after="120" w:afterLines="50" w:line="360" w:lineRule="auto"/>
        <w:jc w:val="center"/>
        <w:rPr>
          <w:rFonts w:ascii="黑体" w:hAnsi="黑体" w:eastAsia="黑体"/>
          <w:bCs/>
          <w:sz w:val="30"/>
          <w:szCs w:val="30"/>
        </w:rPr>
      </w:pPr>
    </w:p>
    <w:p w14:paraId="0C5E9A1B">
      <w:pPr>
        <w:pStyle w:val="4"/>
        <w:jc w:val="center"/>
        <w:rPr>
          <w:rFonts w:ascii="宋体" w:hAnsi="宋体" w:eastAsia="宋体" w:cs="宋体"/>
        </w:rPr>
      </w:pPr>
      <w:r>
        <w:rPr>
          <w:rFonts w:hint="eastAsia" w:ascii="宋体" w:hAnsi="宋体" w:eastAsia="宋体" w:cs="宋体"/>
        </w:rPr>
        <w:t>二、供应商基本情况表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65C2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2085F6E">
            <w:pPr>
              <w:jc w:val="center"/>
              <w:rPr>
                <w:rFonts w:hAnsi="宋体" w:cs="宋体"/>
                <w:bCs/>
                <w:sz w:val="21"/>
                <w:szCs w:val="21"/>
              </w:rPr>
            </w:pPr>
            <w:r>
              <w:rPr>
                <w:rFonts w:hint="eastAsia" w:hAnsi="宋体" w:cs="宋体"/>
                <w:bCs/>
                <w:sz w:val="21"/>
                <w:szCs w:val="21"/>
              </w:rPr>
              <w:t>供应商名称</w:t>
            </w:r>
          </w:p>
        </w:tc>
        <w:tc>
          <w:tcPr>
            <w:tcW w:w="7560" w:type="dxa"/>
            <w:gridSpan w:val="9"/>
            <w:vAlign w:val="center"/>
          </w:tcPr>
          <w:p w14:paraId="5B22EA24">
            <w:pPr>
              <w:jc w:val="center"/>
              <w:rPr>
                <w:rFonts w:hAnsi="宋体" w:cs="宋体"/>
                <w:bCs/>
                <w:sz w:val="21"/>
                <w:szCs w:val="21"/>
              </w:rPr>
            </w:pPr>
          </w:p>
        </w:tc>
      </w:tr>
      <w:tr w14:paraId="3D95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BD7443A">
            <w:pPr>
              <w:jc w:val="center"/>
              <w:rPr>
                <w:rFonts w:hAnsi="宋体" w:cs="宋体"/>
                <w:bCs/>
                <w:sz w:val="21"/>
                <w:szCs w:val="21"/>
              </w:rPr>
            </w:pPr>
            <w:r>
              <w:rPr>
                <w:rFonts w:hint="eastAsia" w:hAnsi="宋体" w:cs="宋体"/>
                <w:bCs/>
                <w:sz w:val="21"/>
                <w:szCs w:val="21"/>
              </w:rPr>
              <w:t>注册地址</w:t>
            </w:r>
          </w:p>
        </w:tc>
        <w:tc>
          <w:tcPr>
            <w:tcW w:w="4680" w:type="dxa"/>
            <w:gridSpan w:val="5"/>
            <w:vAlign w:val="center"/>
          </w:tcPr>
          <w:p w14:paraId="25319360">
            <w:pPr>
              <w:jc w:val="center"/>
              <w:rPr>
                <w:rFonts w:hAnsi="宋体" w:cs="宋体"/>
                <w:bCs/>
                <w:sz w:val="21"/>
                <w:szCs w:val="21"/>
              </w:rPr>
            </w:pPr>
          </w:p>
        </w:tc>
        <w:tc>
          <w:tcPr>
            <w:tcW w:w="1260" w:type="dxa"/>
            <w:gridSpan w:val="2"/>
            <w:vAlign w:val="center"/>
          </w:tcPr>
          <w:p w14:paraId="676B3B14">
            <w:pPr>
              <w:jc w:val="center"/>
              <w:rPr>
                <w:rFonts w:hAnsi="宋体" w:cs="宋体"/>
                <w:bCs/>
                <w:sz w:val="21"/>
                <w:szCs w:val="21"/>
              </w:rPr>
            </w:pPr>
            <w:r>
              <w:rPr>
                <w:rFonts w:hint="eastAsia" w:hAnsi="宋体" w:cs="宋体"/>
                <w:bCs/>
                <w:sz w:val="21"/>
                <w:szCs w:val="21"/>
              </w:rPr>
              <w:t>邮政编码</w:t>
            </w:r>
          </w:p>
        </w:tc>
        <w:tc>
          <w:tcPr>
            <w:tcW w:w="1620" w:type="dxa"/>
            <w:gridSpan w:val="2"/>
            <w:vAlign w:val="center"/>
          </w:tcPr>
          <w:p w14:paraId="05395BC6">
            <w:pPr>
              <w:jc w:val="center"/>
              <w:rPr>
                <w:rFonts w:hAnsi="宋体" w:cs="宋体"/>
                <w:bCs/>
                <w:sz w:val="21"/>
                <w:szCs w:val="21"/>
              </w:rPr>
            </w:pPr>
          </w:p>
        </w:tc>
      </w:tr>
      <w:tr w14:paraId="384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9D7BCA1">
            <w:pPr>
              <w:jc w:val="center"/>
              <w:rPr>
                <w:rFonts w:hAnsi="宋体" w:cs="宋体"/>
                <w:bCs/>
                <w:sz w:val="21"/>
                <w:szCs w:val="21"/>
              </w:rPr>
            </w:pPr>
            <w:r>
              <w:rPr>
                <w:rFonts w:hint="eastAsia" w:hAnsi="宋体" w:cs="宋体"/>
                <w:bCs/>
                <w:sz w:val="21"/>
                <w:szCs w:val="21"/>
              </w:rPr>
              <w:t>联系方式</w:t>
            </w:r>
          </w:p>
        </w:tc>
        <w:tc>
          <w:tcPr>
            <w:tcW w:w="1010" w:type="dxa"/>
            <w:vAlign w:val="center"/>
          </w:tcPr>
          <w:p w14:paraId="5B421B0A">
            <w:pPr>
              <w:jc w:val="center"/>
              <w:rPr>
                <w:rFonts w:hAnsi="宋体" w:cs="宋体"/>
                <w:bCs/>
                <w:sz w:val="21"/>
                <w:szCs w:val="21"/>
              </w:rPr>
            </w:pPr>
            <w:r>
              <w:rPr>
                <w:rFonts w:hint="eastAsia" w:hAnsi="宋体" w:cs="宋体"/>
                <w:bCs/>
                <w:sz w:val="21"/>
                <w:szCs w:val="21"/>
              </w:rPr>
              <w:t>联系人</w:t>
            </w:r>
          </w:p>
        </w:tc>
        <w:tc>
          <w:tcPr>
            <w:tcW w:w="3670" w:type="dxa"/>
            <w:gridSpan w:val="4"/>
            <w:vAlign w:val="center"/>
          </w:tcPr>
          <w:p w14:paraId="39EFDCEB">
            <w:pPr>
              <w:jc w:val="center"/>
              <w:rPr>
                <w:rFonts w:hAnsi="宋体" w:cs="宋体"/>
                <w:bCs/>
                <w:sz w:val="21"/>
                <w:szCs w:val="21"/>
              </w:rPr>
            </w:pPr>
          </w:p>
        </w:tc>
        <w:tc>
          <w:tcPr>
            <w:tcW w:w="1260" w:type="dxa"/>
            <w:gridSpan w:val="2"/>
            <w:vAlign w:val="center"/>
          </w:tcPr>
          <w:p w14:paraId="413B11E2">
            <w:pPr>
              <w:jc w:val="center"/>
              <w:rPr>
                <w:rFonts w:hAnsi="宋体" w:cs="宋体"/>
                <w:bCs/>
                <w:sz w:val="21"/>
                <w:szCs w:val="21"/>
              </w:rPr>
            </w:pPr>
            <w:r>
              <w:rPr>
                <w:rFonts w:hint="eastAsia" w:hAnsi="宋体" w:cs="宋体"/>
                <w:bCs/>
                <w:sz w:val="21"/>
                <w:szCs w:val="21"/>
              </w:rPr>
              <w:t>联系电话</w:t>
            </w:r>
          </w:p>
        </w:tc>
        <w:tc>
          <w:tcPr>
            <w:tcW w:w="1620" w:type="dxa"/>
            <w:gridSpan w:val="2"/>
            <w:vAlign w:val="center"/>
          </w:tcPr>
          <w:p w14:paraId="7312449A">
            <w:pPr>
              <w:jc w:val="center"/>
              <w:rPr>
                <w:rFonts w:hAnsi="宋体" w:cs="宋体"/>
                <w:bCs/>
                <w:sz w:val="21"/>
                <w:szCs w:val="21"/>
              </w:rPr>
            </w:pPr>
          </w:p>
        </w:tc>
      </w:tr>
      <w:tr w14:paraId="03A4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BA49BD9">
            <w:pPr>
              <w:jc w:val="center"/>
              <w:rPr>
                <w:rFonts w:hAnsi="宋体" w:cs="宋体"/>
                <w:bCs/>
                <w:sz w:val="21"/>
                <w:szCs w:val="21"/>
              </w:rPr>
            </w:pPr>
          </w:p>
        </w:tc>
        <w:tc>
          <w:tcPr>
            <w:tcW w:w="1010" w:type="dxa"/>
            <w:vAlign w:val="center"/>
          </w:tcPr>
          <w:p w14:paraId="628ED029">
            <w:pPr>
              <w:jc w:val="center"/>
              <w:rPr>
                <w:rFonts w:hAnsi="宋体" w:cs="宋体"/>
                <w:bCs/>
                <w:sz w:val="21"/>
                <w:szCs w:val="21"/>
              </w:rPr>
            </w:pPr>
            <w:r>
              <w:rPr>
                <w:rFonts w:hint="eastAsia" w:hAnsi="宋体" w:cs="宋体"/>
                <w:bCs/>
                <w:sz w:val="21"/>
                <w:szCs w:val="21"/>
              </w:rPr>
              <w:t>传真</w:t>
            </w:r>
          </w:p>
        </w:tc>
        <w:tc>
          <w:tcPr>
            <w:tcW w:w="3670" w:type="dxa"/>
            <w:gridSpan w:val="4"/>
            <w:vAlign w:val="center"/>
          </w:tcPr>
          <w:p w14:paraId="697FB15C">
            <w:pPr>
              <w:jc w:val="center"/>
              <w:rPr>
                <w:rFonts w:hAnsi="宋体" w:cs="宋体"/>
                <w:bCs/>
                <w:sz w:val="21"/>
                <w:szCs w:val="21"/>
              </w:rPr>
            </w:pPr>
          </w:p>
        </w:tc>
        <w:tc>
          <w:tcPr>
            <w:tcW w:w="1260" w:type="dxa"/>
            <w:gridSpan w:val="2"/>
            <w:vAlign w:val="center"/>
          </w:tcPr>
          <w:p w14:paraId="75D02DB4">
            <w:pPr>
              <w:jc w:val="center"/>
              <w:rPr>
                <w:rFonts w:hAnsi="宋体" w:cs="宋体"/>
                <w:bCs/>
                <w:sz w:val="21"/>
                <w:szCs w:val="21"/>
              </w:rPr>
            </w:pPr>
            <w:r>
              <w:rPr>
                <w:rFonts w:hint="eastAsia" w:hAnsi="宋体" w:cs="宋体"/>
                <w:bCs/>
                <w:sz w:val="21"/>
                <w:szCs w:val="21"/>
              </w:rPr>
              <w:t>网址</w:t>
            </w:r>
          </w:p>
        </w:tc>
        <w:tc>
          <w:tcPr>
            <w:tcW w:w="1620" w:type="dxa"/>
            <w:gridSpan w:val="2"/>
            <w:vAlign w:val="center"/>
          </w:tcPr>
          <w:p w14:paraId="67468C6E">
            <w:pPr>
              <w:jc w:val="center"/>
              <w:rPr>
                <w:rFonts w:hAnsi="宋体" w:cs="宋体"/>
                <w:bCs/>
                <w:sz w:val="21"/>
                <w:szCs w:val="21"/>
              </w:rPr>
            </w:pPr>
          </w:p>
        </w:tc>
      </w:tr>
      <w:tr w14:paraId="3BC4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18E68B2F">
            <w:pPr>
              <w:jc w:val="center"/>
              <w:rPr>
                <w:rFonts w:hAnsi="宋体" w:cs="宋体"/>
                <w:bCs/>
                <w:sz w:val="21"/>
                <w:szCs w:val="21"/>
              </w:rPr>
            </w:pPr>
            <w:r>
              <w:rPr>
                <w:rFonts w:hint="eastAsia" w:hAnsi="宋体" w:cs="宋体"/>
                <w:bCs/>
                <w:sz w:val="21"/>
                <w:szCs w:val="21"/>
              </w:rPr>
              <w:t>组织结构</w:t>
            </w:r>
          </w:p>
        </w:tc>
        <w:tc>
          <w:tcPr>
            <w:tcW w:w="7560" w:type="dxa"/>
            <w:gridSpan w:val="9"/>
            <w:vAlign w:val="center"/>
          </w:tcPr>
          <w:p w14:paraId="44AF7266">
            <w:pPr>
              <w:jc w:val="center"/>
              <w:rPr>
                <w:rFonts w:hAnsi="宋体" w:cs="宋体"/>
                <w:bCs/>
                <w:sz w:val="21"/>
                <w:szCs w:val="21"/>
              </w:rPr>
            </w:pPr>
          </w:p>
        </w:tc>
      </w:tr>
      <w:tr w14:paraId="63EC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6D4BA58">
            <w:pPr>
              <w:jc w:val="center"/>
              <w:rPr>
                <w:rFonts w:hAnsi="宋体" w:cs="宋体"/>
                <w:bCs/>
                <w:sz w:val="21"/>
                <w:szCs w:val="21"/>
              </w:rPr>
            </w:pPr>
            <w:r>
              <w:rPr>
                <w:rFonts w:hint="eastAsia" w:hAnsi="宋体" w:cs="宋体"/>
                <w:bCs/>
                <w:sz w:val="21"/>
                <w:szCs w:val="21"/>
              </w:rPr>
              <w:t>法定代表人</w:t>
            </w:r>
          </w:p>
        </w:tc>
        <w:tc>
          <w:tcPr>
            <w:tcW w:w="1031" w:type="dxa"/>
            <w:gridSpan w:val="2"/>
            <w:vAlign w:val="center"/>
          </w:tcPr>
          <w:p w14:paraId="33CBB2F9">
            <w:pPr>
              <w:jc w:val="center"/>
              <w:rPr>
                <w:rFonts w:hAnsi="宋体" w:cs="宋体"/>
                <w:bCs/>
                <w:sz w:val="21"/>
                <w:szCs w:val="21"/>
              </w:rPr>
            </w:pPr>
            <w:r>
              <w:rPr>
                <w:rFonts w:hint="eastAsia" w:hAnsi="宋体" w:cs="宋体"/>
                <w:bCs/>
                <w:sz w:val="21"/>
                <w:szCs w:val="21"/>
              </w:rPr>
              <w:t>姓名</w:t>
            </w:r>
          </w:p>
        </w:tc>
        <w:tc>
          <w:tcPr>
            <w:tcW w:w="1489" w:type="dxa"/>
            <w:vAlign w:val="center"/>
          </w:tcPr>
          <w:p w14:paraId="3B455A63">
            <w:pPr>
              <w:jc w:val="center"/>
              <w:rPr>
                <w:rFonts w:hAnsi="宋体" w:cs="宋体"/>
                <w:bCs/>
                <w:sz w:val="21"/>
                <w:szCs w:val="21"/>
              </w:rPr>
            </w:pPr>
          </w:p>
        </w:tc>
        <w:tc>
          <w:tcPr>
            <w:tcW w:w="1260" w:type="dxa"/>
            <w:vAlign w:val="center"/>
          </w:tcPr>
          <w:p w14:paraId="60C82168">
            <w:pPr>
              <w:jc w:val="center"/>
              <w:rPr>
                <w:rFonts w:hAnsi="宋体" w:cs="宋体"/>
                <w:bCs/>
                <w:sz w:val="21"/>
                <w:szCs w:val="21"/>
              </w:rPr>
            </w:pPr>
            <w:r>
              <w:rPr>
                <w:rFonts w:hint="eastAsia" w:hAnsi="宋体" w:cs="宋体"/>
                <w:bCs/>
                <w:sz w:val="21"/>
                <w:szCs w:val="21"/>
              </w:rPr>
              <w:t>技术职称</w:t>
            </w:r>
          </w:p>
        </w:tc>
        <w:tc>
          <w:tcPr>
            <w:tcW w:w="1260" w:type="dxa"/>
            <w:gridSpan w:val="2"/>
            <w:vAlign w:val="center"/>
          </w:tcPr>
          <w:p w14:paraId="0E485858">
            <w:pPr>
              <w:jc w:val="center"/>
              <w:rPr>
                <w:rFonts w:hAnsi="宋体" w:cs="宋体"/>
                <w:bCs/>
                <w:sz w:val="21"/>
                <w:szCs w:val="21"/>
              </w:rPr>
            </w:pPr>
          </w:p>
        </w:tc>
        <w:tc>
          <w:tcPr>
            <w:tcW w:w="1260" w:type="dxa"/>
            <w:gridSpan w:val="2"/>
            <w:vAlign w:val="center"/>
          </w:tcPr>
          <w:p w14:paraId="69543D23">
            <w:pPr>
              <w:jc w:val="center"/>
              <w:rPr>
                <w:rFonts w:hAnsi="宋体" w:cs="宋体"/>
                <w:bCs/>
                <w:sz w:val="21"/>
                <w:szCs w:val="21"/>
              </w:rPr>
            </w:pPr>
            <w:r>
              <w:rPr>
                <w:rFonts w:hint="eastAsia" w:hAnsi="宋体" w:cs="宋体"/>
                <w:bCs/>
                <w:sz w:val="21"/>
                <w:szCs w:val="21"/>
              </w:rPr>
              <w:t>联系电话</w:t>
            </w:r>
          </w:p>
        </w:tc>
        <w:tc>
          <w:tcPr>
            <w:tcW w:w="1260" w:type="dxa"/>
            <w:vAlign w:val="center"/>
          </w:tcPr>
          <w:p w14:paraId="0521E5D4">
            <w:pPr>
              <w:jc w:val="center"/>
              <w:rPr>
                <w:rFonts w:hAnsi="宋体" w:cs="宋体"/>
                <w:bCs/>
                <w:sz w:val="21"/>
                <w:szCs w:val="21"/>
              </w:rPr>
            </w:pPr>
          </w:p>
        </w:tc>
      </w:tr>
      <w:tr w14:paraId="29BF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6BD72BFF">
            <w:pPr>
              <w:jc w:val="center"/>
              <w:rPr>
                <w:rFonts w:hAnsi="宋体" w:cs="宋体"/>
                <w:bCs/>
                <w:sz w:val="21"/>
                <w:szCs w:val="21"/>
              </w:rPr>
            </w:pPr>
            <w:r>
              <w:rPr>
                <w:rFonts w:hint="eastAsia" w:hAnsi="宋体" w:cs="宋体"/>
                <w:bCs/>
                <w:sz w:val="21"/>
                <w:szCs w:val="21"/>
              </w:rPr>
              <w:t>成立时间</w:t>
            </w:r>
          </w:p>
        </w:tc>
        <w:tc>
          <w:tcPr>
            <w:tcW w:w="7560" w:type="dxa"/>
            <w:gridSpan w:val="9"/>
            <w:vAlign w:val="center"/>
          </w:tcPr>
          <w:p w14:paraId="4E9D55F1">
            <w:pPr>
              <w:jc w:val="center"/>
              <w:rPr>
                <w:rFonts w:hAnsi="宋体" w:cs="宋体"/>
                <w:bCs/>
                <w:sz w:val="21"/>
                <w:szCs w:val="21"/>
              </w:rPr>
            </w:pPr>
          </w:p>
        </w:tc>
      </w:tr>
      <w:tr w14:paraId="1DB8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7AC37F8">
            <w:pPr>
              <w:jc w:val="center"/>
              <w:rPr>
                <w:rFonts w:hAnsi="宋体" w:cs="宋体"/>
                <w:bCs/>
                <w:sz w:val="21"/>
                <w:szCs w:val="21"/>
              </w:rPr>
            </w:pPr>
            <w:r>
              <w:rPr>
                <w:rFonts w:hint="eastAsia" w:hAnsi="宋体" w:cs="宋体"/>
                <w:bCs/>
                <w:sz w:val="21"/>
                <w:szCs w:val="21"/>
              </w:rPr>
              <w:t>营业执照</w:t>
            </w:r>
            <w:r>
              <w:rPr>
                <w:rFonts w:hint="eastAsia" w:hAnsi="宋体" w:cs="宋体"/>
                <w:sz w:val="21"/>
                <w:szCs w:val="21"/>
              </w:rPr>
              <w:t>号</w:t>
            </w:r>
          </w:p>
        </w:tc>
        <w:tc>
          <w:tcPr>
            <w:tcW w:w="7560" w:type="dxa"/>
            <w:gridSpan w:val="9"/>
            <w:vAlign w:val="center"/>
          </w:tcPr>
          <w:p w14:paraId="2ACD5DCB">
            <w:pPr>
              <w:jc w:val="center"/>
              <w:rPr>
                <w:rFonts w:hAnsi="宋体" w:cs="宋体"/>
                <w:bCs/>
                <w:sz w:val="21"/>
                <w:szCs w:val="21"/>
              </w:rPr>
            </w:pPr>
          </w:p>
        </w:tc>
      </w:tr>
      <w:tr w14:paraId="3EB5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089933FE">
            <w:pPr>
              <w:jc w:val="center"/>
              <w:rPr>
                <w:rFonts w:hAnsi="宋体" w:cs="宋体"/>
                <w:bCs/>
                <w:sz w:val="21"/>
                <w:szCs w:val="21"/>
              </w:rPr>
            </w:pPr>
            <w:r>
              <w:rPr>
                <w:rFonts w:hint="eastAsia" w:hAnsi="宋体" w:cs="宋体"/>
                <w:bCs/>
                <w:sz w:val="21"/>
                <w:szCs w:val="21"/>
              </w:rPr>
              <w:t>注册资金</w:t>
            </w:r>
          </w:p>
        </w:tc>
        <w:tc>
          <w:tcPr>
            <w:tcW w:w="7560" w:type="dxa"/>
            <w:gridSpan w:val="9"/>
            <w:vAlign w:val="center"/>
          </w:tcPr>
          <w:p w14:paraId="57F8517A">
            <w:pPr>
              <w:jc w:val="center"/>
              <w:rPr>
                <w:rFonts w:hAnsi="宋体" w:cs="宋体"/>
                <w:bCs/>
                <w:sz w:val="21"/>
                <w:szCs w:val="21"/>
              </w:rPr>
            </w:pPr>
          </w:p>
        </w:tc>
      </w:tr>
      <w:tr w14:paraId="3E4E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60B69197">
            <w:pPr>
              <w:jc w:val="center"/>
              <w:rPr>
                <w:rFonts w:hAnsi="宋体" w:cs="宋体"/>
                <w:bCs/>
                <w:sz w:val="21"/>
                <w:szCs w:val="21"/>
              </w:rPr>
            </w:pPr>
            <w:r>
              <w:rPr>
                <w:rFonts w:hint="eastAsia" w:hAnsi="宋体" w:cs="宋体"/>
                <w:bCs/>
                <w:sz w:val="21"/>
                <w:szCs w:val="21"/>
              </w:rPr>
              <w:t>开户银行</w:t>
            </w:r>
          </w:p>
        </w:tc>
        <w:tc>
          <w:tcPr>
            <w:tcW w:w="7560" w:type="dxa"/>
            <w:gridSpan w:val="9"/>
            <w:vAlign w:val="center"/>
          </w:tcPr>
          <w:p w14:paraId="64DE8F0D">
            <w:pPr>
              <w:jc w:val="center"/>
              <w:rPr>
                <w:rFonts w:hAnsi="宋体" w:cs="宋体"/>
                <w:bCs/>
                <w:sz w:val="21"/>
                <w:szCs w:val="21"/>
              </w:rPr>
            </w:pPr>
          </w:p>
        </w:tc>
      </w:tr>
      <w:tr w14:paraId="00AA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7840902A">
            <w:pPr>
              <w:jc w:val="center"/>
              <w:rPr>
                <w:rFonts w:hAnsi="宋体" w:cs="宋体"/>
                <w:bCs/>
                <w:sz w:val="21"/>
                <w:szCs w:val="21"/>
              </w:rPr>
            </w:pPr>
            <w:r>
              <w:rPr>
                <w:rFonts w:hint="eastAsia" w:hAnsi="宋体" w:cs="宋体"/>
                <w:bCs/>
                <w:sz w:val="21"/>
                <w:szCs w:val="21"/>
              </w:rPr>
              <w:t>账号</w:t>
            </w:r>
          </w:p>
        </w:tc>
        <w:tc>
          <w:tcPr>
            <w:tcW w:w="7560" w:type="dxa"/>
            <w:gridSpan w:val="9"/>
            <w:vAlign w:val="center"/>
          </w:tcPr>
          <w:p w14:paraId="2E32F66C">
            <w:pPr>
              <w:jc w:val="center"/>
              <w:rPr>
                <w:rFonts w:hAnsi="宋体" w:cs="宋体"/>
                <w:bCs/>
                <w:sz w:val="21"/>
                <w:szCs w:val="21"/>
              </w:rPr>
            </w:pPr>
          </w:p>
        </w:tc>
      </w:tr>
      <w:tr w14:paraId="7A9E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43C5EEB5">
            <w:pPr>
              <w:jc w:val="center"/>
              <w:rPr>
                <w:rFonts w:hAnsi="宋体" w:cs="宋体"/>
                <w:bCs/>
                <w:sz w:val="21"/>
                <w:szCs w:val="21"/>
              </w:rPr>
            </w:pPr>
            <w:r>
              <w:rPr>
                <w:rFonts w:hint="eastAsia" w:hAnsi="宋体" w:cs="宋体"/>
                <w:bCs/>
                <w:sz w:val="21"/>
                <w:szCs w:val="21"/>
              </w:rPr>
              <w:t>经营范围</w:t>
            </w:r>
          </w:p>
        </w:tc>
        <w:tc>
          <w:tcPr>
            <w:tcW w:w="7560" w:type="dxa"/>
            <w:gridSpan w:val="9"/>
            <w:vAlign w:val="center"/>
          </w:tcPr>
          <w:p w14:paraId="71CEDE09">
            <w:pPr>
              <w:jc w:val="center"/>
              <w:rPr>
                <w:rFonts w:hAnsi="宋体" w:cs="宋体"/>
                <w:bCs/>
                <w:sz w:val="21"/>
                <w:szCs w:val="21"/>
              </w:rPr>
            </w:pPr>
          </w:p>
        </w:tc>
      </w:tr>
      <w:tr w14:paraId="56E5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23E8BF02">
            <w:pPr>
              <w:jc w:val="center"/>
              <w:rPr>
                <w:rFonts w:hAnsi="宋体" w:cs="宋体"/>
                <w:bCs/>
                <w:sz w:val="21"/>
                <w:szCs w:val="21"/>
              </w:rPr>
            </w:pPr>
            <w:r>
              <w:rPr>
                <w:rFonts w:hint="eastAsia" w:hAnsi="宋体" w:cs="宋体"/>
                <w:bCs/>
                <w:sz w:val="21"/>
                <w:szCs w:val="21"/>
              </w:rPr>
              <w:t>备注</w:t>
            </w:r>
          </w:p>
        </w:tc>
        <w:tc>
          <w:tcPr>
            <w:tcW w:w="7560" w:type="dxa"/>
            <w:gridSpan w:val="9"/>
            <w:vAlign w:val="center"/>
          </w:tcPr>
          <w:p w14:paraId="5130645F">
            <w:pPr>
              <w:jc w:val="center"/>
              <w:rPr>
                <w:rFonts w:hAnsi="宋体" w:cs="宋体"/>
                <w:bCs/>
                <w:sz w:val="21"/>
                <w:szCs w:val="21"/>
              </w:rPr>
            </w:pPr>
          </w:p>
        </w:tc>
      </w:tr>
    </w:tbl>
    <w:p w14:paraId="70123173">
      <w:pPr>
        <w:adjustRightInd w:val="0"/>
        <w:spacing w:line="400" w:lineRule="exact"/>
        <w:jc w:val="left"/>
        <w:rPr>
          <w:rFonts w:hAnsi="宋体" w:cs="宋体"/>
          <w:sz w:val="24"/>
        </w:rPr>
      </w:pPr>
    </w:p>
    <w:p w14:paraId="7980107C">
      <w:pPr>
        <w:adjustRightInd w:val="0"/>
        <w:spacing w:line="360" w:lineRule="auto"/>
        <w:jc w:val="left"/>
        <w:rPr>
          <w:rFonts w:hAnsi="宋体" w:cs="宋体"/>
          <w:sz w:val="24"/>
        </w:rPr>
      </w:pPr>
      <w:r>
        <w:rPr>
          <w:rFonts w:hint="eastAsia" w:hAnsi="宋体" w:cs="宋体"/>
          <w:sz w:val="24"/>
        </w:rPr>
        <w:t>供应商名称：XXX（盖单位公章）</w:t>
      </w:r>
    </w:p>
    <w:p w14:paraId="4DF43AB5">
      <w:pPr>
        <w:adjustRightInd w:val="0"/>
        <w:spacing w:line="360" w:lineRule="auto"/>
        <w:jc w:val="left"/>
        <w:rPr>
          <w:rFonts w:hAnsi="宋体" w:cs="宋体"/>
          <w:bCs/>
          <w:sz w:val="24"/>
        </w:rPr>
      </w:pPr>
      <w:r>
        <w:rPr>
          <w:rFonts w:hint="eastAsia" w:hAnsi="宋体" w:cs="宋体"/>
          <w:bCs/>
          <w:sz w:val="24"/>
        </w:rPr>
        <w:t>法定代表人或授权代表（签字或盖章）：XXX</w:t>
      </w:r>
    </w:p>
    <w:p w14:paraId="33375824">
      <w:pPr>
        <w:adjustRightInd w:val="0"/>
        <w:spacing w:line="360" w:lineRule="auto"/>
        <w:jc w:val="left"/>
        <w:rPr>
          <w:rFonts w:hAnsi="宋体" w:cs="宋体"/>
          <w:bCs/>
          <w:sz w:val="24"/>
        </w:rPr>
      </w:pPr>
      <w:r>
        <w:rPr>
          <w:rFonts w:hint="eastAsia" w:hAnsi="宋体" w:cs="宋体"/>
          <w:bCs/>
          <w:sz w:val="24"/>
        </w:rPr>
        <w:t>日  期：XXX年XXX月XXX日</w:t>
      </w:r>
    </w:p>
    <w:p w14:paraId="55B7476D">
      <w:pPr>
        <w:spacing w:line="360" w:lineRule="auto"/>
        <w:jc w:val="center"/>
        <w:rPr>
          <w:rFonts w:hAnsi="宋体" w:cs="Calibri"/>
          <w:b/>
          <w:bCs/>
          <w:color w:val="000000"/>
          <w:sz w:val="32"/>
          <w:szCs w:val="32"/>
        </w:rPr>
      </w:pPr>
    </w:p>
    <w:p w14:paraId="30417ABA">
      <w:pPr>
        <w:pStyle w:val="4"/>
        <w:spacing w:line="400" w:lineRule="exact"/>
        <w:rPr>
          <w:rFonts w:ascii="宋体" w:hAnsi="宋体" w:eastAsia="宋体" w:cs="宋体"/>
        </w:rPr>
      </w:pPr>
    </w:p>
    <w:p w14:paraId="35BA5F16">
      <w:pPr>
        <w:rPr>
          <w:rFonts w:hAnsi="宋体" w:cs="宋体"/>
        </w:rPr>
      </w:pPr>
      <w:r>
        <w:rPr>
          <w:rFonts w:hint="eastAsia" w:hAnsi="宋体" w:cs="宋体"/>
        </w:rPr>
        <w:br w:type="page"/>
      </w:r>
    </w:p>
    <w:p w14:paraId="5D78D3CC">
      <w:pPr>
        <w:pStyle w:val="4"/>
        <w:jc w:val="center"/>
        <w:rPr>
          <w:rFonts w:ascii="宋体" w:hAnsi="宋体" w:eastAsia="宋体" w:cs="宋体"/>
        </w:rPr>
      </w:pPr>
      <w:r>
        <w:rPr>
          <w:rFonts w:hint="eastAsia" w:ascii="宋体" w:hAnsi="宋体" w:eastAsia="宋体" w:cs="宋体"/>
        </w:rPr>
        <w:t>三、报价一览表</w:t>
      </w:r>
    </w:p>
    <w:tbl>
      <w:tblPr>
        <w:tblStyle w:val="18"/>
        <w:tblW w:w="0" w:type="auto"/>
        <w:jc w:val="center"/>
        <w:tblLayout w:type="fixed"/>
        <w:tblCellMar>
          <w:top w:w="0" w:type="dxa"/>
          <w:left w:w="108" w:type="dxa"/>
          <w:bottom w:w="0" w:type="dxa"/>
          <w:right w:w="108" w:type="dxa"/>
        </w:tblCellMar>
      </w:tblPr>
      <w:tblGrid>
        <w:gridCol w:w="1449"/>
        <w:gridCol w:w="7026"/>
      </w:tblGrid>
      <w:tr w14:paraId="6CBCC390">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425CEE18">
            <w:pPr>
              <w:jc w:val="center"/>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5F8093E0">
            <w:pPr>
              <w:tabs>
                <w:tab w:val="left" w:pos="6411"/>
                <w:tab w:val="left" w:pos="6640"/>
              </w:tabs>
              <w:autoSpaceDE w:val="0"/>
              <w:autoSpaceDN w:val="0"/>
              <w:adjustRightInd w:val="0"/>
              <w:spacing w:line="360" w:lineRule="auto"/>
              <w:ind w:right="-7" w:rightChars="-2"/>
              <w:jc w:val="both"/>
              <w:rPr>
                <w:rFonts w:hAnsi="宋体" w:cs="宋体"/>
                <w:bCs/>
                <w:sz w:val="24"/>
              </w:rPr>
            </w:pPr>
            <w:r>
              <w:rPr>
                <w:rFonts w:hint="eastAsia" w:ascii="宋体" w:hAnsi="宋体" w:eastAsia="宋体" w:cs="宋体"/>
                <w:bCs/>
                <w:kern w:val="0"/>
                <w:sz w:val="24"/>
                <w:szCs w:val="24"/>
                <w:u w:val="none"/>
                <w:lang w:eastAsia="zh-CN"/>
              </w:rPr>
              <w:t>四川信息职业技术学院雪峰校区二期建设项目白蚁防治</w:t>
            </w:r>
            <w:r>
              <w:rPr>
                <w:rFonts w:hint="eastAsia" w:ascii="宋体" w:hAnsi="宋体" w:eastAsia="宋体" w:cs="宋体"/>
                <w:bCs/>
                <w:kern w:val="0"/>
                <w:sz w:val="24"/>
                <w:szCs w:val="24"/>
                <w:u w:val="none"/>
                <w:lang w:val="en-US" w:eastAsia="zh-CN"/>
              </w:rPr>
              <w:t>（</w:t>
            </w:r>
            <w:r>
              <w:rPr>
                <w:rFonts w:hint="eastAsia" w:hAnsi="宋体" w:cs="宋体"/>
                <w:bCs/>
                <w:kern w:val="0"/>
                <w:sz w:val="24"/>
                <w:szCs w:val="24"/>
                <w:u w:val="none"/>
                <w:lang w:val="en-US" w:eastAsia="zh-CN"/>
              </w:rPr>
              <w:t>第三次</w:t>
            </w:r>
            <w:r>
              <w:rPr>
                <w:rFonts w:hint="eastAsia" w:ascii="宋体" w:hAnsi="宋体" w:eastAsia="宋体" w:cs="宋体"/>
                <w:bCs/>
                <w:kern w:val="0"/>
                <w:sz w:val="24"/>
                <w:szCs w:val="24"/>
                <w:u w:val="none"/>
                <w:lang w:val="en-US" w:eastAsia="zh-CN"/>
              </w:rPr>
              <w:t>）</w:t>
            </w:r>
          </w:p>
        </w:tc>
      </w:tr>
      <w:tr w14:paraId="2275B09A">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767A6614">
            <w:pPr>
              <w:jc w:val="center"/>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40BF2DE1">
            <w:pPr>
              <w:spacing w:line="360" w:lineRule="auto"/>
              <w:jc w:val="both"/>
              <w:rPr>
                <w:rFonts w:hAnsi="宋体" w:cs="宋体"/>
                <w:bCs/>
                <w:sz w:val="24"/>
              </w:rPr>
            </w:pPr>
            <w:r>
              <w:rPr>
                <w:rFonts w:hint="eastAsia" w:hAnsi="宋体" w:cs="宋体"/>
                <w:b w:val="0"/>
                <w:bCs/>
                <w:sz w:val="24"/>
                <w:szCs w:val="24"/>
                <w:lang w:val="en-US" w:eastAsia="zh-CN"/>
              </w:rPr>
              <w:t>HQJJ20250901</w:t>
            </w:r>
          </w:p>
        </w:tc>
      </w:tr>
      <w:tr w14:paraId="4601FDDB">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020FB9B8">
            <w:pPr>
              <w:jc w:val="center"/>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784EE6D3">
            <w:pPr>
              <w:rPr>
                <w:rFonts w:hAnsi="宋体" w:cs="宋体"/>
                <w:b/>
                <w:sz w:val="24"/>
              </w:rPr>
            </w:pPr>
            <w:r>
              <w:rPr>
                <w:rFonts w:hint="eastAsia" w:hAnsi="宋体" w:cs="宋体"/>
                <w:b/>
                <w:bCs/>
                <w:sz w:val="24"/>
              </w:rPr>
              <w:t>人民币大写：                        （小写：           ）</w:t>
            </w:r>
          </w:p>
        </w:tc>
      </w:tr>
      <w:tr w14:paraId="36088008">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7A292EC6">
            <w:pPr>
              <w:spacing w:line="360" w:lineRule="auto"/>
              <w:ind w:firstLine="240" w:firstLineChars="100"/>
              <w:rPr>
                <w:rFonts w:hAnsi="宋体" w:cs="宋体"/>
                <w:b/>
                <w:bCs/>
                <w:sz w:val="24"/>
              </w:rPr>
            </w:pPr>
            <w:r>
              <w:rPr>
                <w:rFonts w:hint="eastAsia" w:hAnsi="宋体" w:cs="宋体"/>
                <w:sz w:val="24"/>
              </w:rPr>
              <w:t>备注：</w:t>
            </w:r>
          </w:p>
        </w:tc>
      </w:tr>
    </w:tbl>
    <w:p w14:paraId="3B1385E9">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26060531">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207BAEC5">
      <w:pPr>
        <w:adjustRightInd w:val="0"/>
        <w:spacing w:line="360" w:lineRule="auto"/>
        <w:jc w:val="left"/>
        <w:rPr>
          <w:rFonts w:hAnsi="宋体" w:cs="宋体"/>
          <w:sz w:val="24"/>
          <w:szCs w:val="24"/>
        </w:rPr>
      </w:pPr>
    </w:p>
    <w:p w14:paraId="6677D052">
      <w:pPr>
        <w:adjustRightInd w:val="0"/>
        <w:spacing w:line="360" w:lineRule="auto"/>
        <w:jc w:val="left"/>
        <w:rPr>
          <w:rFonts w:hAnsi="宋体" w:cs="宋体"/>
          <w:sz w:val="24"/>
          <w:szCs w:val="24"/>
        </w:rPr>
      </w:pPr>
    </w:p>
    <w:p w14:paraId="4A07E0C3">
      <w:pPr>
        <w:adjustRightInd w:val="0"/>
        <w:spacing w:line="360" w:lineRule="auto"/>
        <w:ind w:firstLine="480" w:firstLineChars="200"/>
        <w:jc w:val="left"/>
        <w:rPr>
          <w:rFonts w:hAnsi="宋体"/>
          <w:sz w:val="24"/>
        </w:rPr>
      </w:pPr>
      <w:r>
        <w:rPr>
          <w:rFonts w:hint="eastAsia" w:hAnsi="宋体"/>
          <w:sz w:val="24"/>
        </w:rPr>
        <w:t>供应商名称：XXX（盖单位公章）</w:t>
      </w:r>
    </w:p>
    <w:p w14:paraId="6BC608F0">
      <w:pPr>
        <w:adjustRightInd w:val="0"/>
        <w:spacing w:line="360" w:lineRule="auto"/>
        <w:ind w:firstLine="480" w:firstLineChars="200"/>
        <w:jc w:val="left"/>
        <w:rPr>
          <w:bCs/>
          <w:sz w:val="24"/>
        </w:rPr>
      </w:pPr>
      <w:r>
        <w:rPr>
          <w:rFonts w:hint="eastAsia"/>
          <w:bCs/>
          <w:sz w:val="24"/>
        </w:rPr>
        <w:t>法定代表人/单位负责人或授权代表（签字或盖章）：XXX</w:t>
      </w:r>
    </w:p>
    <w:p w14:paraId="3B9633FC">
      <w:pPr>
        <w:adjustRightInd w:val="0"/>
        <w:spacing w:line="360" w:lineRule="auto"/>
        <w:ind w:firstLine="480" w:firstLineChars="200"/>
        <w:jc w:val="left"/>
        <w:rPr>
          <w:bCs/>
          <w:sz w:val="24"/>
        </w:rPr>
      </w:pPr>
      <w:r>
        <w:rPr>
          <w:rFonts w:hint="eastAsia"/>
          <w:bCs/>
          <w:sz w:val="24"/>
        </w:rPr>
        <w:t>日  期：XXX年XXX月XXX日</w:t>
      </w:r>
    </w:p>
    <w:p w14:paraId="7A7C855B">
      <w:pPr>
        <w:widowControl/>
        <w:jc w:val="left"/>
        <w:rPr>
          <w:rFonts w:hAnsi="宋体" w:cs="宋体"/>
        </w:rPr>
      </w:pPr>
      <w:r>
        <w:rPr>
          <w:rFonts w:hAnsi="宋体" w:cs="宋体"/>
        </w:rPr>
        <w:br w:type="page"/>
      </w:r>
    </w:p>
    <w:p w14:paraId="671A276B">
      <w:pPr>
        <w:pStyle w:val="4"/>
        <w:jc w:val="center"/>
        <w:rPr>
          <w:rFonts w:ascii="宋体" w:hAnsi="宋体" w:eastAsia="宋体" w:cs="宋体"/>
        </w:rPr>
      </w:pPr>
      <w:r>
        <w:rPr>
          <w:rFonts w:hint="eastAsia" w:ascii="宋体" w:hAnsi="宋体" w:eastAsia="宋体" w:cs="宋体"/>
          <w:lang w:val="en-US" w:eastAsia="zh-CN"/>
        </w:rPr>
        <w:t>现场二次标价</w:t>
      </w:r>
      <w:r>
        <w:rPr>
          <w:rFonts w:hint="eastAsia" w:ascii="宋体" w:hAnsi="宋体" w:eastAsia="宋体" w:cs="宋体"/>
        </w:rPr>
        <w:t>报价一览表</w:t>
      </w:r>
    </w:p>
    <w:tbl>
      <w:tblPr>
        <w:tblStyle w:val="18"/>
        <w:tblW w:w="0" w:type="auto"/>
        <w:jc w:val="center"/>
        <w:tblLayout w:type="fixed"/>
        <w:tblCellMar>
          <w:top w:w="0" w:type="dxa"/>
          <w:left w:w="108" w:type="dxa"/>
          <w:bottom w:w="0" w:type="dxa"/>
          <w:right w:w="108" w:type="dxa"/>
        </w:tblCellMar>
      </w:tblPr>
      <w:tblGrid>
        <w:gridCol w:w="1449"/>
        <w:gridCol w:w="7026"/>
      </w:tblGrid>
      <w:tr w14:paraId="4896B941">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0E6D8947">
            <w:pPr>
              <w:jc w:val="center"/>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5B2357E3">
            <w:pPr>
              <w:tabs>
                <w:tab w:val="left" w:pos="6411"/>
                <w:tab w:val="left" w:pos="6640"/>
              </w:tabs>
              <w:autoSpaceDE w:val="0"/>
              <w:autoSpaceDN w:val="0"/>
              <w:adjustRightInd w:val="0"/>
              <w:spacing w:line="360" w:lineRule="auto"/>
              <w:ind w:right="-7" w:rightChars="-2"/>
              <w:jc w:val="both"/>
              <w:rPr>
                <w:rFonts w:hAnsi="宋体" w:cs="宋体"/>
                <w:bCs/>
                <w:sz w:val="24"/>
              </w:rPr>
            </w:pPr>
            <w:r>
              <w:rPr>
                <w:rFonts w:hint="eastAsia" w:ascii="宋体" w:hAnsi="宋体" w:eastAsia="宋体" w:cs="宋体"/>
                <w:bCs/>
                <w:kern w:val="0"/>
                <w:sz w:val="24"/>
                <w:szCs w:val="24"/>
                <w:u w:val="none"/>
                <w:lang w:eastAsia="zh-CN"/>
              </w:rPr>
              <w:t>四川信息职业技术学院雪峰校区二期建设项目白蚁防治</w:t>
            </w:r>
            <w:r>
              <w:rPr>
                <w:rFonts w:hint="eastAsia" w:ascii="宋体" w:hAnsi="宋体" w:eastAsia="宋体" w:cs="宋体"/>
                <w:bCs/>
                <w:kern w:val="0"/>
                <w:sz w:val="24"/>
                <w:szCs w:val="24"/>
                <w:u w:val="none"/>
                <w:lang w:val="en-US" w:eastAsia="zh-CN"/>
              </w:rPr>
              <w:t>（</w:t>
            </w:r>
            <w:r>
              <w:rPr>
                <w:rFonts w:hint="eastAsia" w:hAnsi="宋体" w:cs="宋体"/>
                <w:bCs/>
                <w:kern w:val="0"/>
                <w:sz w:val="24"/>
                <w:szCs w:val="24"/>
                <w:u w:val="none"/>
                <w:lang w:val="en-US" w:eastAsia="zh-CN"/>
              </w:rPr>
              <w:t>第三次</w:t>
            </w:r>
            <w:r>
              <w:rPr>
                <w:rFonts w:hint="eastAsia" w:ascii="宋体" w:hAnsi="宋体" w:eastAsia="宋体" w:cs="宋体"/>
                <w:bCs/>
                <w:kern w:val="0"/>
                <w:sz w:val="24"/>
                <w:szCs w:val="24"/>
                <w:u w:val="none"/>
                <w:lang w:val="en-US" w:eastAsia="zh-CN"/>
              </w:rPr>
              <w:t>）</w:t>
            </w:r>
          </w:p>
        </w:tc>
      </w:tr>
      <w:tr w14:paraId="5BB598F9">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72BD8387">
            <w:pPr>
              <w:jc w:val="center"/>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07243741">
            <w:pPr>
              <w:spacing w:line="360" w:lineRule="auto"/>
              <w:jc w:val="both"/>
              <w:rPr>
                <w:rFonts w:hAnsi="宋体" w:cs="宋体"/>
                <w:bCs/>
                <w:sz w:val="24"/>
              </w:rPr>
            </w:pPr>
            <w:r>
              <w:rPr>
                <w:rFonts w:hint="eastAsia" w:hAnsi="宋体" w:cs="宋体"/>
                <w:b w:val="0"/>
                <w:bCs/>
                <w:sz w:val="24"/>
                <w:szCs w:val="24"/>
                <w:lang w:val="en-US" w:eastAsia="zh-CN"/>
              </w:rPr>
              <w:t>HQJJ20250901</w:t>
            </w:r>
          </w:p>
        </w:tc>
      </w:tr>
      <w:tr w14:paraId="78E5A5FB">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5DDB2B20">
            <w:pPr>
              <w:jc w:val="center"/>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01BADFCC">
            <w:pPr>
              <w:rPr>
                <w:rFonts w:hAnsi="宋体" w:cs="宋体"/>
                <w:b/>
                <w:sz w:val="24"/>
              </w:rPr>
            </w:pPr>
            <w:r>
              <w:rPr>
                <w:rFonts w:hint="eastAsia" w:hAnsi="宋体" w:cs="宋体"/>
                <w:b/>
                <w:bCs/>
                <w:sz w:val="24"/>
              </w:rPr>
              <w:t>人民币大写：                        （小写：           ）</w:t>
            </w:r>
          </w:p>
        </w:tc>
      </w:tr>
      <w:tr w14:paraId="03284B02">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40104C47">
            <w:pPr>
              <w:spacing w:line="360" w:lineRule="auto"/>
              <w:ind w:firstLine="240" w:firstLineChars="100"/>
              <w:rPr>
                <w:rFonts w:hAnsi="宋体" w:cs="宋体"/>
                <w:b/>
                <w:bCs/>
                <w:sz w:val="24"/>
              </w:rPr>
            </w:pPr>
            <w:r>
              <w:rPr>
                <w:rFonts w:hint="eastAsia" w:hAnsi="宋体" w:cs="宋体"/>
                <w:sz w:val="24"/>
              </w:rPr>
              <w:t>备注：</w:t>
            </w:r>
          </w:p>
        </w:tc>
      </w:tr>
    </w:tbl>
    <w:p w14:paraId="36463CC5">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37EECAC0">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12298C3A">
      <w:pPr>
        <w:adjustRightInd w:val="0"/>
        <w:spacing w:line="360" w:lineRule="auto"/>
        <w:jc w:val="left"/>
        <w:rPr>
          <w:rFonts w:hAnsi="宋体" w:cs="宋体"/>
          <w:sz w:val="24"/>
          <w:szCs w:val="24"/>
        </w:rPr>
      </w:pPr>
    </w:p>
    <w:p w14:paraId="386BC101">
      <w:pPr>
        <w:adjustRightInd w:val="0"/>
        <w:spacing w:line="360" w:lineRule="auto"/>
        <w:jc w:val="left"/>
        <w:rPr>
          <w:rFonts w:hAnsi="宋体" w:cs="宋体"/>
          <w:sz w:val="24"/>
          <w:szCs w:val="24"/>
        </w:rPr>
      </w:pPr>
    </w:p>
    <w:p w14:paraId="5CCCC590">
      <w:pPr>
        <w:adjustRightInd w:val="0"/>
        <w:spacing w:line="360" w:lineRule="auto"/>
        <w:ind w:firstLine="480" w:firstLineChars="200"/>
        <w:jc w:val="left"/>
        <w:rPr>
          <w:rFonts w:hAnsi="宋体"/>
          <w:sz w:val="24"/>
        </w:rPr>
      </w:pPr>
      <w:r>
        <w:rPr>
          <w:rFonts w:hint="eastAsia" w:hAnsi="宋体"/>
          <w:sz w:val="24"/>
        </w:rPr>
        <w:t>供应商名称：XXX（盖单位公章）</w:t>
      </w:r>
    </w:p>
    <w:p w14:paraId="21571CC5">
      <w:pPr>
        <w:adjustRightInd w:val="0"/>
        <w:spacing w:line="360" w:lineRule="auto"/>
        <w:ind w:firstLine="480" w:firstLineChars="200"/>
        <w:jc w:val="left"/>
        <w:rPr>
          <w:bCs/>
          <w:sz w:val="24"/>
        </w:rPr>
      </w:pPr>
      <w:r>
        <w:rPr>
          <w:rFonts w:hint="eastAsia"/>
          <w:bCs/>
          <w:sz w:val="24"/>
        </w:rPr>
        <w:t>法定代表人/单位负责人或授权代表（签字或盖章）：XXX</w:t>
      </w:r>
    </w:p>
    <w:p w14:paraId="748F79F4">
      <w:pPr>
        <w:adjustRightInd w:val="0"/>
        <w:spacing w:line="360" w:lineRule="auto"/>
        <w:ind w:firstLine="480" w:firstLineChars="200"/>
        <w:jc w:val="left"/>
        <w:rPr>
          <w:bCs/>
          <w:sz w:val="24"/>
        </w:rPr>
      </w:pPr>
      <w:r>
        <w:rPr>
          <w:rFonts w:hint="eastAsia"/>
          <w:bCs/>
          <w:sz w:val="24"/>
        </w:rPr>
        <w:t>日  期：XXX年XXX月XXX日</w:t>
      </w:r>
    </w:p>
    <w:p w14:paraId="646E1BDD">
      <w:pPr>
        <w:pStyle w:val="4"/>
        <w:jc w:val="center"/>
        <w:rPr>
          <w:rFonts w:hint="eastAsia" w:ascii="宋体" w:hAnsi="宋体" w:eastAsia="宋体" w:cs="宋体"/>
        </w:rPr>
      </w:pPr>
    </w:p>
    <w:p w14:paraId="2501CE16">
      <w:pPr>
        <w:rPr>
          <w:rFonts w:hint="eastAsia" w:ascii="宋体" w:hAnsi="宋体" w:eastAsia="宋体" w:cs="宋体"/>
        </w:rPr>
      </w:pPr>
    </w:p>
    <w:p w14:paraId="65D88BF3">
      <w:pPr>
        <w:pStyle w:val="2"/>
        <w:rPr>
          <w:rFonts w:hint="eastAsia" w:ascii="宋体" w:hAnsi="宋体" w:eastAsia="宋体" w:cs="宋体"/>
        </w:rPr>
      </w:pPr>
    </w:p>
    <w:p w14:paraId="0E78F8C8">
      <w:pPr>
        <w:rPr>
          <w:rFonts w:hint="eastAsia" w:ascii="宋体" w:hAnsi="宋体" w:eastAsia="宋体" w:cs="宋体"/>
        </w:rPr>
      </w:pPr>
    </w:p>
    <w:p w14:paraId="3B5499A7">
      <w:pPr>
        <w:pStyle w:val="2"/>
        <w:rPr>
          <w:rFonts w:hint="eastAsia" w:ascii="宋体" w:hAnsi="宋体" w:eastAsia="宋体" w:cs="宋体"/>
        </w:rPr>
      </w:pPr>
    </w:p>
    <w:p w14:paraId="04B33151">
      <w:pPr>
        <w:rPr>
          <w:rFonts w:hint="eastAsia"/>
        </w:rPr>
      </w:pPr>
    </w:p>
    <w:p w14:paraId="01CE33EC">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注：此表为现场报价表，当</w:t>
      </w:r>
      <w:r>
        <w:rPr>
          <w:rFonts w:hint="eastAsia" w:ascii="宋体" w:hAnsi="宋体" w:eastAsia="宋体" w:cs="宋体"/>
          <w:color w:val="000000" w:themeColor="text1"/>
          <w:sz w:val="24"/>
          <w:szCs w:val="24"/>
          <w14:textFill>
            <w14:solidFill>
              <w14:schemeClr w14:val="tx1"/>
            </w14:solidFill>
          </w14:textFill>
        </w:rPr>
        <w:t>出现相同最低报价，</w:t>
      </w:r>
      <w:r>
        <w:rPr>
          <w:rFonts w:hint="eastAsia" w:ascii="宋体" w:hAnsi="宋体" w:eastAsia="宋体" w:cs="宋体"/>
          <w:color w:val="000000" w:themeColor="text1"/>
          <w:sz w:val="24"/>
          <w:szCs w:val="24"/>
          <w:lang w:val="en-US" w:eastAsia="zh-CN"/>
          <w14:textFill>
            <w14:solidFill>
              <w14:schemeClr w14:val="tx1"/>
            </w14:solidFill>
          </w14:textFill>
        </w:rPr>
        <w:t>才用此表，不需要装订成册，需要盖鲜章。</w:t>
      </w:r>
    </w:p>
    <w:p w14:paraId="63F71EA3">
      <w:pPr>
        <w:pStyle w:val="4"/>
        <w:jc w:val="center"/>
        <w:rPr>
          <w:rFonts w:ascii="宋体" w:hAnsi="宋体" w:eastAsia="宋体" w:cs="宋体"/>
        </w:rPr>
      </w:pPr>
      <w:r>
        <w:rPr>
          <w:rFonts w:hint="eastAsia" w:ascii="宋体" w:hAnsi="宋体" w:eastAsia="宋体" w:cs="宋体"/>
        </w:rPr>
        <w:t>四、承诺函</w:t>
      </w:r>
    </w:p>
    <w:p w14:paraId="5CF0D4F3">
      <w:pPr>
        <w:spacing w:line="400" w:lineRule="exact"/>
        <w:ind w:firstLine="562" w:firstLineChars="200"/>
        <w:jc w:val="center"/>
        <w:rPr>
          <w:rFonts w:hAnsi="宋体" w:cs="宋体"/>
          <w:b/>
          <w:sz w:val="28"/>
          <w:szCs w:val="28"/>
        </w:rPr>
      </w:pPr>
    </w:p>
    <w:p w14:paraId="5AFBD196">
      <w:pPr>
        <w:spacing w:line="360" w:lineRule="auto"/>
        <w:rPr>
          <w:rFonts w:hAnsi="宋体" w:cs="宋体"/>
          <w:sz w:val="24"/>
        </w:rPr>
      </w:pPr>
      <w:r>
        <w:rPr>
          <w:rFonts w:hint="eastAsia" w:hAnsi="宋体" w:cs="宋体"/>
          <w:sz w:val="24"/>
        </w:rPr>
        <w:t>四川信息职业技术学院：</w:t>
      </w:r>
    </w:p>
    <w:p w14:paraId="66E05410">
      <w:pPr>
        <w:spacing w:line="360" w:lineRule="auto"/>
        <w:ind w:firstLine="480" w:firstLineChars="200"/>
        <w:rPr>
          <w:rFonts w:hAnsi="宋体" w:cs="宋体"/>
          <w:sz w:val="24"/>
        </w:rPr>
      </w:pPr>
      <w:r>
        <w:rPr>
          <w:rFonts w:hint="eastAsia" w:hAnsi="宋体" w:cs="宋体"/>
          <w:sz w:val="24"/>
        </w:rPr>
        <w:t>我公司作为本次询价项目的供应商，根据询价通知书要求，现郑重承诺如下：</w:t>
      </w:r>
    </w:p>
    <w:p w14:paraId="3CCF83A5">
      <w:pPr>
        <w:spacing w:line="360" w:lineRule="auto"/>
        <w:ind w:firstLine="480" w:firstLineChars="200"/>
        <w:rPr>
          <w:rFonts w:hAnsi="宋体" w:cs="宋体"/>
          <w:sz w:val="24"/>
        </w:rPr>
      </w:pPr>
      <w:r>
        <w:rPr>
          <w:rFonts w:hint="eastAsia" w:hAnsi="宋体" w:cs="宋体"/>
          <w:sz w:val="24"/>
        </w:rPr>
        <w:t xml:space="preserve">一、具备《中华人民共和国政府采购法》第二十二条第一款和本项目规定的条件： </w:t>
      </w:r>
    </w:p>
    <w:p w14:paraId="70A2A2F7">
      <w:pPr>
        <w:spacing w:line="360" w:lineRule="auto"/>
        <w:ind w:firstLine="480" w:firstLineChars="200"/>
        <w:rPr>
          <w:rFonts w:hAnsi="宋体" w:cs="宋体"/>
          <w:sz w:val="24"/>
        </w:rPr>
      </w:pPr>
      <w:r>
        <w:rPr>
          <w:rFonts w:hint="eastAsia" w:hAnsi="宋体" w:cs="宋体"/>
          <w:sz w:val="24"/>
        </w:rPr>
        <w:t>（一）具有独立承担民事责任的能力；</w:t>
      </w:r>
    </w:p>
    <w:p w14:paraId="66D340EC">
      <w:pPr>
        <w:spacing w:line="360" w:lineRule="auto"/>
        <w:ind w:firstLine="480" w:firstLineChars="200"/>
        <w:rPr>
          <w:rFonts w:hAnsi="宋体" w:cs="宋体"/>
          <w:sz w:val="24"/>
        </w:rPr>
      </w:pPr>
      <w:r>
        <w:rPr>
          <w:rFonts w:hint="eastAsia" w:hAnsi="宋体" w:cs="宋体"/>
          <w:sz w:val="24"/>
        </w:rPr>
        <w:t>（二）具有良好的商业信誉和健全的财务会计制度；</w:t>
      </w:r>
    </w:p>
    <w:p w14:paraId="1DB97C5B">
      <w:pPr>
        <w:spacing w:line="360" w:lineRule="auto"/>
        <w:ind w:firstLine="480" w:firstLineChars="200"/>
        <w:rPr>
          <w:rFonts w:hAnsi="宋体" w:cs="宋体"/>
          <w:sz w:val="24"/>
        </w:rPr>
      </w:pPr>
      <w:r>
        <w:rPr>
          <w:rFonts w:hint="eastAsia" w:hAnsi="宋体" w:cs="宋体"/>
          <w:sz w:val="24"/>
        </w:rPr>
        <w:t>（三）具有履行合同所必需的设备和专业技术能力；</w:t>
      </w:r>
    </w:p>
    <w:p w14:paraId="4CE87BE7">
      <w:pPr>
        <w:spacing w:line="360" w:lineRule="auto"/>
        <w:ind w:firstLine="480" w:firstLineChars="200"/>
        <w:rPr>
          <w:rFonts w:hAnsi="宋体" w:cs="宋体"/>
          <w:sz w:val="24"/>
        </w:rPr>
      </w:pPr>
      <w:r>
        <w:rPr>
          <w:rFonts w:hint="eastAsia" w:hAnsi="宋体" w:cs="宋体"/>
          <w:sz w:val="24"/>
        </w:rPr>
        <w:t>（四）有依法缴纳税收和社会保障资金的良好记录；</w:t>
      </w:r>
    </w:p>
    <w:p w14:paraId="45E7951D">
      <w:pPr>
        <w:spacing w:line="360" w:lineRule="auto"/>
        <w:ind w:firstLine="480" w:firstLineChars="200"/>
        <w:rPr>
          <w:rFonts w:hAnsi="宋体" w:cs="宋体"/>
          <w:sz w:val="24"/>
        </w:rPr>
      </w:pPr>
      <w:r>
        <w:rPr>
          <w:rFonts w:hint="eastAsia" w:hAnsi="宋体" w:cs="宋体"/>
          <w:sz w:val="24"/>
        </w:rPr>
        <w:t>（五）参加采购活动前三年内，在经营活动中没有重大违法记录；</w:t>
      </w:r>
    </w:p>
    <w:p w14:paraId="35F4A672">
      <w:pPr>
        <w:pStyle w:val="2"/>
        <w:spacing w:after="0" w:line="360" w:lineRule="auto"/>
        <w:ind w:firstLine="480" w:firstLineChars="200"/>
        <w:rPr>
          <w:rFonts w:ascii="宋体" w:hAnsi="宋体" w:cs="宋体"/>
          <w:sz w:val="24"/>
        </w:rPr>
      </w:pPr>
      <w:r>
        <w:rPr>
          <w:rFonts w:hint="eastAsia" w:ascii="宋体" w:hAnsi="宋体" w:cs="宋体"/>
          <w:sz w:val="24"/>
        </w:rPr>
        <w:t>（六）法律、行政法规规定的其他条件。</w:t>
      </w:r>
    </w:p>
    <w:p w14:paraId="1D8110C7">
      <w:pPr>
        <w:spacing w:line="360" w:lineRule="auto"/>
        <w:ind w:firstLine="480" w:firstLineChars="200"/>
        <w:rPr>
          <w:rFonts w:hAnsi="宋体" w:cs="宋体"/>
          <w:sz w:val="24"/>
        </w:rPr>
      </w:pPr>
      <w:r>
        <w:rPr>
          <w:rFonts w:hint="eastAsia" w:hAnsi="宋体" w:cs="宋体"/>
          <w:sz w:val="24"/>
        </w:rPr>
        <w:t>二、在参加本次采购活动中，不存在与单位负责人为同一人或者存在直接控股、管理关系的其他供应商参与同一合同项下的采购活动的行为。（实质性要求）</w:t>
      </w:r>
    </w:p>
    <w:p w14:paraId="1A993547">
      <w:pPr>
        <w:spacing w:line="360" w:lineRule="auto"/>
        <w:ind w:firstLine="480" w:firstLineChars="200"/>
        <w:rPr>
          <w:rFonts w:hAnsi="宋体" w:cs="宋体"/>
          <w:sz w:val="24"/>
        </w:rPr>
      </w:pPr>
      <w:r>
        <w:rPr>
          <w:rFonts w:hint="eastAsia" w:hAnsi="宋体" w:cs="宋体"/>
          <w:sz w:val="24"/>
        </w:rPr>
        <w:t>三、在参加本次采购活动中，不存在和其他供应商在同一合同项下的采购项目中，同时委托同一个自然人、同一家庭的人员、同一单位的人员作为代理人的行为。（实质性要求）</w:t>
      </w:r>
    </w:p>
    <w:p w14:paraId="0D1A1BAF">
      <w:pPr>
        <w:spacing w:line="360" w:lineRule="auto"/>
        <w:ind w:firstLine="480" w:firstLineChars="200"/>
        <w:rPr>
          <w:rFonts w:hAnsi="宋体" w:cs="宋体"/>
          <w:sz w:val="24"/>
        </w:rPr>
      </w:pPr>
      <w:r>
        <w:rPr>
          <w:rFonts w:hint="eastAsia" w:hAnsi="宋体" w:cs="宋体"/>
          <w:sz w:val="24"/>
        </w:rPr>
        <w:t>四、如果有规定的记入诚信档案的失信行为，将在响应文件中全面如实反映。（实质性要求）</w:t>
      </w:r>
    </w:p>
    <w:p w14:paraId="059F388A">
      <w:pPr>
        <w:spacing w:line="360" w:lineRule="auto"/>
        <w:ind w:firstLine="480" w:firstLineChars="200"/>
        <w:rPr>
          <w:rFonts w:hAnsi="宋体" w:cs="宋体"/>
          <w:sz w:val="24"/>
        </w:rPr>
      </w:pPr>
      <w:r>
        <w:rPr>
          <w:rFonts w:hint="eastAsia" w:hAnsi="宋体" w:cs="宋体"/>
          <w:sz w:val="24"/>
        </w:rPr>
        <w:t>五、响应文件中提供的能够给予我公司带来优惠、好处的任何资料和技术、服务、商务等响应承诺情况都是真实的、有效的、合法的。（实质性要求）</w:t>
      </w:r>
    </w:p>
    <w:p w14:paraId="487B8268">
      <w:pPr>
        <w:spacing w:line="360" w:lineRule="auto"/>
        <w:ind w:firstLine="480" w:firstLineChars="200"/>
        <w:rPr>
          <w:rFonts w:hAnsi="宋体" w:cs="宋体"/>
          <w:sz w:val="24"/>
        </w:rPr>
      </w:pPr>
      <w:r>
        <w:rPr>
          <w:rFonts w:hint="eastAsia" w:hAnsi="宋体" w:cs="宋体"/>
          <w:sz w:val="24"/>
        </w:rPr>
        <w:t>六、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4B421944">
      <w:pPr>
        <w:spacing w:line="360" w:lineRule="auto"/>
        <w:ind w:firstLine="480" w:firstLineChars="200"/>
        <w:rPr>
          <w:rFonts w:hAnsi="宋体" w:cs="宋体"/>
          <w:sz w:val="24"/>
        </w:rPr>
      </w:pPr>
      <w:r>
        <w:rPr>
          <w:rFonts w:hint="eastAsia" w:hAnsi="宋体" w:cs="宋体"/>
          <w:sz w:val="24"/>
        </w:rPr>
        <w:t>本公司对上述承诺的内容事项真实性负责。如经查实上述承诺的内容事项存在虚假，我公司愿意接受以提供虚假材料谋取成交的法律责任。</w:t>
      </w:r>
    </w:p>
    <w:p w14:paraId="352A1DCA">
      <w:pPr>
        <w:pStyle w:val="2"/>
      </w:pPr>
    </w:p>
    <w:p w14:paraId="4BFD126C">
      <w:pPr>
        <w:spacing w:line="360" w:lineRule="auto"/>
        <w:ind w:firstLine="480" w:firstLineChars="200"/>
        <w:rPr>
          <w:rFonts w:hAnsi="宋体" w:cs="宋体"/>
          <w:sz w:val="24"/>
        </w:rPr>
      </w:pPr>
      <w:r>
        <w:rPr>
          <w:rFonts w:hint="eastAsia" w:hAnsi="宋体" w:cs="宋体"/>
          <w:sz w:val="24"/>
        </w:rPr>
        <w:t>法定代表人签字或者加盖个人私章：XXXX</w:t>
      </w:r>
    </w:p>
    <w:p w14:paraId="0EAD4159">
      <w:pPr>
        <w:spacing w:line="360" w:lineRule="auto"/>
        <w:ind w:firstLine="480" w:firstLineChars="200"/>
        <w:rPr>
          <w:rFonts w:hAnsi="宋体" w:cs="宋体"/>
          <w:sz w:val="24"/>
        </w:rPr>
      </w:pPr>
      <w:r>
        <w:rPr>
          <w:rFonts w:hint="eastAsia" w:hAnsi="宋体" w:cs="宋体"/>
          <w:sz w:val="24"/>
        </w:rPr>
        <w:t>授权代表签字：XXXX</w:t>
      </w:r>
    </w:p>
    <w:p w14:paraId="31B36B92">
      <w:pPr>
        <w:spacing w:line="360" w:lineRule="auto"/>
        <w:ind w:firstLine="480" w:firstLineChars="200"/>
        <w:rPr>
          <w:rFonts w:hAnsi="宋体" w:cs="宋体"/>
          <w:sz w:val="24"/>
        </w:rPr>
      </w:pPr>
      <w:r>
        <w:rPr>
          <w:rFonts w:hint="eastAsia" w:hAnsi="宋体" w:cs="宋体"/>
          <w:sz w:val="24"/>
        </w:rPr>
        <w:t>供应商名称：XXXX（盖章）</w:t>
      </w:r>
    </w:p>
    <w:p w14:paraId="2DED7086">
      <w:pPr>
        <w:spacing w:line="360" w:lineRule="auto"/>
        <w:ind w:firstLine="480" w:firstLineChars="200"/>
        <w:rPr>
          <w:rFonts w:hAnsi="宋体" w:cs="宋体"/>
          <w:sz w:val="24"/>
        </w:rPr>
      </w:pPr>
      <w:r>
        <w:rPr>
          <w:rFonts w:hint="eastAsia" w:hAnsi="宋体" w:cs="宋体"/>
          <w:sz w:val="24"/>
        </w:rPr>
        <w:t>日  期：XXX年XXX月XXX日</w:t>
      </w:r>
      <w:r>
        <w:rPr>
          <w:rFonts w:hAnsi="宋体" w:cs="宋体"/>
        </w:rPr>
        <w:br w:type="page"/>
      </w:r>
    </w:p>
    <w:p w14:paraId="4404C277">
      <w:pPr>
        <w:pStyle w:val="4"/>
        <w:jc w:val="center"/>
        <w:rPr>
          <w:rFonts w:ascii="宋体" w:hAnsi="宋体" w:eastAsia="宋体" w:cs="宋体"/>
        </w:rPr>
      </w:pPr>
      <w:r>
        <w:rPr>
          <w:rFonts w:hint="eastAsia" w:ascii="宋体" w:hAnsi="宋体" w:eastAsia="宋体" w:cs="宋体"/>
        </w:rPr>
        <w:t>五、无行贿犯罪记录承诺函</w:t>
      </w:r>
    </w:p>
    <w:p w14:paraId="6F6D8780">
      <w:pPr>
        <w:pStyle w:val="34"/>
        <w:spacing w:line="360" w:lineRule="auto"/>
        <w:ind w:firstLine="683"/>
        <w:jc w:val="both"/>
        <w:rPr>
          <w:rFonts w:ascii="宋体" w:hAnsi="宋体" w:eastAsia="宋体" w:cs="宋体"/>
          <w:color w:val="auto"/>
          <w:kern w:val="2"/>
          <w:u w:val="single"/>
        </w:rPr>
      </w:pPr>
    </w:p>
    <w:p w14:paraId="5B8A995C">
      <w:pPr>
        <w:pStyle w:val="34"/>
        <w:spacing w:line="360" w:lineRule="auto"/>
        <w:jc w:val="both"/>
        <w:rPr>
          <w:rFonts w:ascii="宋体" w:hAnsi="宋体" w:eastAsia="宋体" w:cs="宋体"/>
          <w:color w:val="auto"/>
          <w:kern w:val="2"/>
        </w:rPr>
      </w:pPr>
      <w:r>
        <w:rPr>
          <w:rFonts w:hint="eastAsia" w:ascii="宋体" w:hAnsi="宋体" w:eastAsia="宋体" w:cs="宋体"/>
          <w:color w:val="auto"/>
          <w:kern w:val="2"/>
          <w:u w:val="single"/>
        </w:rPr>
        <w:t>四川信息职业技术学院</w:t>
      </w:r>
      <w:r>
        <w:rPr>
          <w:rFonts w:hint="eastAsia" w:ascii="宋体" w:hAnsi="宋体" w:eastAsia="宋体" w:cs="宋体"/>
          <w:color w:val="auto"/>
          <w:kern w:val="2"/>
        </w:rPr>
        <w:t>：</w:t>
      </w:r>
    </w:p>
    <w:p w14:paraId="028E4174">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我公司作为本次采购项目的供应商，现作出如下承诺：</w:t>
      </w:r>
    </w:p>
    <w:p w14:paraId="207381E6">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我公司（XXX）及现任法定代表人（XXX）在参加采购活动前三年内不具有行贿犯罪记录。</w:t>
      </w:r>
    </w:p>
    <w:p w14:paraId="21F4A5D2">
      <w:pPr>
        <w:pStyle w:val="34"/>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本公司对上述承诺的内容事项真实性负责。如经查实上述承诺的内容事项存在虚假，我公司愿意接受以提供虚假材料谋取成交追究法律责任。</w:t>
      </w:r>
    </w:p>
    <w:p w14:paraId="7268D201">
      <w:pPr>
        <w:pStyle w:val="34"/>
        <w:spacing w:line="360" w:lineRule="auto"/>
        <w:ind w:firstLine="720" w:firstLineChars="300"/>
        <w:jc w:val="both"/>
        <w:rPr>
          <w:rFonts w:ascii="宋体" w:hAnsi="宋体" w:eastAsia="宋体" w:cs="宋体"/>
          <w:color w:val="auto"/>
        </w:rPr>
      </w:pPr>
    </w:p>
    <w:p w14:paraId="66B2F0D3">
      <w:pPr>
        <w:spacing w:line="360" w:lineRule="auto"/>
        <w:ind w:firstLine="480" w:firstLineChars="200"/>
        <w:rPr>
          <w:rFonts w:hAnsi="宋体" w:cs="宋体"/>
          <w:sz w:val="24"/>
        </w:rPr>
      </w:pPr>
      <w:r>
        <w:rPr>
          <w:rFonts w:hint="eastAsia" w:hAnsi="宋体" w:cs="宋体"/>
          <w:sz w:val="24"/>
        </w:rPr>
        <w:t>法定代表人签字或者加盖个人私章：XXXX</w:t>
      </w:r>
    </w:p>
    <w:p w14:paraId="27293BB1">
      <w:pPr>
        <w:spacing w:line="360" w:lineRule="auto"/>
        <w:ind w:firstLine="480" w:firstLineChars="200"/>
        <w:rPr>
          <w:rFonts w:hAnsi="宋体" w:cs="宋体"/>
          <w:sz w:val="24"/>
        </w:rPr>
      </w:pPr>
      <w:r>
        <w:rPr>
          <w:rFonts w:hint="eastAsia" w:hAnsi="宋体" w:cs="宋体"/>
          <w:sz w:val="24"/>
        </w:rPr>
        <w:t>授权代表签字：XXXX</w:t>
      </w:r>
    </w:p>
    <w:p w14:paraId="63EF7157">
      <w:pPr>
        <w:spacing w:line="360" w:lineRule="auto"/>
        <w:ind w:firstLine="480" w:firstLineChars="200"/>
        <w:rPr>
          <w:rFonts w:hAnsi="宋体" w:cs="宋体"/>
          <w:sz w:val="24"/>
        </w:rPr>
      </w:pPr>
      <w:r>
        <w:rPr>
          <w:rFonts w:hint="eastAsia" w:hAnsi="宋体" w:cs="宋体"/>
          <w:sz w:val="24"/>
        </w:rPr>
        <w:t>供应商名称：XXXX（盖章）</w:t>
      </w:r>
    </w:p>
    <w:p w14:paraId="04C27B7A">
      <w:pPr>
        <w:pStyle w:val="34"/>
        <w:spacing w:line="360" w:lineRule="auto"/>
        <w:ind w:firstLine="480" w:firstLineChars="200"/>
        <w:jc w:val="both"/>
        <w:rPr>
          <w:rFonts w:ascii="宋体" w:hAnsi="宋体" w:eastAsia="宋体" w:cs="宋体"/>
          <w:color w:val="auto"/>
        </w:rPr>
      </w:pPr>
      <w:r>
        <w:rPr>
          <w:rFonts w:hint="eastAsia" w:hAnsi="宋体" w:cs="宋体"/>
        </w:rPr>
        <w:t>日  期：XXX年XXX月XXX日</w:t>
      </w:r>
    </w:p>
    <w:p w14:paraId="4B784FF7">
      <w:pPr>
        <w:pStyle w:val="34"/>
        <w:spacing w:line="360" w:lineRule="auto"/>
        <w:ind w:firstLine="720" w:firstLineChars="300"/>
        <w:jc w:val="both"/>
        <w:rPr>
          <w:rFonts w:ascii="宋体" w:hAnsi="宋体" w:eastAsia="宋体" w:cs="宋体"/>
          <w:color w:val="auto"/>
        </w:rPr>
      </w:pPr>
    </w:p>
    <w:p w14:paraId="452261AB">
      <w:pPr>
        <w:widowControl/>
        <w:jc w:val="left"/>
        <w:rPr>
          <w:rFonts w:hAnsi="宋体" w:cs="宋体"/>
        </w:rPr>
      </w:pPr>
      <w:r>
        <w:rPr>
          <w:rFonts w:hAnsi="宋体" w:cs="宋体"/>
        </w:rPr>
        <w:br w:type="page"/>
      </w:r>
    </w:p>
    <w:p w14:paraId="7EBB9883">
      <w:pPr>
        <w:pStyle w:val="4"/>
        <w:jc w:val="center"/>
        <w:rPr>
          <w:rFonts w:ascii="宋体" w:hAnsi="宋体" w:eastAsia="宋体" w:cs="宋体"/>
        </w:rPr>
      </w:pPr>
      <w:r>
        <w:rPr>
          <w:rFonts w:hint="eastAsia" w:ascii="宋体" w:hAnsi="宋体" w:eastAsia="宋体" w:cs="宋体"/>
        </w:rPr>
        <w:t>六、诚信情况承诺函</w:t>
      </w:r>
    </w:p>
    <w:p w14:paraId="3D8BBFC6">
      <w:pPr>
        <w:pStyle w:val="15"/>
        <w:spacing w:before="0" w:after="0" w:line="360" w:lineRule="auto"/>
        <w:outlineLvl w:val="9"/>
        <w:rPr>
          <w:rFonts w:ascii="宋体" w:hAnsi="宋体" w:cs="宋体"/>
          <w:u w:val="single"/>
        </w:rPr>
      </w:pPr>
    </w:p>
    <w:p w14:paraId="78042EC3">
      <w:pPr>
        <w:adjustRightInd w:val="0"/>
        <w:spacing w:line="360" w:lineRule="auto"/>
        <w:jc w:val="left"/>
        <w:rPr>
          <w:rFonts w:hAnsi="宋体" w:cs="宋体"/>
          <w:sz w:val="24"/>
          <w:szCs w:val="24"/>
        </w:rPr>
      </w:pPr>
      <w:r>
        <w:rPr>
          <w:rFonts w:hint="eastAsia" w:hAnsi="宋体" w:cs="宋体"/>
          <w:sz w:val="24"/>
          <w:szCs w:val="24"/>
          <w:u w:val="single"/>
        </w:rPr>
        <w:t>四川信息职业技术学院：</w:t>
      </w:r>
    </w:p>
    <w:p w14:paraId="216352A1">
      <w:pPr>
        <w:pStyle w:val="34"/>
        <w:spacing w:line="360" w:lineRule="auto"/>
        <w:ind w:firstLine="482"/>
        <w:rPr>
          <w:rFonts w:ascii="宋体" w:hAnsi="宋体" w:eastAsia="宋体" w:cs="宋体"/>
          <w:color w:val="auto"/>
        </w:rPr>
      </w:pPr>
      <w:r>
        <w:rPr>
          <w:rFonts w:hint="eastAsia" w:ascii="宋体" w:hAnsi="宋体" w:eastAsia="宋体" w:cs="宋体"/>
          <w:color w:val="auto"/>
        </w:rPr>
        <w:t>本单位</w:t>
      </w:r>
      <w:r>
        <w:rPr>
          <w:rFonts w:hint="eastAsia" w:ascii="宋体" w:hAnsi="宋体" w:eastAsia="宋体" w:cs="宋体"/>
          <w:color w:val="auto"/>
          <w:u w:val="single"/>
        </w:rPr>
        <w:t xml:space="preserve">               </w:t>
      </w:r>
      <w:r>
        <w:rPr>
          <w:rFonts w:hint="eastAsia" w:ascii="宋体" w:hAnsi="宋体" w:eastAsia="宋体" w:cs="宋体"/>
          <w:color w:val="auto"/>
        </w:rPr>
        <w:t>（供应商名称）参加本次</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rPr>
        <w:t xml:space="preserve">               </w:t>
      </w:r>
      <w:r>
        <w:rPr>
          <w:rFonts w:hint="eastAsia" w:ascii="宋体" w:hAnsi="宋体" w:eastAsia="宋体" w:cs="宋体"/>
          <w:color w:val="auto"/>
        </w:rPr>
        <w:t>）的采购活动，现根据相关规定，针对本单位的诚信情况作出以下承诺：</w:t>
      </w:r>
    </w:p>
    <w:p w14:paraId="01D991F4">
      <w:pPr>
        <w:pStyle w:val="34"/>
        <w:spacing w:line="360" w:lineRule="auto"/>
        <w:ind w:firstLine="482"/>
        <w:rPr>
          <w:rFonts w:ascii="宋体" w:hAnsi="宋体" w:eastAsia="宋体" w:cs="宋体"/>
          <w:color w:val="auto"/>
        </w:rPr>
      </w:pPr>
      <w:r>
        <w:rPr>
          <w:rFonts w:hint="eastAsia" w:ascii="宋体" w:hAnsi="宋体" w:eastAsia="宋体" w:cs="宋体"/>
          <w:color w:val="auto"/>
        </w:rPr>
        <w:t>我单位具有所规定的失信行为</w:t>
      </w:r>
      <w:r>
        <w:rPr>
          <w:rFonts w:hint="eastAsia" w:ascii="宋体" w:hAnsi="宋体" w:eastAsia="宋体" w:cs="宋体"/>
          <w:color w:val="auto"/>
          <w:u w:val="single"/>
        </w:rPr>
        <w:t xml:space="preserve">     </w:t>
      </w:r>
      <w:r>
        <w:rPr>
          <w:rFonts w:hint="eastAsia" w:ascii="宋体" w:hAnsi="宋体" w:eastAsia="宋体" w:cs="宋体"/>
          <w:color w:val="auto"/>
        </w:rPr>
        <w:t>次。（填写失信行为的次数时，建议使用大写数字，如零、壹、贰、叁、肆等。）；（仅限投标截止当日仍在有效期的次数）</w:t>
      </w:r>
    </w:p>
    <w:p w14:paraId="738F2081">
      <w:pPr>
        <w:pStyle w:val="34"/>
        <w:spacing w:line="360" w:lineRule="auto"/>
        <w:ind w:firstLine="482"/>
        <w:rPr>
          <w:rFonts w:ascii="宋体" w:hAnsi="宋体" w:eastAsia="宋体" w:cs="宋体"/>
          <w:color w:val="auto"/>
        </w:rPr>
      </w:pPr>
      <w:r>
        <w:rPr>
          <w:rFonts w:hint="eastAsia" w:ascii="宋体" w:hAnsi="宋体" w:eastAsia="宋体" w:cs="宋体"/>
          <w:color w:val="auto"/>
        </w:rPr>
        <w:t>我单位对以上填写信息的真实性负责，如有不实，本单位愿意承担由此产生的一切法律责任和后果。</w:t>
      </w:r>
    </w:p>
    <w:p w14:paraId="5D7383B6">
      <w:pPr>
        <w:pStyle w:val="34"/>
        <w:spacing w:line="360" w:lineRule="auto"/>
        <w:ind w:firstLine="482"/>
        <w:rPr>
          <w:rFonts w:ascii="宋体" w:hAnsi="宋体" w:eastAsia="宋体" w:cs="宋体"/>
          <w:color w:val="auto"/>
        </w:rPr>
      </w:pPr>
    </w:p>
    <w:p w14:paraId="61DFA1F4">
      <w:pPr>
        <w:spacing w:line="360" w:lineRule="auto"/>
        <w:ind w:firstLine="480" w:firstLineChars="200"/>
        <w:rPr>
          <w:rFonts w:hAnsi="宋体" w:cs="宋体"/>
          <w:sz w:val="24"/>
        </w:rPr>
      </w:pPr>
      <w:r>
        <w:rPr>
          <w:rFonts w:hint="eastAsia" w:hAnsi="宋体" w:cs="宋体"/>
          <w:sz w:val="24"/>
        </w:rPr>
        <w:t>法定代表人签字或者加盖个人私章：XXXX</w:t>
      </w:r>
    </w:p>
    <w:p w14:paraId="0ACA0EDA">
      <w:pPr>
        <w:spacing w:line="360" w:lineRule="auto"/>
        <w:ind w:firstLine="480" w:firstLineChars="200"/>
        <w:rPr>
          <w:rFonts w:hAnsi="宋体" w:cs="宋体"/>
          <w:sz w:val="24"/>
        </w:rPr>
      </w:pPr>
      <w:r>
        <w:rPr>
          <w:rFonts w:hint="eastAsia" w:hAnsi="宋体" w:cs="宋体"/>
          <w:sz w:val="24"/>
        </w:rPr>
        <w:t>授权代表签字：XXXX</w:t>
      </w:r>
    </w:p>
    <w:p w14:paraId="5391098D">
      <w:pPr>
        <w:spacing w:line="360" w:lineRule="auto"/>
        <w:ind w:firstLine="480" w:firstLineChars="200"/>
        <w:rPr>
          <w:rFonts w:hAnsi="宋体" w:cs="宋体"/>
          <w:sz w:val="24"/>
        </w:rPr>
      </w:pPr>
      <w:r>
        <w:rPr>
          <w:rFonts w:hint="eastAsia" w:hAnsi="宋体" w:cs="宋体"/>
          <w:sz w:val="24"/>
        </w:rPr>
        <w:t>供应商名称：XXXX（盖章）</w:t>
      </w:r>
    </w:p>
    <w:p w14:paraId="21939113">
      <w:pPr>
        <w:snapToGrid w:val="0"/>
        <w:spacing w:before="360" w:beforeLines="150" w:after="120" w:afterLines="50" w:line="360" w:lineRule="auto"/>
        <w:jc w:val="center"/>
        <w:rPr>
          <w:rFonts w:hint="eastAsia" w:hAnsi="宋体" w:cs="宋体"/>
          <w:sz w:val="24"/>
        </w:rPr>
      </w:pPr>
      <w:r>
        <w:rPr>
          <w:rFonts w:hint="eastAsia" w:hAnsi="宋体" w:cs="宋体"/>
          <w:sz w:val="24"/>
        </w:rPr>
        <w:t>日  期：XXX年XXX月XXX日</w:t>
      </w:r>
    </w:p>
    <w:p w14:paraId="535216D4">
      <w:pPr>
        <w:snapToGrid w:val="0"/>
        <w:spacing w:before="360" w:beforeLines="150" w:after="120" w:afterLines="50" w:line="360" w:lineRule="auto"/>
        <w:jc w:val="center"/>
        <w:rPr>
          <w:rFonts w:hint="eastAsia" w:hAnsi="宋体" w:cs="宋体"/>
          <w:sz w:val="24"/>
        </w:rPr>
      </w:pPr>
    </w:p>
    <w:p w14:paraId="1C0F22A9">
      <w:pPr>
        <w:snapToGrid w:val="0"/>
        <w:spacing w:before="360" w:beforeLines="150" w:after="120" w:afterLines="50" w:line="360" w:lineRule="auto"/>
        <w:jc w:val="center"/>
        <w:rPr>
          <w:rFonts w:hint="eastAsia" w:hAnsi="宋体" w:cs="宋体"/>
          <w:sz w:val="24"/>
        </w:rPr>
      </w:pPr>
    </w:p>
    <w:p w14:paraId="679D6AD0">
      <w:pPr>
        <w:snapToGrid w:val="0"/>
        <w:spacing w:before="360" w:beforeLines="150" w:after="120" w:afterLines="50" w:line="360" w:lineRule="auto"/>
        <w:jc w:val="center"/>
        <w:rPr>
          <w:rFonts w:hint="eastAsia" w:hAnsi="宋体" w:cs="宋体"/>
          <w:sz w:val="24"/>
        </w:rPr>
      </w:pPr>
    </w:p>
    <w:p w14:paraId="211CF634">
      <w:pPr>
        <w:snapToGrid w:val="0"/>
        <w:spacing w:before="360" w:beforeLines="150" w:after="120" w:afterLines="50" w:line="360" w:lineRule="auto"/>
        <w:jc w:val="center"/>
        <w:rPr>
          <w:rFonts w:hint="eastAsia" w:hAnsi="宋体" w:cs="宋体"/>
          <w:sz w:val="24"/>
        </w:rPr>
      </w:pPr>
    </w:p>
    <w:p w14:paraId="577180CF">
      <w:pPr>
        <w:snapToGrid w:val="0"/>
        <w:spacing w:before="360" w:beforeLines="150" w:after="120" w:afterLines="50" w:line="360" w:lineRule="auto"/>
        <w:jc w:val="center"/>
        <w:rPr>
          <w:rFonts w:hint="eastAsia" w:hAnsi="宋体" w:cs="宋体"/>
          <w:sz w:val="24"/>
        </w:rPr>
      </w:pPr>
    </w:p>
    <w:p w14:paraId="78F46618">
      <w:pPr>
        <w:snapToGrid w:val="0"/>
        <w:spacing w:before="360" w:beforeLines="150" w:after="120" w:afterLines="50" w:line="360" w:lineRule="auto"/>
        <w:jc w:val="center"/>
        <w:rPr>
          <w:rFonts w:hint="eastAsia" w:hAnsi="宋体" w:cs="宋体"/>
          <w:sz w:val="24"/>
        </w:rPr>
      </w:pPr>
    </w:p>
    <w:p w14:paraId="25D7CDEE">
      <w:pPr>
        <w:snapToGrid w:val="0"/>
        <w:spacing w:before="360" w:beforeLines="150" w:after="120" w:afterLines="50" w:line="360" w:lineRule="auto"/>
        <w:jc w:val="center"/>
        <w:rPr>
          <w:rFonts w:ascii="黑体" w:hAnsi="黑体" w:eastAsia="黑体"/>
          <w:bCs/>
          <w:sz w:val="32"/>
          <w:szCs w:val="32"/>
        </w:rPr>
      </w:pPr>
      <w:r>
        <w:rPr>
          <w:rFonts w:hint="eastAsia" w:ascii="黑体" w:hAnsi="黑体" w:eastAsia="黑体"/>
          <w:bCs/>
          <w:sz w:val="32"/>
          <w:szCs w:val="32"/>
          <w:lang w:val="en-US" w:eastAsia="zh-CN"/>
        </w:rPr>
        <w:t>七</w:t>
      </w:r>
      <w:r>
        <w:rPr>
          <w:rFonts w:hint="eastAsia" w:ascii="黑体" w:hAnsi="黑体" w:eastAsia="黑体"/>
          <w:bCs/>
          <w:sz w:val="32"/>
          <w:szCs w:val="32"/>
        </w:rPr>
        <w:t>、</w:t>
      </w:r>
      <w:r>
        <w:rPr>
          <w:rFonts w:ascii="黑体" w:hAnsi="黑体" w:eastAsia="黑体"/>
          <w:bCs/>
          <w:sz w:val="32"/>
          <w:szCs w:val="32"/>
        </w:rPr>
        <w:t>资格、资质证件复印件</w:t>
      </w:r>
    </w:p>
    <w:p w14:paraId="7938CB20">
      <w:pPr>
        <w:pStyle w:val="48"/>
        <w:rPr>
          <w:rFonts w:ascii="Times New Roman" w:hAnsi="Times New Roman"/>
          <w:color w:val="auto"/>
        </w:rPr>
      </w:pPr>
    </w:p>
    <w:p w14:paraId="3AA981D2">
      <w:pPr>
        <w:pStyle w:val="2"/>
        <w:ind w:firstLine="1200" w:firstLineChars="500"/>
        <w:rPr>
          <w:rFonts w:hint="eastAsia" w:ascii="仿宋_GB2312" w:eastAsia="仿宋_GB2312"/>
          <w:sz w:val="24"/>
        </w:rPr>
      </w:pPr>
      <w:r>
        <w:rPr>
          <w:rFonts w:hint="eastAsia"/>
          <w:sz w:val="24"/>
        </w:rPr>
        <w:t xml:space="preserve">            </w:t>
      </w:r>
      <w:r>
        <w:rPr>
          <w:rFonts w:hint="eastAsia" w:ascii="仿宋_GB2312" w:eastAsia="仿宋_GB2312"/>
          <w:sz w:val="24"/>
        </w:rPr>
        <w:t>（1、营业执照、2、资质证件）</w:t>
      </w:r>
    </w:p>
    <w:p w14:paraId="44A19F4E">
      <w:pPr>
        <w:snapToGrid w:val="0"/>
        <w:spacing w:before="240" w:beforeLines="100" w:after="240" w:afterLines="100" w:line="360" w:lineRule="auto"/>
        <w:jc w:val="center"/>
        <w:rPr>
          <w:rFonts w:hint="eastAsia" w:ascii="黑体" w:hAnsi="黑体" w:eastAsia="黑体"/>
          <w:bCs/>
          <w:sz w:val="30"/>
          <w:szCs w:val="30"/>
        </w:rPr>
      </w:pPr>
    </w:p>
    <w:p w14:paraId="10339452">
      <w:pPr>
        <w:snapToGrid w:val="0"/>
        <w:spacing w:before="240" w:beforeLines="100" w:after="240" w:afterLines="100" w:line="360" w:lineRule="auto"/>
        <w:jc w:val="center"/>
        <w:rPr>
          <w:rFonts w:hint="eastAsia" w:ascii="黑体" w:hAnsi="黑体" w:eastAsia="黑体"/>
          <w:bCs/>
          <w:sz w:val="30"/>
          <w:szCs w:val="30"/>
        </w:rPr>
      </w:pPr>
    </w:p>
    <w:p w14:paraId="68A035FC">
      <w:pPr>
        <w:snapToGrid w:val="0"/>
        <w:spacing w:before="240" w:beforeLines="100" w:after="240" w:afterLines="100" w:line="360" w:lineRule="auto"/>
        <w:jc w:val="center"/>
        <w:rPr>
          <w:rFonts w:hint="eastAsia" w:ascii="黑体" w:hAnsi="黑体" w:eastAsia="黑体"/>
          <w:bCs/>
          <w:sz w:val="30"/>
          <w:szCs w:val="30"/>
        </w:rPr>
      </w:pPr>
    </w:p>
    <w:p w14:paraId="30E7B88D">
      <w:pPr>
        <w:snapToGrid w:val="0"/>
        <w:spacing w:before="240" w:beforeLines="100" w:after="240" w:afterLines="100" w:line="360" w:lineRule="auto"/>
        <w:jc w:val="center"/>
        <w:rPr>
          <w:rFonts w:hint="eastAsia" w:ascii="黑体" w:hAnsi="黑体" w:eastAsia="黑体"/>
          <w:bCs/>
          <w:sz w:val="30"/>
          <w:szCs w:val="30"/>
        </w:rPr>
      </w:pPr>
    </w:p>
    <w:p w14:paraId="0964DDC3">
      <w:pPr>
        <w:snapToGrid w:val="0"/>
        <w:spacing w:before="240" w:beforeLines="100" w:after="240" w:afterLines="100" w:line="360" w:lineRule="auto"/>
        <w:jc w:val="center"/>
        <w:rPr>
          <w:rFonts w:hint="eastAsia" w:ascii="黑体" w:hAnsi="黑体" w:eastAsia="黑体"/>
          <w:bCs/>
          <w:sz w:val="30"/>
          <w:szCs w:val="30"/>
        </w:rPr>
      </w:pPr>
    </w:p>
    <w:p w14:paraId="650ADE6D">
      <w:pPr>
        <w:snapToGrid w:val="0"/>
        <w:spacing w:before="240" w:beforeLines="100" w:after="240" w:afterLines="100" w:line="360" w:lineRule="auto"/>
        <w:jc w:val="center"/>
        <w:rPr>
          <w:rFonts w:hint="eastAsia" w:ascii="黑体" w:hAnsi="黑体" w:eastAsia="黑体"/>
          <w:bCs/>
          <w:sz w:val="30"/>
          <w:szCs w:val="30"/>
        </w:rPr>
      </w:pPr>
    </w:p>
    <w:p w14:paraId="468FC13B">
      <w:pPr>
        <w:snapToGrid w:val="0"/>
        <w:spacing w:before="240" w:beforeLines="100" w:after="240" w:afterLines="100" w:line="360" w:lineRule="auto"/>
        <w:jc w:val="center"/>
        <w:rPr>
          <w:rFonts w:hint="eastAsia" w:ascii="黑体" w:hAnsi="黑体" w:eastAsia="黑体"/>
          <w:bCs/>
          <w:sz w:val="30"/>
          <w:szCs w:val="30"/>
        </w:rPr>
      </w:pPr>
    </w:p>
    <w:p w14:paraId="716E6388">
      <w:pPr>
        <w:snapToGrid w:val="0"/>
        <w:spacing w:before="240" w:beforeLines="100" w:after="240" w:afterLines="100" w:line="360" w:lineRule="auto"/>
        <w:jc w:val="center"/>
        <w:rPr>
          <w:rFonts w:hint="eastAsia" w:ascii="黑体" w:hAnsi="黑体" w:eastAsia="黑体"/>
          <w:bCs/>
          <w:sz w:val="30"/>
          <w:szCs w:val="30"/>
        </w:rPr>
      </w:pPr>
    </w:p>
    <w:p w14:paraId="4DF25D5C">
      <w:pPr>
        <w:snapToGrid w:val="0"/>
        <w:spacing w:before="240" w:beforeLines="100" w:after="240" w:afterLines="100" w:line="360" w:lineRule="auto"/>
        <w:jc w:val="center"/>
        <w:rPr>
          <w:rFonts w:hint="eastAsia" w:ascii="黑体" w:hAnsi="黑体" w:eastAsia="黑体"/>
          <w:bCs/>
          <w:sz w:val="30"/>
          <w:szCs w:val="30"/>
        </w:rPr>
      </w:pPr>
    </w:p>
    <w:p w14:paraId="2ED1128B">
      <w:pPr>
        <w:snapToGrid w:val="0"/>
        <w:spacing w:before="240" w:beforeLines="100" w:after="240" w:afterLines="100" w:line="360" w:lineRule="auto"/>
        <w:jc w:val="center"/>
        <w:rPr>
          <w:rFonts w:hint="eastAsia" w:ascii="黑体" w:hAnsi="黑体" w:eastAsia="黑体"/>
          <w:bCs/>
          <w:sz w:val="30"/>
          <w:szCs w:val="30"/>
        </w:rPr>
      </w:pPr>
    </w:p>
    <w:p w14:paraId="27AE6290">
      <w:pPr>
        <w:snapToGrid w:val="0"/>
        <w:spacing w:before="240" w:beforeLines="100" w:after="240" w:afterLines="100" w:line="360" w:lineRule="auto"/>
        <w:jc w:val="center"/>
        <w:rPr>
          <w:rFonts w:hint="eastAsia" w:ascii="黑体" w:hAnsi="黑体" w:eastAsia="黑体"/>
          <w:bCs/>
          <w:sz w:val="30"/>
          <w:szCs w:val="30"/>
        </w:rPr>
      </w:pPr>
    </w:p>
    <w:p w14:paraId="6D8B28D4">
      <w:pPr>
        <w:pStyle w:val="2"/>
        <w:rPr>
          <w:rFonts w:hint="eastAsia"/>
        </w:rPr>
      </w:pPr>
    </w:p>
    <w:p w14:paraId="40036831">
      <w:pPr>
        <w:snapToGrid w:val="0"/>
        <w:spacing w:before="240" w:beforeLines="100" w:after="240" w:afterLines="100" w:line="360" w:lineRule="auto"/>
        <w:jc w:val="center"/>
        <w:rPr>
          <w:rFonts w:hint="eastAsia" w:ascii="黑体" w:hAnsi="黑体" w:eastAsia="黑体"/>
          <w:bCs/>
          <w:sz w:val="30"/>
          <w:szCs w:val="30"/>
        </w:rPr>
      </w:pPr>
    </w:p>
    <w:p w14:paraId="2096FA81">
      <w:pPr>
        <w:snapToGrid w:val="0"/>
        <w:spacing w:before="360" w:beforeLines="150" w:after="120" w:afterLines="50" w:line="360" w:lineRule="auto"/>
        <w:jc w:val="center"/>
        <w:rPr>
          <w:rFonts w:ascii="黑体" w:hAnsi="黑体" w:eastAsia="黑体"/>
          <w:bCs/>
          <w:sz w:val="30"/>
          <w:szCs w:val="30"/>
        </w:rPr>
      </w:pPr>
    </w:p>
    <w:p w14:paraId="07902474">
      <w:pPr>
        <w:pStyle w:val="4"/>
        <w:numPr>
          <w:ilvl w:val="0"/>
          <w:numId w:val="3"/>
        </w:numPr>
        <w:ind w:left="0" w:leftChars="0" w:firstLine="640" w:firstLineChars="200"/>
        <w:jc w:val="center"/>
        <w:rPr>
          <w:rFonts w:hint="eastAsia" w:ascii="黑体" w:hAnsi="黑体" w:eastAsia="黑体" w:cs="Times New Roman"/>
          <w:b w:val="0"/>
          <w:bCs/>
          <w:sz w:val="32"/>
          <w:szCs w:val="32"/>
          <w:lang w:val="en-US" w:eastAsia="zh-CN" w:bidi="ar-SA"/>
        </w:rPr>
      </w:pPr>
      <w:r>
        <w:rPr>
          <w:rFonts w:hint="eastAsia" w:ascii="黑体" w:hAnsi="黑体" w:eastAsia="黑体" w:cs="Times New Roman"/>
          <w:b w:val="0"/>
          <w:bCs/>
          <w:sz w:val="32"/>
          <w:szCs w:val="32"/>
          <w:lang w:val="en-US" w:eastAsia="zh-CN" w:bidi="ar-SA"/>
        </w:rPr>
        <w:t>业绩证明文件</w:t>
      </w:r>
    </w:p>
    <w:p w14:paraId="4C29DD91">
      <w:pPr>
        <w:jc w:val="center"/>
        <w:rPr>
          <w:rFonts w:hint="eastAsia" w:ascii="仿宋_GB2312" w:hAnsi="宋体" w:eastAsia="仿宋_GB2312" w:cs="宋体"/>
          <w:color w:val="212529"/>
          <w:kern w:val="0"/>
          <w:sz w:val="32"/>
          <w:szCs w:val="32"/>
        </w:rPr>
      </w:pPr>
      <w:r>
        <w:rPr>
          <w:rFonts w:hint="eastAsia" w:ascii="仿宋_GB2312" w:hAnsi="宋体" w:eastAsia="仿宋_GB2312" w:cs="宋体"/>
          <w:color w:val="212529"/>
          <w:kern w:val="0"/>
          <w:sz w:val="32"/>
          <w:szCs w:val="32"/>
        </w:rPr>
        <w:t>（案例、中标通知书或合同复印件）</w:t>
      </w:r>
    </w:p>
    <w:p w14:paraId="35A08C33">
      <w:pPr>
        <w:pStyle w:val="2"/>
        <w:rPr>
          <w:rFonts w:hint="eastAsia" w:ascii="仿宋_GB2312" w:hAnsi="宋体" w:eastAsia="仿宋_GB2312" w:cs="宋体"/>
          <w:color w:val="212529"/>
          <w:kern w:val="0"/>
          <w:sz w:val="32"/>
          <w:szCs w:val="32"/>
        </w:rPr>
      </w:pPr>
    </w:p>
    <w:p w14:paraId="3CBB359C">
      <w:pPr>
        <w:rPr>
          <w:rFonts w:hint="eastAsia" w:ascii="仿宋_GB2312" w:hAnsi="宋体" w:eastAsia="仿宋_GB2312" w:cs="宋体"/>
          <w:color w:val="212529"/>
          <w:kern w:val="0"/>
          <w:sz w:val="32"/>
          <w:szCs w:val="32"/>
        </w:rPr>
      </w:pPr>
    </w:p>
    <w:p w14:paraId="12F6C83C">
      <w:pPr>
        <w:pStyle w:val="2"/>
        <w:rPr>
          <w:rFonts w:hint="eastAsia" w:ascii="仿宋_GB2312" w:hAnsi="宋体" w:eastAsia="仿宋_GB2312" w:cs="宋体"/>
          <w:color w:val="212529"/>
          <w:kern w:val="0"/>
          <w:sz w:val="32"/>
          <w:szCs w:val="32"/>
        </w:rPr>
      </w:pPr>
    </w:p>
    <w:p w14:paraId="362303E8">
      <w:pPr>
        <w:rPr>
          <w:rFonts w:hint="eastAsia" w:ascii="仿宋_GB2312" w:hAnsi="宋体" w:eastAsia="仿宋_GB2312" w:cs="宋体"/>
          <w:color w:val="212529"/>
          <w:kern w:val="0"/>
          <w:sz w:val="32"/>
          <w:szCs w:val="32"/>
        </w:rPr>
      </w:pPr>
    </w:p>
    <w:p w14:paraId="409A2AFC">
      <w:pPr>
        <w:pStyle w:val="2"/>
        <w:rPr>
          <w:rFonts w:hint="eastAsia" w:ascii="仿宋_GB2312" w:hAnsi="宋体" w:eastAsia="仿宋_GB2312" w:cs="宋体"/>
          <w:color w:val="212529"/>
          <w:kern w:val="0"/>
          <w:sz w:val="32"/>
          <w:szCs w:val="32"/>
        </w:rPr>
      </w:pPr>
    </w:p>
    <w:p w14:paraId="6C585A90">
      <w:pPr>
        <w:rPr>
          <w:rFonts w:hint="eastAsia" w:ascii="仿宋_GB2312" w:hAnsi="宋体" w:eastAsia="仿宋_GB2312" w:cs="宋体"/>
          <w:color w:val="212529"/>
          <w:kern w:val="0"/>
          <w:sz w:val="32"/>
          <w:szCs w:val="32"/>
        </w:rPr>
      </w:pPr>
    </w:p>
    <w:p w14:paraId="78C9DCC4">
      <w:pPr>
        <w:pStyle w:val="2"/>
        <w:rPr>
          <w:rFonts w:hint="eastAsia" w:ascii="仿宋_GB2312" w:hAnsi="宋体" w:eastAsia="仿宋_GB2312" w:cs="宋体"/>
          <w:color w:val="212529"/>
          <w:kern w:val="0"/>
          <w:sz w:val="32"/>
          <w:szCs w:val="32"/>
        </w:rPr>
      </w:pPr>
    </w:p>
    <w:p w14:paraId="3A6C9D73">
      <w:pPr>
        <w:rPr>
          <w:rFonts w:hint="eastAsia" w:ascii="仿宋_GB2312" w:hAnsi="宋体" w:eastAsia="仿宋_GB2312" w:cs="宋体"/>
          <w:color w:val="212529"/>
          <w:kern w:val="0"/>
          <w:sz w:val="32"/>
          <w:szCs w:val="32"/>
        </w:rPr>
      </w:pPr>
    </w:p>
    <w:p w14:paraId="0A33F883">
      <w:pPr>
        <w:pStyle w:val="2"/>
        <w:rPr>
          <w:rFonts w:hint="eastAsia" w:ascii="仿宋_GB2312" w:hAnsi="宋体" w:eastAsia="仿宋_GB2312" w:cs="宋体"/>
          <w:color w:val="212529"/>
          <w:kern w:val="0"/>
          <w:sz w:val="32"/>
          <w:szCs w:val="32"/>
        </w:rPr>
      </w:pPr>
    </w:p>
    <w:p w14:paraId="7FD52801">
      <w:pPr>
        <w:rPr>
          <w:rFonts w:hint="eastAsia" w:ascii="仿宋_GB2312" w:hAnsi="宋体" w:eastAsia="仿宋_GB2312" w:cs="宋体"/>
          <w:color w:val="212529"/>
          <w:kern w:val="0"/>
          <w:sz w:val="32"/>
          <w:szCs w:val="32"/>
        </w:rPr>
      </w:pPr>
    </w:p>
    <w:p w14:paraId="2B152F31">
      <w:pPr>
        <w:pStyle w:val="2"/>
        <w:rPr>
          <w:rFonts w:hint="eastAsia" w:ascii="仿宋_GB2312" w:hAnsi="宋体" w:eastAsia="仿宋_GB2312" w:cs="宋体"/>
          <w:color w:val="212529"/>
          <w:kern w:val="0"/>
          <w:sz w:val="32"/>
          <w:szCs w:val="32"/>
        </w:rPr>
      </w:pPr>
    </w:p>
    <w:p w14:paraId="181A24E2">
      <w:pPr>
        <w:rPr>
          <w:rFonts w:hint="eastAsia" w:ascii="仿宋_GB2312" w:hAnsi="宋体" w:eastAsia="仿宋_GB2312" w:cs="宋体"/>
          <w:color w:val="212529"/>
          <w:kern w:val="0"/>
          <w:sz w:val="32"/>
          <w:szCs w:val="32"/>
        </w:rPr>
      </w:pPr>
    </w:p>
    <w:p w14:paraId="444BAF3A">
      <w:pPr>
        <w:pStyle w:val="2"/>
        <w:rPr>
          <w:rFonts w:hint="eastAsia" w:ascii="仿宋_GB2312" w:hAnsi="宋体" w:eastAsia="仿宋_GB2312" w:cs="宋体"/>
          <w:color w:val="212529"/>
          <w:kern w:val="0"/>
          <w:sz w:val="32"/>
          <w:szCs w:val="32"/>
        </w:rPr>
      </w:pPr>
    </w:p>
    <w:p w14:paraId="02249ECD">
      <w:pPr>
        <w:rPr>
          <w:rFonts w:hint="eastAsia" w:ascii="仿宋_GB2312" w:hAnsi="宋体" w:eastAsia="仿宋_GB2312" w:cs="宋体"/>
          <w:color w:val="212529"/>
          <w:kern w:val="0"/>
          <w:sz w:val="32"/>
          <w:szCs w:val="32"/>
        </w:rPr>
      </w:pPr>
    </w:p>
    <w:p w14:paraId="4AF409D5">
      <w:pPr>
        <w:pStyle w:val="2"/>
        <w:rPr>
          <w:rFonts w:hint="eastAsia" w:ascii="仿宋_GB2312" w:hAnsi="宋体" w:eastAsia="仿宋_GB2312" w:cs="宋体"/>
          <w:color w:val="212529"/>
          <w:kern w:val="0"/>
          <w:sz w:val="32"/>
          <w:szCs w:val="32"/>
        </w:rPr>
      </w:pPr>
    </w:p>
    <w:p w14:paraId="11B59337">
      <w:pPr>
        <w:rPr>
          <w:rFonts w:hint="eastAsia" w:ascii="仿宋_GB2312" w:hAnsi="宋体" w:eastAsia="仿宋_GB2312" w:cs="宋体"/>
          <w:color w:val="212529"/>
          <w:kern w:val="0"/>
          <w:sz w:val="32"/>
          <w:szCs w:val="32"/>
        </w:rPr>
      </w:pPr>
    </w:p>
    <w:p w14:paraId="56A611B9">
      <w:pPr>
        <w:pStyle w:val="2"/>
        <w:rPr>
          <w:rFonts w:hint="eastAsia" w:ascii="仿宋_GB2312" w:hAnsi="宋体" w:eastAsia="仿宋_GB2312" w:cs="宋体"/>
          <w:color w:val="212529"/>
          <w:kern w:val="0"/>
          <w:sz w:val="32"/>
          <w:szCs w:val="32"/>
        </w:rPr>
      </w:pPr>
    </w:p>
    <w:p w14:paraId="3724CF6C">
      <w:pPr>
        <w:rPr>
          <w:rFonts w:hint="eastAsia" w:ascii="仿宋_GB2312" w:hAnsi="宋体" w:eastAsia="仿宋_GB2312" w:cs="宋体"/>
          <w:color w:val="212529"/>
          <w:kern w:val="0"/>
          <w:sz w:val="32"/>
          <w:szCs w:val="32"/>
        </w:rPr>
      </w:pPr>
    </w:p>
    <w:p w14:paraId="1D1AC543">
      <w:pPr>
        <w:pStyle w:val="4"/>
        <w:numPr>
          <w:ilvl w:val="0"/>
          <w:numId w:val="0"/>
        </w:numPr>
        <w:jc w:val="center"/>
        <w:rPr>
          <w:rFonts w:hint="eastAsia" w:ascii="黑体" w:hAnsi="黑体" w:eastAsia="黑体" w:cs="Times New Roman"/>
          <w:b w:val="0"/>
          <w:bCs/>
          <w:sz w:val="32"/>
          <w:szCs w:val="32"/>
          <w:lang w:val="en-US" w:eastAsia="zh-CN" w:bidi="ar-SA"/>
        </w:rPr>
      </w:pPr>
      <w:r>
        <w:rPr>
          <w:rFonts w:hint="eastAsia" w:ascii="黑体" w:hAnsi="黑体" w:eastAsia="黑体" w:cs="Times New Roman"/>
          <w:b w:val="0"/>
          <w:bCs/>
          <w:sz w:val="32"/>
          <w:szCs w:val="32"/>
          <w:lang w:val="en-US" w:eastAsia="zh-CN" w:bidi="ar-SA"/>
        </w:rPr>
        <w:t>九、其他材料及相关说明</w:t>
      </w:r>
    </w:p>
    <w:p w14:paraId="14330FC7">
      <w:pPr>
        <w:pStyle w:val="2"/>
        <w:ind w:left="468"/>
        <w:rPr>
          <w:rFonts w:ascii="仿宋_GB2312" w:eastAsia="仿宋_GB2312"/>
          <w:sz w:val="24"/>
        </w:rPr>
      </w:pPr>
    </w:p>
    <w:p w14:paraId="4F654824">
      <w:pPr>
        <w:pStyle w:val="2"/>
        <w:ind w:left="468"/>
        <w:rPr>
          <w:rFonts w:hint="eastAsia" w:ascii="仿宋_GB2312" w:eastAsia="仿宋_GB2312"/>
          <w:sz w:val="24"/>
        </w:rPr>
      </w:pPr>
      <w:r>
        <w:rPr>
          <w:rFonts w:ascii="仿宋_GB2312" w:eastAsia="仿宋_GB2312"/>
          <w:sz w:val="24"/>
        </w:rPr>
        <w:t>对照</w:t>
      </w:r>
      <w:r>
        <w:rPr>
          <w:rFonts w:hint="eastAsia" w:ascii="仿宋_GB2312" w:eastAsia="仿宋_GB2312"/>
          <w:sz w:val="24"/>
        </w:rPr>
        <w:t>比选</w:t>
      </w:r>
      <w:r>
        <w:rPr>
          <w:rFonts w:ascii="仿宋_GB2312" w:eastAsia="仿宋_GB2312"/>
          <w:sz w:val="24"/>
        </w:rPr>
        <w:t>文件要求应当提供的其他资料、相关说明等，以及</w:t>
      </w:r>
      <w:r>
        <w:rPr>
          <w:rFonts w:hint="eastAsia" w:ascii="仿宋_GB2312" w:eastAsia="仿宋_GB2312"/>
          <w:sz w:val="24"/>
        </w:rPr>
        <w:t>申请</w:t>
      </w:r>
      <w:r>
        <w:rPr>
          <w:rFonts w:ascii="仿宋_GB2312" w:eastAsia="仿宋_GB2312"/>
          <w:sz w:val="24"/>
        </w:rPr>
        <w:t>人认为可以提供的其他证明资料、相关说明等，格式自拟。</w:t>
      </w:r>
      <w:r>
        <w:rPr>
          <w:rFonts w:hint="eastAsia" w:ascii="仿宋_GB2312" w:eastAsia="仿宋_GB2312"/>
          <w:sz w:val="24"/>
        </w:rPr>
        <w:t>（若无补充，填无即可）</w:t>
      </w:r>
    </w:p>
    <w:p w14:paraId="0370CD69">
      <w:pPr>
        <w:pStyle w:val="2"/>
        <w:ind w:left="468"/>
        <w:rPr>
          <w:rFonts w:hint="eastAsia" w:ascii="仿宋_GB2312" w:hAnsi="宋体" w:eastAsia="仿宋_GB2312"/>
          <w:color w:val="000000"/>
          <w:sz w:val="32"/>
          <w:szCs w:val="32"/>
        </w:rPr>
      </w:pPr>
    </w:p>
    <w:p w14:paraId="57E98A13">
      <w:pPr>
        <w:pStyle w:val="2"/>
        <w:ind w:left="468"/>
        <w:rPr>
          <w:rFonts w:hint="eastAsia" w:ascii="仿宋_GB2312" w:hAnsi="宋体" w:eastAsia="仿宋_GB2312"/>
          <w:color w:val="000000"/>
          <w:sz w:val="32"/>
          <w:szCs w:val="32"/>
        </w:rPr>
      </w:pPr>
    </w:p>
    <w:p w14:paraId="7BF9DFA9">
      <w:pPr>
        <w:pStyle w:val="2"/>
        <w:ind w:left="468"/>
        <w:rPr>
          <w:rFonts w:hint="eastAsia" w:ascii="黑体" w:hAnsi="黑体" w:eastAsia="黑体"/>
          <w:color w:val="000000"/>
          <w:sz w:val="32"/>
          <w:szCs w:val="32"/>
        </w:rPr>
      </w:pPr>
      <w:r>
        <w:rPr>
          <w:rFonts w:hint="eastAsia" w:ascii="黑体" w:hAnsi="黑体" w:eastAsia="黑体"/>
          <w:color w:val="000000"/>
          <w:sz w:val="32"/>
          <w:szCs w:val="32"/>
        </w:rPr>
        <w:t>注：</w:t>
      </w:r>
      <w:r>
        <w:rPr>
          <w:rFonts w:hint="eastAsia" w:ascii="黑体" w:hAnsi="黑体" w:eastAsia="黑体"/>
          <w:color w:val="000000"/>
          <w:sz w:val="32"/>
          <w:szCs w:val="32"/>
          <w:lang w:val="en-US" w:eastAsia="zh-CN"/>
        </w:rPr>
        <w:t>申请</w:t>
      </w:r>
      <w:r>
        <w:rPr>
          <w:rFonts w:hint="eastAsia" w:ascii="黑体" w:hAnsi="黑体" w:eastAsia="黑体"/>
          <w:color w:val="000000"/>
          <w:sz w:val="32"/>
          <w:szCs w:val="32"/>
        </w:rPr>
        <w:t>人根据本项目的情况须提供项目</w:t>
      </w:r>
      <w:r>
        <w:rPr>
          <w:rFonts w:hint="eastAsia" w:ascii="黑体" w:hAnsi="黑体" w:eastAsia="黑体"/>
          <w:color w:val="000000"/>
          <w:sz w:val="32"/>
          <w:szCs w:val="32"/>
          <w:lang w:eastAsia="zh-CN"/>
        </w:rPr>
        <w:t>服务</w:t>
      </w:r>
      <w:r>
        <w:rPr>
          <w:rFonts w:hint="eastAsia" w:ascii="黑体" w:hAnsi="黑体" w:eastAsia="黑体"/>
          <w:color w:val="000000"/>
          <w:sz w:val="32"/>
          <w:szCs w:val="32"/>
        </w:rPr>
        <w:t>进度时间作为本条款的内容。</w:t>
      </w:r>
    </w:p>
    <w:p w14:paraId="6E5E9712">
      <w:pPr>
        <w:rPr>
          <w:rFonts w:hint="eastAsia" w:ascii="仿宋_GB2312" w:hAnsi="宋体" w:eastAsia="仿宋_GB2312" w:cs="宋体"/>
          <w:color w:val="212529"/>
          <w:kern w:val="0"/>
          <w:sz w:val="32"/>
          <w:szCs w:val="32"/>
        </w:rPr>
      </w:pPr>
    </w:p>
    <w:p w14:paraId="67EFC707">
      <w:pPr>
        <w:pStyle w:val="2"/>
      </w:pPr>
    </w:p>
    <w:p w14:paraId="6EB6064A">
      <w:pPr>
        <w:numPr>
          <w:ilvl w:val="0"/>
          <w:numId w:val="0"/>
        </w:numPr>
        <w:ind w:leftChars="200"/>
        <w:rPr>
          <w:rFonts w:hint="eastAsia"/>
          <w:lang w:val="en-US" w:eastAsia="zh-CN"/>
        </w:rPr>
      </w:pPr>
    </w:p>
    <w:p w14:paraId="2F760AFB">
      <w:pPr>
        <w:pStyle w:val="4"/>
        <w:jc w:val="center"/>
        <w:rPr>
          <w:rFonts w:hint="eastAsia" w:ascii="宋体" w:hAnsi="宋体" w:eastAsia="宋体" w:cs="宋体"/>
        </w:rPr>
      </w:pPr>
    </w:p>
    <w:p w14:paraId="1DC4E35A">
      <w:pPr>
        <w:adjustRightInd w:val="0"/>
        <w:spacing w:line="360" w:lineRule="auto"/>
        <w:ind w:firstLine="680" w:firstLineChars="200"/>
        <w:jc w:val="left"/>
        <w:rPr>
          <w:rFonts w:hAnsi="宋体" w:cs="宋体"/>
        </w:rPr>
      </w:pPr>
    </w:p>
    <w:p w14:paraId="468CE5F5">
      <w:pPr>
        <w:pStyle w:val="2"/>
        <w:rPr>
          <w:rFonts w:hAnsi="宋体" w:cs="宋体"/>
        </w:rPr>
      </w:pPr>
    </w:p>
    <w:p w14:paraId="3F61DC86">
      <w:pPr>
        <w:rPr>
          <w:rFonts w:hAnsi="宋体" w:cs="宋体"/>
        </w:rPr>
      </w:pPr>
    </w:p>
    <w:p w14:paraId="5AE9FD70">
      <w:pPr>
        <w:pStyle w:val="2"/>
        <w:rPr>
          <w:rFonts w:hAnsi="宋体" w:cs="宋体"/>
        </w:rPr>
      </w:pPr>
    </w:p>
    <w:p w14:paraId="672351FF">
      <w:pPr>
        <w:rPr>
          <w:rFonts w:hAnsi="宋体" w:cs="宋体"/>
        </w:rPr>
      </w:pPr>
    </w:p>
    <w:p w14:paraId="39F60F4A">
      <w:pPr>
        <w:pStyle w:val="2"/>
        <w:rPr>
          <w:rFonts w:hAnsi="宋体" w:cs="宋体"/>
        </w:rPr>
      </w:pPr>
    </w:p>
    <w:p w14:paraId="27CB04E2">
      <w:pPr>
        <w:rPr>
          <w:rFonts w:hAnsi="宋体" w:cs="宋体"/>
        </w:rPr>
      </w:pPr>
    </w:p>
    <w:p w14:paraId="7D891E0E">
      <w:pPr>
        <w:pStyle w:val="2"/>
        <w:rPr>
          <w:rFonts w:hAnsi="宋体" w:cs="宋体"/>
        </w:rPr>
      </w:pPr>
    </w:p>
    <w:p w14:paraId="45DAD10F">
      <w:pPr>
        <w:rPr>
          <w:rFonts w:hAnsi="宋体" w:cs="宋体"/>
        </w:rPr>
      </w:pPr>
    </w:p>
    <w:p w14:paraId="35B5FABD">
      <w:pPr>
        <w:pStyle w:val="2"/>
        <w:rPr>
          <w:rFonts w:hAnsi="宋体" w:cs="宋体"/>
        </w:rPr>
      </w:pPr>
    </w:p>
    <w:p w14:paraId="4448C7A0">
      <w:pPr>
        <w:rPr>
          <w:rFonts w:hAnsi="宋体" w:cs="宋体"/>
        </w:rPr>
      </w:pPr>
    </w:p>
    <w:p w14:paraId="002C8FFF">
      <w:pPr>
        <w:pStyle w:val="2"/>
        <w:rPr>
          <w:rFonts w:hAnsi="宋体" w:cs="宋体"/>
        </w:rPr>
      </w:pPr>
    </w:p>
    <w:p w14:paraId="64EFAB7B">
      <w:pPr>
        <w:pStyle w:val="2"/>
        <w:rPr>
          <w:rFonts w:hint="eastAsia"/>
        </w:rPr>
      </w:pPr>
    </w:p>
    <w:p w14:paraId="59A14940">
      <w:pPr>
        <w:numPr>
          <w:ilvl w:val="0"/>
          <w:numId w:val="4"/>
        </w:numPr>
        <w:spacing w:line="440" w:lineRule="exact"/>
        <w:jc w:val="center"/>
        <w:rPr>
          <w:rFonts w:hint="eastAsia" w:ascii="方正小标宋简体" w:eastAsia="方正小标宋简体"/>
          <w:kern w:val="44"/>
          <w:sz w:val="44"/>
          <w:szCs w:val="44"/>
        </w:rPr>
      </w:pPr>
      <w:r>
        <w:rPr>
          <w:rFonts w:hint="eastAsia" w:ascii="方正小标宋简体" w:eastAsia="方正小标宋简体"/>
          <w:kern w:val="44"/>
          <w:sz w:val="44"/>
          <w:szCs w:val="44"/>
        </w:rPr>
        <w:t xml:space="preserve"> 合同模板</w:t>
      </w:r>
    </w:p>
    <w:p w14:paraId="1D31E9AA">
      <w:pPr>
        <w:pStyle w:val="2"/>
        <w:widowControl w:val="0"/>
        <w:numPr>
          <w:ilvl w:val="0"/>
          <w:numId w:val="0"/>
        </w:numPr>
        <w:spacing w:after="120"/>
        <w:jc w:val="both"/>
        <w:rPr>
          <w:rFonts w:hint="eastAsia"/>
        </w:rPr>
      </w:pPr>
    </w:p>
    <w:p w14:paraId="69C81AB6">
      <w:pPr>
        <w:ind w:firstLine="1827" w:firstLineChars="650"/>
        <w:rPr>
          <w:rFonts w:hint="eastAsia" w:ascii="仿宋" w:hAnsi="仿宋" w:eastAsia="仿宋"/>
          <w:b/>
          <w:color w:val="000000"/>
          <w:sz w:val="28"/>
          <w:szCs w:val="28"/>
        </w:rPr>
      </w:pPr>
    </w:p>
    <w:p w14:paraId="2EA11C93">
      <w:pPr>
        <w:rPr>
          <w:rFonts w:hint="eastAsia" w:ascii="仿宋" w:hAnsi="仿宋" w:eastAsia="仿宋"/>
          <w:b/>
          <w:color w:val="000000"/>
          <w:sz w:val="28"/>
          <w:szCs w:val="28"/>
        </w:rPr>
      </w:pPr>
    </w:p>
    <w:p w14:paraId="10696668">
      <w:pPr>
        <w:jc w:val="center"/>
        <w:rPr>
          <w:rFonts w:hint="eastAsia" w:ascii="仿宋" w:hAnsi="仿宋" w:eastAsia="仿宋"/>
          <w:b/>
          <w:color w:val="000000"/>
          <w:sz w:val="44"/>
          <w:szCs w:val="44"/>
        </w:rPr>
      </w:pPr>
      <w:r>
        <w:rPr>
          <w:rFonts w:hint="eastAsia" w:ascii="仿宋" w:hAnsi="仿宋" w:eastAsia="仿宋"/>
          <w:b/>
          <w:color w:val="000000"/>
          <w:sz w:val="44"/>
          <w:szCs w:val="44"/>
        </w:rPr>
        <w:t>新 建 房 屋 白 蚁 预 防 合 同 书</w:t>
      </w:r>
    </w:p>
    <w:p w14:paraId="605CA8AA">
      <w:pPr>
        <w:rPr>
          <w:rFonts w:hint="eastAsia" w:ascii="仿宋" w:hAnsi="仿宋" w:eastAsia="仿宋"/>
          <w:b/>
          <w:color w:val="000000"/>
          <w:sz w:val="28"/>
          <w:szCs w:val="28"/>
        </w:rPr>
      </w:pPr>
    </w:p>
    <w:p w14:paraId="74008D9F">
      <w:pPr>
        <w:rPr>
          <w:rFonts w:hint="eastAsia" w:ascii="仿宋" w:hAnsi="仿宋" w:eastAsia="仿宋"/>
          <w:b/>
          <w:color w:val="000000"/>
          <w:sz w:val="28"/>
          <w:szCs w:val="28"/>
        </w:rPr>
      </w:pPr>
    </w:p>
    <w:p w14:paraId="191DB9F1">
      <w:pPr>
        <w:spacing w:line="480" w:lineRule="auto"/>
        <w:rPr>
          <w:rFonts w:hint="eastAsia" w:ascii="宋体" w:hAnsi="宋体" w:cs="宋体"/>
          <w:b/>
          <w:color w:val="000000"/>
          <w:sz w:val="28"/>
          <w:szCs w:val="28"/>
        </w:rPr>
      </w:pPr>
    </w:p>
    <w:p w14:paraId="7C0774BD">
      <w:pPr>
        <w:spacing w:line="480" w:lineRule="auto"/>
        <w:ind w:left="2444" w:leftChars="266" w:hanging="1540" w:hangingChars="550"/>
        <w:rPr>
          <w:rFonts w:hint="eastAsia" w:ascii="宋体" w:hAnsi="宋体" w:cs="宋体"/>
          <w:b/>
          <w:color w:val="000000"/>
          <w:sz w:val="28"/>
          <w:szCs w:val="28"/>
        </w:rPr>
      </w:pPr>
      <w:r>
        <w:rPr>
          <w:rFonts w:hint="eastAsia" w:ascii="宋体" w:hAnsi="宋体" w:cs="宋体"/>
          <w:bCs/>
          <w:color w:val="000000"/>
          <w:sz w:val="28"/>
          <w:szCs w:val="28"/>
        </w:rPr>
        <w:t>项目名称：</w:t>
      </w:r>
      <w:r>
        <w:rPr>
          <w:rFonts w:hint="eastAsia" w:ascii="宋体" w:hAnsi="宋体" w:cs="宋体"/>
          <w:bCs/>
          <w:color w:val="000000"/>
          <w:sz w:val="28"/>
          <w:szCs w:val="28"/>
          <w:u w:val="single"/>
          <w:lang w:val="en-US" w:eastAsia="zh-CN"/>
        </w:rPr>
        <w:t xml:space="preserve">                                                       </w:t>
      </w:r>
    </w:p>
    <w:p w14:paraId="10E835B8">
      <w:pPr>
        <w:spacing w:line="480" w:lineRule="auto"/>
        <w:rPr>
          <w:rFonts w:hint="eastAsia" w:ascii="宋体" w:hAnsi="宋体" w:cs="宋体"/>
          <w:b/>
          <w:color w:val="000000"/>
          <w:sz w:val="28"/>
          <w:szCs w:val="28"/>
        </w:rPr>
      </w:pPr>
    </w:p>
    <w:p w14:paraId="1FFDFAAD">
      <w:pPr>
        <w:spacing w:line="480" w:lineRule="auto"/>
        <w:ind w:firstLine="420" w:firstLineChars="150"/>
        <w:rPr>
          <w:rFonts w:hint="eastAsia" w:ascii="宋体" w:hAnsi="宋体" w:cs="宋体"/>
          <w:bCs/>
          <w:color w:val="000000"/>
          <w:sz w:val="28"/>
          <w:szCs w:val="28"/>
        </w:rPr>
      </w:pPr>
      <w:r>
        <w:rPr>
          <w:rFonts w:hint="eastAsia" w:ascii="宋体" w:hAnsi="宋体" w:cs="宋体"/>
          <w:bCs/>
          <w:color w:val="000000"/>
          <w:sz w:val="28"/>
          <w:szCs w:val="28"/>
        </w:rPr>
        <w:t>建设单位（甲方）：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14:paraId="4DE70455">
      <w:pPr>
        <w:spacing w:line="480" w:lineRule="auto"/>
        <w:rPr>
          <w:rFonts w:hint="eastAsia" w:ascii="宋体" w:hAnsi="宋体" w:cs="宋体"/>
          <w:bCs/>
          <w:color w:val="000000"/>
          <w:sz w:val="28"/>
          <w:szCs w:val="28"/>
        </w:rPr>
      </w:pPr>
    </w:p>
    <w:p w14:paraId="3AAB04BF">
      <w:pPr>
        <w:spacing w:line="480" w:lineRule="auto"/>
        <w:ind w:firstLine="420" w:firstLineChars="150"/>
        <w:rPr>
          <w:rFonts w:hint="eastAsia" w:ascii="宋体" w:hAnsi="宋体" w:cs="宋体"/>
          <w:bCs/>
          <w:color w:val="000000"/>
          <w:sz w:val="28"/>
          <w:szCs w:val="28"/>
          <w:u w:val="single"/>
        </w:rPr>
      </w:pPr>
      <w:r>
        <w:rPr>
          <w:rFonts w:hint="eastAsia" w:ascii="宋体" w:hAnsi="宋体" w:cs="宋体"/>
          <w:bCs/>
          <w:color w:val="000000"/>
          <w:sz w:val="28"/>
          <w:szCs w:val="28"/>
        </w:rPr>
        <w:t>防治单位（乙方）：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14:paraId="1FC7D840">
      <w:pPr>
        <w:spacing w:line="480" w:lineRule="auto"/>
        <w:ind w:firstLine="280" w:firstLineChars="100"/>
        <w:rPr>
          <w:rFonts w:hint="eastAsia" w:ascii="宋体" w:hAnsi="宋体" w:cs="宋体"/>
          <w:bCs/>
          <w:color w:val="000000"/>
          <w:sz w:val="28"/>
          <w:szCs w:val="28"/>
        </w:rPr>
      </w:pPr>
    </w:p>
    <w:p w14:paraId="481C50AB">
      <w:pPr>
        <w:spacing w:line="480" w:lineRule="auto"/>
        <w:ind w:firstLine="280" w:firstLineChars="100"/>
        <w:rPr>
          <w:rFonts w:hint="eastAsia" w:ascii="宋体" w:hAnsi="宋体" w:cs="宋体"/>
          <w:bCs/>
          <w:i/>
          <w:color w:val="000000"/>
          <w:sz w:val="28"/>
          <w:szCs w:val="28"/>
        </w:rPr>
      </w:pPr>
      <w:r>
        <w:rPr>
          <w:rFonts w:hint="eastAsia" w:ascii="宋体" w:hAnsi="宋体" w:cs="宋体"/>
          <w:bCs/>
          <w:color w:val="000000"/>
          <w:sz w:val="28"/>
          <w:szCs w:val="28"/>
        </w:rPr>
        <w:t>签订地点 ：</w:t>
      </w:r>
      <w:r>
        <w:rPr>
          <w:rFonts w:hint="eastAsia" w:ascii="宋体" w:hAnsi="宋体" w:cs="宋体"/>
          <w:bCs/>
          <w:color w:val="000000"/>
          <w:sz w:val="28"/>
          <w:szCs w:val="28"/>
          <w:u w:val="single"/>
        </w:rPr>
        <w:t xml:space="preserve">        </w:t>
      </w:r>
      <w:r>
        <w:rPr>
          <w:rFonts w:ascii="宋体" w:hAnsi="宋体" w:cs="宋体"/>
          <w:bCs/>
          <w:color w:val="000000"/>
          <w:sz w:val="28"/>
          <w:szCs w:val="28"/>
          <w:u w:val="single"/>
        </w:rPr>
        <w:t xml:space="preserve"> </w:t>
      </w:r>
      <w:r>
        <w:rPr>
          <w:rFonts w:hint="eastAsia" w:ascii="宋体" w:hAnsi="宋体" w:cs="宋体"/>
          <w:bCs/>
          <w:color w:val="000000"/>
          <w:sz w:val="28"/>
          <w:szCs w:val="28"/>
          <w:u w:val="single"/>
        </w:rPr>
        <w:t xml:space="preserve">                   </w:t>
      </w:r>
      <w:r>
        <w:rPr>
          <w:rFonts w:ascii="宋体" w:hAnsi="宋体" w:cs="宋体"/>
          <w:bCs/>
          <w:color w:val="000000"/>
          <w:sz w:val="28"/>
          <w:szCs w:val="28"/>
          <w:u w:val="single"/>
        </w:rPr>
        <w:t xml:space="preserve">      </w:t>
      </w:r>
      <w:r>
        <w:rPr>
          <w:rFonts w:hint="eastAsia" w:ascii="宋体" w:hAnsi="宋体" w:cs="宋体"/>
          <w:bCs/>
          <w:color w:val="000000"/>
          <w:sz w:val="28"/>
          <w:szCs w:val="28"/>
          <w:u w:val="single"/>
        </w:rPr>
        <w:t xml:space="preserve">                     </w:t>
      </w:r>
    </w:p>
    <w:p w14:paraId="72B04A86">
      <w:pPr>
        <w:spacing w:line="480" w:lineRule="auto"/>
        <w:rPr>
          <w:rFonts w:hint="eastAsia" w:ascii="宋体" w:hAnsi="宋体" w:cs="宋体"/>
          <w:bCs/>
          <w:color w:val="000000"/>
          <w:sz w:val="28"/>
          <w:szCs w:val="28"/>
        </w:rPr>
      </w:pPr>
    </w:p>
    <w:p w14:paraId="1C98AFFD">
      <w:pPr>
        <w:spacing w:line="480" w:lineRule="auto"/>
        <w:ind w:firstLine="1820" w:firstLineChars="650"/>
        <w:rPr>
          <w:rFonts w:hint="eastAsia" w:ascii="宋体" w:hAnsi="宋体" w:cs="宋体"/>
          <w:bCs/>
          <w:color w:val="000000"/>
          <w:sz w:val="28"/>
          <w:szCs w:val="28"/>
        </w:rPr>
      </w:pPr>
      <w:r>
        <w:rPr>
          <w:rFonts w:hint="eastAsia" w:ascii="宋体" w:hAnsi="宋体" w:cs="宋体"/>
          <w:bCs/>
          <w:color w:val="000000"/>
          <w:sz w:val="28"/>
          <w:szCs w:val="28"/>
        </w:rPr>
        <w:t xml:space="preserve">签订日期：     年     月    日 </w:t>
      </w:r>
    </w:p>
    <w:p w14:paraId="1225756F">
      <w:pPr>
        <w:rPr>
          <w:rFonts w:hint="eastAsia" w:ascii="宋体" w:hAnsi="宋体" w:cs="宋体"/>
          <w:bCs/>
          <w:color w:val="000000"/>
          <w:sz w:val="28"/>
          <w:szCs w:val="28"/>
        </w:rPr>
      </w:pPr>
    </w:p>
    <w:p w14:paraId="1D0D74A5">
      <w:pPr>
        <w:rPr>
          <w:rFonts w:hint="eastAsia" w:ascii="宋体" w:hAnsi="宋体" w:cs="宋体"/>
          <w:bCs/>
          <w:color w:val="000000"/>
          <w:sz w:val="28"/>
          <w:szCs w:val="28"/>
        </w:rPr>
      </w:pPr>
    </w:p>
    <w:p w14:paraId="617CCF0D">
      <w:pPr>
        <w:ind w:firstLine="3640" w:firstLineChars="1300"/>
        <w:rPr>
          <w:rFonts w:hint="eastAsia" w:ascii="宋体" w:hAnsi="宋体" w:cs="宋体"/>
          <w:bCs/>
          <w:color w:val="000000"/>
          <w:sz w:val="28"/>
          <w:szCs w:val="28"/>
        </w:rPr>
      </w:pPr>
    </w:p>
    <w:p w14:paraId="29113846">
      <w:pPr>
        <w:ind w:firstLine="3640" w:firstLineChars="1300"/>
        <w:rPr>
          <w:rFonts w:hint="eastAsia" w:ascii="宋体" w:hAnsi="宋体" w:cs="宋体"/>
          <w:bCs/>
          <w:color w:val="000000"/>
          <w:sz w:val="28"/>
          <w:szCs w:val="28"/>
        </w:rPr>
      </w:pPr>
    </w:p>
    <w:p w14:paraId="4A8CFDAB">
      <w:pPr>
        <w:ind w:firstLine="3640" w:firstLineChars="1300"/>
        <w:rPr>
          <w:rFonts w:hint="eastAsia" w:ascii="宋体" w:hAnsi="宋体" w:cs="宋体"/>
          <w:bCs/>
          <w:color w:val="000000"/>
          <w:sz w:val="28"/>
          <w:szCs w:val="28"/>
        </w:rPr>
      </w:pPr>
    </w:p>
    <w:p w14:paraId="48AA31EE">
      <w:pPr>
        <w:ind w:firstLine="3640" w:firstLineChars="1300"/>
        <w:rPr>
          <w:rFonts w:hint="eastAsia" w:ascii="宋体" w:hAnsi="宋体" w:cs="宋体"/>
          <w:bCs/>
          <w:color w:val="000000"/>
          <w:sz w:val="28"/>
          <w:szCs w:val="28"/>
        </w:rPr>
      </w:pPr>
      <w:r>
        <w:rPr>
          <w:rFonts w:hint="eastAsia" w:ascii="宋体" w:hAnsi="宋体" w:cs="宋体"/>
          <w:bCs/>
          <w:color w:val="000000"/>
          <w:sz w:val="28"/>
          <w:szCs w:val="28"/>
        </w:rPr>
        <w:t>四川省建设厅监制</w:t>
      </w:r>
    </w:p>
    <w:p w14:paraId="127B57F6">
      <w:pPr>
        <w:pStyle w:val="2"/>
        <w:rPr>
          <w:rFonts w:hint="eastAsia" w:ascii="宋体" w:hAnsi="宋体" w:cs="宋体"/>
          <w:bCs/>
          <w:color w:val="000000"/>
          <w:sz w:val="28"/>
          <w:szCs w:val="28"/>
        </w:rPr>
      </w:pPr>
    </w:p>
    <w:p w14:paraId="200AD6A2">
      <w:pPr>
        <w:keepNext w:val="0"/>
        <w:keepLines w:val="0"/>
        <w:pageBreakBefore w:val="0"/>
        <w:widowControl w:val="0"/>
        <w:kinsoku/>
        <w:overflowPunct/>
        <w:autoSpaceDE/>
        <w:autoSpaceDN/>
        <w:bidi w:val="0"/>
        <w:adjustRightInd/>
        <w:snapToGrid/>
        <w:spacing w:line="500" w:lineRule="exact"/>
        <w:textAlignment w:val="auto"/>
        <w:rPr>
          <w:rFonts w:hint="eastAsia" w:ascii="仿宋_GB2312" w:hAnsi="仿宋_GB2312" w:eastAsia="仿宋_GB2312" w:cs="仿宋_GB2312"/>
          <w:sz w:val="28"/>
          <w:szCs w:val="28"/>
        </w:rPr>
      </w:pPr>
    </w:p>
    <w:p w14:paraId="62290186">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根据《中华人民共和国民法典》、建设部令130号（城市房屋白蚁防治管理规定）和省政府令第196号（四川省城市房屋白蚁防治办法）等规定，由乙方承担甲方本合同新建房屋的白蚁预防项目。甲乙双方共同按照以下条款执行：</w:t>
      </w:r>
    </w:p>
    <w:p w14:paraId="001E50C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一、预防范围：</w:t>
      </w:r>
    </w:p>
    <w:p w14:paraId="71DE1B7B">
      <w:pPr>
        <w:keepNext w:val="0"/>
        <w:keepLines w:val="0"/>
        <w:pageBreakBefore w:val="0"/>
        <w:widowControl w:val="0"/>
        <w:kinsoku/>
        <w:overflowPunct/>
        <w:autoSpaceDE/>
        <w:autoSpaceDN/>
        <w:bidi w:val="0"/>
        <w:adjustRightInd/>
        <w:snapToGrid/>
        <w:spacing w:line="500" w:lineRule="exact"/>
        <w:ind w:firstLine="420" w:firstLineChars="1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 xml:space="preserve">   </w:t>
      </w:r>
      <w:r>
        <w:rPr>
          <w:rFonts w:hint="eastAsia" w:ascii="仿宋_GB2312" w:hAnsi="仿宋_GB2312" w:eastAsia="仿宋_GB2312" w:cs="仿宋_GB2312"/>
          <w:color w:val="000000"/>
          <w:sz w:val="28"/>
          <w:szCs w:val="28"/>
        </w:rPr>
        <w:t>（下称：本工程）位于</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，共</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栋，白蚁防治房屋建筑面积为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平方米，最终以实际完成面积为准。 </w:t>
      </w:r>
    </w:p>
    <w:tbl>
      <w:tblPr>
        <w:tblStyle w:val="18"/>
        <w:tblpPr w:leftFromText="180" w:rightFromText="180" w:vertAnchor="text" w:horzAnchor="margin"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808"/>
        <w:gridCol w:w="1009"/>
        <w:gridCol w:w="1219"/>
        <w:gridCol w:w="1197"/>
        <w:gridCol w:w="1746"/>
        <w:gridCol w:w="1283"/>
      </w:tblGrid>
      <w:tr w14:paraId="434A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45" w:type="dxa"/>
            <w:noWrap w:val="0"/>
            <w:vAlign w:val="center"/>
          </w:tcPr>
          <w:p w14:paraId="489EE253">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color w:val="000000"/>
                <w:sz w:val="28"/>
                <w:szCs w:val="28"/>
                <w:highlight w:val="none"/>
              </w:rPr>
            </w:pPr>
            <w:bookmarkStart w:id="27" w:name="OLE_LINK1"/>
            <w:r>
              <w:rPr>
                <w:rFonts w:hint="eastAsia" w:ascii="仿宋_GB2312" w:hAnsi="仿宋_GB2312" w:eastAsia="仿宋_GB2312" w:cs="仿宋_GB2312"/>
                <w:color w:val="000000"/>
                <w:sz w:val="28"/>
                <w:szCs w:val="28"/>
                <w:highlight w:val="none"/>
              </w:rPr>
              <w:t>建筑物名称及适用性质</w:t>
            </w:r>
          </w:p>
        </w:tc>
        <w:tc>
          <w:tcPr>
            <w:tcW w:w="808" w:type="dxa"/>
            <w:noWrap w:val="0"/>
            <w:vAlign w:val="center"/>
          </w:tcPr>
          <w:p w14:paraId="48B71334">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栋数</w:t>
            </w:r>
          </w:p>
        </w:tc>
        <w:tc>
          <w:tcPr>
            <w:tcW w:w="1009" w:type="dxa"/>
            <w:noWrap w:val="0"/>
            <w:vAlign w:val="center"/>
          </w:tcPr>
          <w:p w14:paraId="6BA85296">
            <w:pPr>
              <w:keepNext w:val="0"/>
              <w:keepLines w:val="0"/>
              <w:pageBreakBefore w:val="0"/>
              <w:widowControl w:val="0"/>
              <w:kinsoku/>
              <w:overflowPunct/>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结构</w:t>
            </w:r>
          </w:p>
        </w:tc>
        <w:tc>
          <w:tcPr>
            <w:tcW w:w="1219" w:type="dxa"/>
            <w:noWrap w:val="0"/>
            <w:vAlign w:val="center"/>
          </w:tcPr>
          <w:p w14:paraId="5470EBF4">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地上层数</w:t>
            </w:r>
          </w:p>
        </w:tc>
        <w:tc>
          <w:tcPr>
            <w:tcW w:w="1197" w:type="dxa"/>
            <w:noWrap w:val="0"/>
            <w:vAlign w:val="center"/>
          </w:tcPr>
          <w:p w14:paraId="165B96A4">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地下层数</w:t>
            </w:r>
          </w:p>
        </w:tc>
        <w:tc>
          <w:tcPr>
            <w:tcW w:w="1746" w:type="dxa"/>
            <w:noWrap w:val="0"/>
            <w:vAlign w:val="center"/>
          </w:tcPr>
          <w:p w14:paraId="389E531A">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建筑面积（平方米）</w:t>
            </w:r>
          </w:p>
        </w:tc>
        <w:tc>
          <w:tcPr>
            <w:tcW w:w="1283" w:type="dxa"/>
            <w:noWrap w:val="0"/>
            <w:vAlign w:val="center"/>
          </w:tcPr>
          <w:p w14:paraId="1F656948">
            <w:pPr>
              <w:pStyle w:val="37"/>
              <w:keepNext w:val="0"/>
              <w:keepLines w:val="0"/>
              <w:pageBreakBefore w:val="0"/>
              <w:widowControl w:val="0"/>
              <w:kinsoku/>
              <w:overflowPunct/>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备  注</w:t>
            </w:r>
          </w:p>
        </w:tc>
      </w:tr>
      <w:tr w14:paraId="3AED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5" w:type="dxa"/>
            <w:noWrap w:val="0"/>
            <w:vAlign w:val="center"/>
          </w:tcPr>
          <w:p w14:paraId="6937005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08" w:type="dxa"/>
            <w:noWrap w:val="0"/>
            <w:vAlign w:val="center"/>
          </w:tcPr>
          <w:p w14:paraId="0BAF559F">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09" w:type="dxa"/>
            <w:noWrap w:val="0"/>
            <w:vAlign w:val="center"/>
          </w:tcPr>
          <w:p w14:paraId="179918A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19" w:type="dxa"/>
            <w:noWrap w:val="0"/>
            <w:vAlign w:val="center"/>
          </w:tcPr>
          <w:p w14:paraId="7AD7B9F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97" w:type="dxa"/>
            <w:noWrap w:val="0"/>
            <w:vAlign w:val="center"/>
          </w:tcPr>
          <w:p w14:paraId="16CA5A0A">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746" w:type="dxa"/>
            <w:noWrap w:val="0"/>
            <w:vAlign w:val="center"/>
          </w:tcPr>
          <w:p w14:paraId="78A92AF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83" w:type="dxa"/>
            <w:noWrap w:val="0"/>
            <w:vAlign w:val="center"/>
          </w:tcPr>
          <w:p w14:paraId="6CA3CB8B">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05DF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5" w:type="dxa"/>
            <w:noWrap w:val="0"/>
            <w:vAlign w:val="center"/>
          </w:tcPr>
          <w:p w14:paraId="03272FB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08" w:type="dxa"/>
            <w:noWrap w:val="0"/>
            <w:vAlign w:val="center"/>
          </w:tcPr>
          <w:p w14:paraId="794798F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09" w:type="dxa"/>
            <w:noWrap w:val="0"/>
            <w:vAlign w:val="center"/>
          </w:tcPr>
          <w:p w14:paraId="54A5E5B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19" w:type="dxa"/>
            <w:noWrap w:val="0"/>
            <w:vAlign w:val="center"/>
          </w:tcPr>
          <w:p w14:paraId="381326F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97" w:type="dxa"/>
            <w:noWrap w:val="0"/>
            <w:vAlign w:val="center"/>
          </w:tcPr>
          <w:p w14:paraId="1DDACD37">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746" w:type="dxa"/>
            <w:noWrap w:val="0"/>
            <w:vAlign w:val="center"/>
          </w:tcPr>
          <w:p w14:paraId="56809716">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83" w:type="dxa"/>
            <w:noWrap w:val="0"/>
            <w:vAlign w:val="center"/>
          </w:tcPr>
          <w:p w14:paraId="410D846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27FE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5" w:type="dxa"/>
            <w:noWrap w:val="0"/>
            <w:vAlign w:val="center"/>
          </w:tcPr>
          <w:p w14:paraId="0BD724F1">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08" w:type="dxa"/>
            <w:noWrap w:val="0"/>
            <w:vAlign w:val="center"/>
          </w:tcPr>
          <w:p w14:paraId="2C35AB75">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009" w:type="dxa"/>
            <w:noWrap w:val="0"/>
            <w:vAlign w:val="center"/>
          </w:tcPr>
          <w:p w14:paraId="4F6F7EA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19" w:type="dxa"/>
            <w:noWrap w:val="0"/>
            <w:vAlign w:val="center"/>
          </w:tcPr>
          <w:p w14:paraId="4024551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97" w:type="dxa"/>
            <w:noWrap w:val="0"/>
            <w:vAlign w:val="center"/>
          </w:tcPr>
          <w:p w14:paraId="23ECA327">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746" w:type="dxa"/>
            <w:noWrap w:val="0"/>
            <w:vAlign w:val="center"/>
          </w:tcPr>
          <w:p w14:paraId="6CD778F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83" w:type="dxa"/>
            <w:noWrap w:val="0"/>
            <w:vAlign w:val="center"/>
          </w:tcPr>
          <w:p w14:paraId="0AF645B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703D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5" w:type="dxa"/>
            <w:noWrap w:val="0"/>
            <w:vAlign w:val="center"/>
          </w:tcPr>
          <w:p w14:paraId="63A0F42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08" w:type="dxa"/>
            <w:noWrap w:val="0"/>
            <w:vAlign w:val="center"/>
          </w:tcPr>
          <w:p w14:paraId="24CF2440">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009" w:type="dxa"/>
            <w:noWrap w:val="0"/>
            <w:vAlign w:val="center"/>
          </w:tcPr>
          <w:p w14:paraId="1B55A8E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19" w:type="dxa"/>
            <w:noWrap w:val="0"/>
            <w:vAlign w:val="center"/>
          </w:tcPr>
          <w:p w14:paraId="02B6D086">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197" w:type="dxa"/>
            <w:noWrap w:val="0"/>
            <w:vAlign w:val="center"/>
          </w:tcPr>
          <w:p w14:paraId="1D54B8FE">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746" w:type="dxa"/>
            <w:noWrap w:val="0"/>
            <w:vAlign w:val="center"/>
          </w:tcPr>
          <w:p w14:paraId="4C19C62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83" w:type="dxa"/>
            <w:noWrap w:val="0"/>
            <w:vAlign w:val="center"/>
          </w:tcPr>
          <w:p w14:paraId="4AFC15F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4D63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5" w:type="dxa"/>
            <w:noWrap w:val="0"/>
            <w:vAlign w:val="center"/>
          </w:tcPr>
          <w:p w14:paraId="219D78A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08" w:type="dxa"/>
            <w:noWrap w:val="0"/>
            <w:vAlign w:val="center"/>
          </w:tcPr>
          <w:p w14:paraId="6B8FAE19">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009" w:type="dxa"/>
            <w:noWrap w:val="0"/>
            <w:vAlign w:val="center"/>
          </w:tcPr>
          <w:p w14:paraId="710A6D0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19" w:type="dxa"/>
            <w:noWrap w:val="0"/>
            <w:vAlign w:val="center"/>
          </w:tcPr>
          <w:p w14:paraId="76065DC4">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197" w:type="dxa"/>
            <w:noWrap w:val="0"/>
            <w:vAlign w:val="center"/>
          </w:tcPr>
          <w:p w14:paraId="0B1F22F8">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746" w:type="dxa"/>
            <w:noWrap w:val="0"/>
            <w:vAlign w:val="center"/>
          </w:tcPr>
          <w:p w14:paraId="58AC755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83" w:type="dxa"/>
            <w:noWrap w:val="0"/>
            <w:vAlign w:val="center"/>
          </w:tcPr>
          <w:p w14:paraId="7F226EF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7F0D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5" w:type="dxa"/>
            <w:noWrap w:val="0"/>
            <w:vAlign w:val="center"/>
          </w:tcPr>
          <w:p w14:paraId="6DDBDC7F">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08" w:type="dxa"/>
            <w:noWrap w:val="0"/>
            <w:vAlign w:val="center"/>
          </w:tcPr>
          <w:p w14:paraId="45EF11B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09" w:type="dxa"/>
            <w:noWrap w:val="0"/>
            <w:vAlign w:val="top"/>
          </w:tcPr>
          <w:p w14:paraId="35416CAF">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219" w:type="dxa"/>
            <w:noWrap w:val="0"/>
            <w:vAlign w:val="center"/>
          </w:tcPr>
          <w:p w14:paraId="4322B15F">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97" w:type="dxa"/>
            <w:noWrap w:val="0"/>
            <w:vAlign w:val="center"/>
          </w:tcPr>
          <w:p w14:paraId="3261C8CC">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746" w:type="dxa"/>
            <w:noWrap w:val="0"/>
            <w:vAlign w:val="center"/>
          </w:tcPr>
          <w:p w14:paraId="4BFBBB9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83" w:type="dxa"/>
            <w:noWrap w:val="0"/>
            <w:vAlign w:val="center"/>
          </w:tcPr>
          <w:p w14:paraId="7BD4995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2F99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5" w:type="dxa"/>
            <w:noWrap w:val="0"/>
            <w:vAlign w:val="center"/>
          </w:tcPr>
          <w:p w14:paraId="0F34B87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08" w:type="dxa"/>
            <w:noWrap w:val="0"/>
            <w:vAlign w:val="center"/>
          </w:tcPr>
          <w:p w14:paraId="46F599B1">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09" w:type="dxa"/>
            <w:noWrap w:val="0"/>
            <w:vAlign w:val="center"/>
          </w:tcPr>
          <w:p w14:paraId="3D93A69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19" w:type="dxa"/>
            <w:noWrap w:val="0"/>
            <w:vAlign w:val="center"/>
          </w:tcPr>
          <w:p w14:paraId="5CBD976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97" w:type="dxa"/>
            <w:noWrap w:val="0"/>
            <w:vAlign w:val="center"/>
          </w:tcPr>
          <w:p w14:paraId="1A49BCC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746" w:type="dxa"/>
            <w:noWrap w:val="0"/>
            <w:vAlign w:val="center"/>
          </w:tcPr>
          <w:p w14:paraId="1874F98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83" w:type="dxa"/>
            <w:noWrap w:val="0"/>
            <w:vAlign w:val="center"/>
          </w:tcPr>
          <w:p w14:paraId="66F37FE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32C5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5" w:type="dxa"/>
            <w:noWrap w:val="0"/>
            <w:vAlign w:val="center"/>
          </w:tcPr>
          <w:p w14:paraId="5DDF280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08" w:type="dxa"/>
            <w:noWrap w:val="0"/>
            <w:vAlign w:val="center"/>
          </w:tcPr>
          <w:p w14:paraId="6EA4BCB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09" w:type="dxa"/>
            <w:noWrap w:val="0"/>
            <w:vAlign w:val="center"/>
          </w:tcPr>
          <w:p w14:paraId="59DE4F5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19" w:type="dxa"/>
            <w:noWrap w:val="0"/>
            <w:vAlign w:val="center"/>
          </w:tcPr>
          <w:p w14:paraId="4599F6F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97" w:type="dxa"/>
            <w:noWrap w:val="0"/>
            <w:vAlign w:val="center"/>
          </w:tcPr>
          <w:p w14:paraId="1D59DBE8">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746" w:type="dxa"/>
            <w:noWrap w:val="0"/>
            <w:vAlign w:val="center"/>
          </w:tcPr>
          <w:p w14:paraId="04FC461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83" w:type="dxa"/>
            <w:noWrap w:val="0"/>
            <w:vAlign w:val="center"/>
          </w:tcPr>
          <w:p w14:paraId="7A63901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74A3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5" w:type="dxa"/>
            <w:noWrap w:val="0"/>
            <w:vAlign w:val="center"/>
          </w:tcPr>
          <w:p w14:paraId="1683E6DB">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08" w:type="dxa"/>
            <w:noWrap w:val="0"/>
            <w:vAlign w:val="center"/>
          </w:tcPr>
          <w:p w14:paraId="06615288">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09" w:type="dxa"/>
            <w:noWrap w:val="0"/>
            <w:vAlign w:val="center"/>
          </w:tcPr>
          <w:p w14:paraId="0CD1C22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19" w:type="dxa"/>
            <w:noWrap w:val="0"/>
            <w:vAlign w:val="center"/>
          </w:tcPr>
          <w:p w14:paraId="462D71E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97" w:type="dxa"/>
            <w:noWrap w:val="0"/>
            <w:vAlign w:val="center"/>
          </w:tcPr>
          <w:p w14:paraId="46157B8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746" w:type="dxa"/>
            <w:noWrap w:val="0"/>
            <w:vAlign w:val="center"/>
          </w:tcPr>
          <w:p w14:paraId="53814AA3">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83" w:type="dxa"/>
            <w:noWrap w:val="0"/>
            <w:vAlign w:val="center"/>
          </w:tcPr>
          <w:p w14:paraId="0A44FE6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392A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5" w:type="dxa"/>
            <w:noWrap w:val="0"/>
            <w:vAlign w:val="center"/>
          </w:tcPr>
          <w:p w14:paraId="7663F52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highlight w:val="yellow"/>
              </w:rPr>
              <w:t>合     计</w:t>
            </w:r>
          </w:p>
        </w:tc>
        <w:tc>
          <w:tcPr>
            <w:tcW w:w="808" w:type="dxa"/>
            <w:noWrap w:val="0"/>
            <w:vAlign w:val="center"/>
          </w:tcPr>
          <w:p w14:paraId="0D4DADA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09" w:type="dxa"/>
            <w:noWrap w:val="0"/>
            <w:vAlign w:val="center"/>
          </w:tcPr>
          <w:p w14:paraId="7DFB9CA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19" w:type="dxa"/>
            <w:noWrap w:val="0"/>
            <w:vAlign w:val="center"/>
          </w:tcPr>
          <w:p w14:paraId="1A81DBB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197" w:type="dxa"/>
            <w:noWrap w:val="0"/>
            <w:vAlign w:val="center"/>
          </w:tcPr>
          <w:p w14:paraId="2226665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746" w:type="dxa"/>
            <w:noWrap w:val="0"/>
            <w:vAlign w:val="center"/>
          </w:tcPr>
          <w:p w14:paraId="7608CFA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283" w:type="dxa"/>
            <w:noWrap w:val="0"/>
            <w:vAlign w:val="center"/>
          </w:tcPr>
          <w:p w14:paraId="478CF67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bookmarkEnd w:id="27"/>
    </w:tbl>
    <w:p w14:paraId="18225EF4">
      <w:pPr>
        <w:keepNext w:val="0"/>
        <w:keepLines w:val="0"/>
        <w:pageBreakBefore w:val="0"/>
        <w:widowControl w:val="0"/>
        <w:kinsoku/>
        <w:overflowPunct/>
        <w:autoSpaceDE/>
        <w:autoSpaceDN/>
        <w:bidi w:val="0"/>
        <w:adjustRightInd/>
        <w:snapToGrid/>
        <w:spacing w:line="500" w:lineRule="exact"/>
        <w:ind w:firstLine="420" w:firstLineChars="150"/>
        <w:textAlignment w:val="auto"/>
        <w:rPr>
          <w:rFonts w:hint="eastAsia" w:ascii="仿宋_GB2312" w:hAnsi="仿宋_GB2312" w:eastAsia="仿宋_GB2312" w:cs="仿宋_GB2312"/>
          <w:color w:val="000000"/>
          <w:sz w:val="28"/>
          <w:szCs w:val="28"/>
        </w:rPr>
      </w:pPr>
    </w:p>
    <w:p w14:paraId="14CBC8CE">
      <w:pPr>
        <w:pStyle w:val="37"/>
        <w:keepNext w:val="0"/>
        <w:keepLines w:val="0"/>
        <w:pageBreakBefore w:val="0"/>
        <w:widowControl w:val="0"/>
        <w:kinsoku/>
        <w:overflowPunct/>
        <w:autoSpaceDE/>
        <w:autoSpaceDN/>
        <w:bidi w:val="0"/>
        <w:adjustRightInd/>
        <w:snapToGrid/>
        <w:spacing w:before="156" w:beforeLines="50" w:line="500" w:lineRule="exact"/>
        <w:ind w:left="1027" w:leftChars="302" w:firstLine="492" w:firstLineChars="176"/>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（二）处理部分为地下室及地下墙体，室内地坪，室外散水，接地墙体，壹至叁层木质门框，窗框（或门，窗洞墙体）及木制预埋件（不含装饰装修）。</w:t>
      </w:r>
    </w:p>
    <w:p w14:paraId="2C996405">
      <w:pPr>
        <w:pStyle w:val="37"/>
        <w:keepNext w:val="0"/>
        <w:keepLines w:val="0"/>
        <w:pageBreakBefore w:val="0"/>
        <w:widowControl w:val="0"/>
        <w:kinsoku/>
        <w:overflowPunct/>
        <w:autoSpaceDE/>
        <w:autoSpaceDN/>
        <w:bidi w:val="0"/>
        <w:adjustRightInd/>
        <w:snapToGrid/>
        <w:spacing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二、预防费用及支付方式：</w:t>
      </w:r>
    </w:p>
    <w:p w14:paraId="31EF4B44">
      <w:pPr>
        <w:pStyle w:val="37"/>
        <w:keepNext w:val="0"/>
        <w:keepLines w:val="0"/>
        <w:pageBreakBefore w:val="0"/>
        <w:widowControl w:val="0"/>
        <w:kinsoku/>
        <w:overflowPunct/>
        <w:autoSpaceDE/>
        <w:autoSpaceDN/>
        <w:bidi w:val="0"/>
        <w:adjustRightInd/>
        <w:snapToGrid/>
        <w:spacing w:line="500" w:lineRule="exact"/>
        <w:ind w:left="697" w:leftChars="0" w:firstLine="571" w:firstLineChars="204"/>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w:t>
      </w:r>
      <w:r>
        <w:rPr>
          <w:rFonts w:hint="eastAsia" w:ascii="仿宋_GB2312" w:hAnsi="仿宋_GB2312" w:eastAsia="仿宋_GB2312" w:cs="仿宋_GB2312"/>
          <w:color w:val="000000"/>
          <w:sz w:val="28"/>
          <w:szCs w:val="28"/>
          <w:lang w:eastAsia="zh-CN"/>
        </w:rPr>
        <w:t>比选结果，</w:t>
      </w:r>
      <w:r>
        <w:rPr>
          <w:rFonts w:hint="eastAsia" w:ascii="仿宋_GB2312" w:hAnsi="仿宋_GB2312" w:eastAsia="仿宋_GB2312" w:cs="仿宋_GB2312"/>
          <w:color w:val="000000"/>
          <w:sz w:val="28"/>
          <w:szCs w:val="28"/>
        </w:rPr>
        <w:t>合同单价为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元/平方米，</w:t>
      </w:r>
      <w:r>
        <w:rPr>
          <w:rFonts w:hint="eastAsia" w:ascii="仿宋_GB2312" w:hAnsi="仿宋_GB2312" w:eastAsia="仿宋_GB2312" w:cs="仿宋_GB2312"/>
          <w:color w:val="000000" w:themeColor="text1"/>
          <w:sz w:val="28"/>
          <w:szCs w:val="28"/>
          <w14:textFill>
            <w14:solidFill>
              <w14:schemeClr w14:val="tx1"/>
            </w14:solidFill>
          </w14:textFill>
        </w:rPr>
        <w:t>暂定合同价为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sz w:val="28"/>
          <w:szCs w:val="28"/>
        </w:rPr>
        <w:t>（大写：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元整 </w:t>
      </w:r>
      <w:r>
        <w:rPr>
          <w:rFonts w:hint="eastAsia" w:ascii="仿宋_GB2312" w:hAnsi="仿宋_GB2312" w:eastAsia="仿宋_GB2312" w:cs="仿宋_GB2312"/>
          <w:color w:val="000000"/>
          <w:sz w:val="28"/>
          <w:szCs w:val="28"/>
        </w:rPr>
        <w:t>）（合同单价包含但不限于：踏勘、测量费、资料收集费、会议费、专家评审费、差旅、打印、人工、税金等全部费用），由乙方包干使用，甲方不再另行增加任何费用。乙方施工完毕，取得《新建房屋白蚁预防实施证明》，甲方在收到乙方开具的增值税专用发票后，15个工作日内，甲方向乙方一次性付清。</w:t>
      </w:r>
    </w:p>
    <w:p w14:paraId="515A9491">
      <w:pPr>
        <w:pStyle w:val="37"/>
        <w:keepNext w:val="0"/>
        <w:keepLines w:val="0"/>
        <w:pageBreakBefore w:val="0"/>
        <w:widowControl w:val="0"/>
        <w:kinsoku/>
        <w:overflowPunct/>
        <w:autoSpaceDE/>
        <w:autoSpaceDN/>
        <w:bidi w:val="0"/>
        <w:adjustRightInd/>
        <w:snapToGrid/>
        <w:spacing w:line="500" w:lineRule="exact"/>
        <w:ind w:left="1437" w:leftChars="0" w:hanging="77"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三、双方的权利与义务：</w:t>
      </w:r>
    </w:p>
    <w:p w14:paraId="722973DC">
      <w:pPr>
        <w:keepNext w:val="0"/>
        <w:keepLines w:val="0"/>
        <w:pageBreakBefore w:val="0"/>
        <w:widowControl w:val="0"/>
        <w:kinsoku/>
        <w:overflowPunct/>
        <w:autoSpaceDE/>
        <w:autoSpaceDN/>
        <w:bidi w:val="0"/>
        <w:adjustRightInd/>
        <w:snapToGrid/>
        <w:spacing w:line="500" w:lineRule="exact"/>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（一）甲方的权力与义务：</w:t>
      </w:r>
    </w:p>
    <w:p w14:paraId="782898A2">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1.甲方在签订合同时，将本工程的总平面图，底层平面图及地下室平面图各一份交乙方以便施工和存档。</w:t>
      </w:r>
    </w:p>
    <w:p w14:paraId="3FEC56E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2.为确保预防施工质量，在本工程建筑施工进度达到下列情况之前，双方及时商定进场施工的有关事项。</w:t>
      </w:r>
    </w:p>
    <w:p w14:paraId="77B5C52F">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（1）室内地坪回填土夯实平整至±0.000，在铺设垫层（或搁置架空板）之前五天。</w:t>
      </w:r>
    </w:p>
    <w:p w14:paraId="71D4F326">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（2）壹至叁层木制门框，窗框及木制预埋件在安装之前五天。无木制门窗，门框的，应在壹至叁层门，窗洞墙体抹灰之前五天。</w:t>
      </w:r>
    </w:p>
    <w:p w14:paraId="7B855604">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（3）地下室墙体外围建筑模板拆除后在回填至-1.000之前五天。</w:t>
      </w:r>
    </w:p>
    <w:p w14:paraId="76134106">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（4）室外散水在铺设混泥土之前五天。</w:t>
      </w:r>
    </w:p>
    <w:p w14:paraId="7B84F53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乙方根据甲方的施工进度，积极主动完成白蚁防治工作。</w:t>
      </w:r>
    </w:p>
    <w:p w14:paraId="7216B9ED">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乙方进场施工时，甲方负责协调、监督，给予乙方施工必要的协助。每次施工后按审批流程在《新建房屋白蚁预防项目施工记录表》（下称：记录表）上签字确认。白蚁预防项目施工完毕，各主体单位（五方主体）在《记录表》上签字盖章，由乙方领取《新建房屋白蚁预防实施证明》（下称：实施证明）。</w:t>
      </w:r>
    </w:p>
    <w:p w14:paraId="55B46ADC">
      <w:pPr>
        <w:keepNext w:val="0"/>
        <w:keepLines w:val="0"/>
        <w:pageBreakBefore w:val="0"/>
        <w:widowControl w:val="0"/>
        <w:kinsoku/>
        <w:overflowPunct/>
        <w:autoSpaceDE/>
        <w:autoSpaceDN/>
        <w:bidi w:val="0"/>
        <w:adjustRightInd/>
        <w:snapToGrid/>
        <w:spacing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（二）乙方的权利和义务：</w:t>
      </w:r>
    </w:p>
    <w:p w14:paraId="562C16CA">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方积极主动联系或查看现场，待白蚁防治条件具备时，乙方及时安排防治施工，并确保白蚁预防施工质量。乙方未按约定时间进场施工，造成项目工期延误的，向甲方支付合同价20%的违约金，该违约金不足以弥补甲方实际损失的，乙方应赔偿其行为由此造成的所有实际损失。</w:t>
      </w:r>
    </w:p>
    <w:p w14:paraId="4D65CA7A">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2.严格按照合同要求施工，保证白蚁预防施工质量。</w:t>
      </w:r>
    </w:p>
    <w:p w14:paraId="6CF14152">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3.白蚁预防施工完毕及相关资料完备后，应将《实施证明》按程序审核签字。</w:t>
      </w:r>
    </w:p>
    <w:p w14:paraId="5FE42C94">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4.乙方在白蚁预防施工期间，要服从项目安全文明施工管理，如发生一切安全人身事故概由乙方自行负责，甲方不承担任何责任。因乙方施工造成甲方或第三方人身伤害的，由乙方负责全部赔偿责任。</w:t>
      </w:r>
    </w:p>
    <w:p w14:paraId="178E7E2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5.乙方在施工过程中，对预防施工的房屋造成质量损坏的，应恢复原状，不能恢复原状的应赔偿由此给甲方或第三方造成的全部经济损失。</w:t>
      </w:r>
    </w:p>
    <w:p w14:paraId="4F2465F4">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按《城市房屋白蚁防治管理规定》（建设部令第72号及第130号修正），白蚁预防包治期限不得低于15年，包治期限自工程交付使用之日起计算。此期间乙方复查发现蚁情或接到蚁情通知，应无偿对危害处进行灭治。</w:t>
      </w:r>
    </w:p>
    <w:p w14:paraId="541A7361">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四、违约责任及违约金的计算：</w:t>
      </w:r>
    </w:p>
    <w:p w14:paraId="445E808A">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未按《城市房屋白蚁防治管理规定》（建设部令第72号及第130号修正）施工，甲方有权追究乙方合同总金额20%的违约责任，如该违约金不足以弥补甲方实际损失的，乙方应赔偿甲方所有实际损失。（如因甲方施工或已完工导致乙方无法按白蚁防治管理规定实施的除外。）</w:t>
      </w:r>
    </w:p>
    <w:p w14:paraId="15033C5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五、本合同在执行过程中若需补充的条款，须甲乙双方协商一致形成书面文件作为合同附件，附件与合同有同等的法律效力。</w:t>
      </w:r>
    </w:p>
    <w:p w14:paraId="7EA57405">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六、本合同一式</w:t>
      </w:r>
      <w:r>
        <w:rPr>
          <w:rFonts w:hint="eastAsia" w:ascii="仿宋_GB2312" w:hAnsi="仿宋_GB2312" w:eastAsia="仿宋_GB2312" w:cs="仿宋_GB2312"/>
          <w:color w:val="000000"/>
          <w:sz w:val="28"/>
          <w:szCs w:val="28"/>
          <w:lang w:val="en-US" w:eastAsia="zh-CN"/>
        </w:rPr>
        <w:t>陆</w:t>
      </w:r>
      <w:r>
        <w:rPr>
          <w:rFonts w:hint="eastAsia" w:ascii="仿宋_GB2312" w:hAnsi="仿宋_GB2312" w:eastAsia="仿宋_GB2312" w:cs="仿宋_GB2312"/>
          <w:color w:val="000000"/>
          <w:sz w:val="28"/>
          <w:szCs w:val="28"/>
        </w:rPr>
        <w:t>份，甲方执</w:t>
      </w:r>
      <w:r>
        <w:rPr>
          <w:rFonts w:hint="eastAsia" w:ascii="仿宋_GB2312" w:hAnsi="仿宋_GB2312" w:eastAsia="仿宋_GB2312" w:cs="仿宋_GB2312"/>
          <w:color w:val="000000"/>
          <w:sz w:val="28"/>
          <w:szCs w:val="28"/>
          <w:lang w:val="en-US" w:eastAsia="zh-CN"/>
        </w:rPr>
        <w:t>肆</w:t>
      </w:r>
      <w:r>
        <w:rPr>
          <w:rFonts w:hint="eastAsia" w:ascii="仿宋_GB2312" w:hAnsi="仿宋_GB2312" w:eastAsia="仿宋_GB2312" w:cs="仿宋_GB2312"/>
          <w:color w:val="000000"/>
          <w:sz w:val="28"/>
          <w:szCs w:val="28"/>
        </w:rPr>
        <w:t>份、乙方、主管单位各执壹份，双方签字盖章后生效。</w:t>
      </w:r>
    </w:p>
    <w:p w14:paraId="6FEE1035">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七、其他：</w:t>
      </w:r>
    </w:p>
    <w:p w14:paraId="05BACF59">
      <w:pPr>
        <w:keepNext w:val="0"/>
        <w:keepLines w:val="0"/>
        <w:pageBreakBefore w:val="0"/>
        <w:widowControl w:val="0"/>
        <w:kinsoku/>
        <w:wordWrap w:val="0"/>
        <w:overflowPunct/>
        <w:topLinePunct/>
        <w:autoSpaceDE/>
        <w:autoSpaceDN/>
        <w:bidi w:val="0"/>
        <w:adjustRightInd/>
        <w:snapToGrid/>
        <w:spacing w:line="500" w:lineRule="exact"/>
        <w:ind w:firstLine="560" w:firstLineChars="200"/>
        <w:textAlignment w:val="auto"/>
        <w:rPr>
          <w:rFonts w:hint="eastAsia"/>
        </w:rPr>
      </w:pPr>
      <w:r>
        <w:rPr>
          <w:rFonts w:hint="eastAsia" w:ascii="仿宋_GB2312" w:hAnsi="仿宋_GB2312" w:eastAsia="仿宋_GB2312" w:cs="仿宋_GB2312"/>
          <w:color w:val="000000"/>
          <w:sz w:val="28"/>
          <w:szCs w:val="28"/>
          <w:highlight w:val="none"/>
          <w:u w:val="single"/>
        </w:rPr>
        <w:t>若因政策调整或甲方规划调整等原因导到工程规模减小，乙方应取得已实施部分白蚁防治《实施证明》，并按实际已完成工程量计取酬金</w:t>
      </w:r>
    </w:p>
    <w:p w14:paraId="64FE4073">
      <w:pPr>
        <w:rPr>
          <w:rFonts w:hint="eastAsia"/>
        </w:rPr>
      </w:pPr>
    </w:p>
    <w:p w14:paraId="5DB83074">
      <w:pPr>
        <w:pStyle w:val="2"/>
        <w:rPr>
          <w:rFonts w:hint="eastAsia"/>
        </w:rPr>
      </w:pPr>
    </w:p>
    <w:p w14:paraId="19DE6118">
      <w:pPr>
        <w:rPr>
          <w:rFonts w:hint="eastAsia"/>
        </w:rPr>
      </w:pPr>
    </w:p>
    <w:p w14:paraId="119F3872">
      <w:pPr>
        <w:pStyle w:val="2"/>
        <w:rPr>
          <w:rFonts w:hint="eastAsia"/>
        </w:rPr>
      </w:pPr>
    </w:p>
    <w:tbl>
      <w:tblPr>
        <w:tblStyle w:val="18"/>
        <w:tblW w:w="9399" w:type="dxa"/>
        <w:tblInd w:w="0" w:type="dxa"/>
        <w:tblLayout w:type="fixed"/>
        <w:tblCellMar>
          <w:top w:w="0" w:type="dxa"/>
          <w:left w:w="108" w:type="dxa"/>
          <w:bottom w:w="0" w:type="dxa"/>
          <w:right w:w="108" w:type="dxa"/>
        </w:tblCellMar>
      </w:tblPr>
      <w:tblGrid>
        <w:gridCol w:w="4975"/>
        <w:gridCol w:w="4424"/>
      </w:tblGrid>
      <w:tr w14:paraId="0AC1260A">
        <w:tblPrEx>
          <w:tblCellMar>
            <w:top w:w="0" w:type="dxa"/>
            <w:left w:w="108" w:type="dxa"/>
            <w:bottom w:w="0" w:type="dxa"/>
            <w:right w:w="108" w:type="dxa"/>
          </w:tblCellMar>
        </w:tblPrEx>
        <w:trPr>
          <w:trHeight w:val="1018" w:hRule="atLeast"/>
        </w:trPr>
        <w:tc>
          <w:tcPr>
            <w:tcW w:w="4975" w:type="dxa"/>
            <w:noWrap w:val="0"/>
            <w:vAlign w:val="top"/>
          </w:tcPr>
          <w:p w14:paraId="38DEF9D6">
            <w:pPr>
              <w:keepNext w:val="0"/>
              <w:keepLines w:val="0"/>
              <w:pageBreakBefore w:val="0"/>
              <w:widowControl w:val="0"/>
              <w:kinsoku/>
              <w:wordWrap/>
              <w:overflowPunct/>
              <w:topLinePunct w:val="0"/>
              <w:bidi w:val="0"/>
              <w:adjustRightInd/>
              <w:spacing w:line="300" w:lineRule="exact"/>
              <w:ind w:right="-782" w:rightChars="-230"/>
              <w:jc w:val="left"/>
              <w:textAlignment w:val="auto"/>
              <w:rPr>
                <w:rFonts w:hint="eastAsia" w:ascii="仿宋_GB2312" w:hAnsi="仿宋_GB2312" w:eastAsia="仿宋_GB2312" w:cs="仿宋_GB2312"/>
                <w:sz w:val="24"/>
                <w:szCs w:val="24"/>
              </w:rPr>
            </w:pPr>
          </w:p>
          <w:p w14:paraId="516AF411">
            <w:pPr>
              <w:keepNext w:val="0"/>
              <w:keepLines w:val="0"/>
              <w:pageBreakBefore w:val="0"/>
              <w:widowControl w:val="0"/>
              <w:kinsoku/>
              <w:wordWrap/>
              <w:overflowPunct/>
              <w:topLinePunct w:val="0"/>
              <w:bidi w:val="0"/>
              <w:adjustRightInd/>
              <w:spacing w:line="300" w:lineRule="exact"/>
              <w:ind w:right="-782" w:rightChars="-230"/>
              <w:jc w:val="left"/>
              <w:textAlignment w:val="auto"/>
              <w:rPr>
                <w:rFonts w:hint="eastAsia" w:ascii="仿宋_GB2312" w:hAnsi="仿宋_GB2312" w:eastAsia="仿宋_GB2312" w:cs="仿宋_GB2312"/>
                <w:sz w:val="24"/>
                <w:szCs w:val="24"/>
                <w:lang w:val="en-GB"/>
              </w:rPr>
            </w:pP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GB"/>
              </w:rPr>
              <w:t>（公章）</w:t>
            </w:r>
          </w:p>
          <w:p w14:paraId="7CFC8CFA">
            <w:pPr>
              <w:pStyle w:val="2"/>
              <w:keepNext w:val="0"/>
              <w:keepLines w:val="0"/>
              <w:pageBreakBefore w:val="0"/>
              <w:widowControl w:val="0"/>
              <w:kinsoku/>
              <w:wordWrap/>
              <w:overflowPunct/>
              <w:topLinePunct w:val="0"/>
              <w:bidi w:val="0"/>
              <w:adjustRightInd/>
              <w:spacing w:line="300" w:lineRule="exact"/>
              <w:ind w:right="63"/>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u w:val="single"/>
                <w:lang w:val="en-US" w:eastAsia="zh-CN"/>
              </w:rPr>
              <w:t xml:space="preserve"> 四川信息职业技术学院                            </w:t>
            </w:r>
          </w:p>
        </w:tc>
        <w:tc>
          <w:tcPr>
            <w:tcW w:w="4424" w:type="dxa"/>
            <w:noWrap w:val="0"/>
            <w:vAlign w:val="top"/>
          </w:tcPr>
          <w:p w14:paraId="1B975002">
            <w:pPr>
              <w:keepNext w:val="0"/>
              <w:keepLines w:val="0"/>
              <w:pageBreakBefore w:val="0"/>
              <w:widowControl w:val="0"/>
              <w:tabs>
                <w:tab w:val="left" w:pos="4620"/>
              </w:tabs>
              <w:kinsoku/>
              <w:wordWrap/>
              <w:overflowPunct/>
              <w:topLinePunct w:val="0"/>
              <w:bidi w:val="0"/>
              <w:adjustRightInd/>
              <w:spacing w:line="300" w:lineRule="exact"/>
              <w:ind w:left="560" w:right="-782" w:rightChars="-230" w:hanging="480" w:hangingChars="200"/>
              <w:jc w:val="left"/>
              <w:textAlignment w:val="auto"/>
              <w:rPr>
                <w:rFonts w:hint="eastAsia" w:ascii="仿宋_GB2312" w:hAnsi="仿宋_GB2312" w:eastAsia="仿宋_GB2312" w:cs="仿宋_GB2312"/>
                <w:sz w:val="24"/>
                <w:szCs w:val="24"/>
              </w:rPr>
            </w:pPr>
          </w:p>
          <w:p w14:paraId="668387B4">
            <w:pPr>
              <w:keepNext w:val="0"/>
              <w:keepLines w:val="0"/>
              <w:pageBreakBefore w:val="0"/>
              <w:widowControl w:val="0"/>
              <w:tabs>
                <w:tab w:val="left" w:pos="4620"/>
              </w:tabs>
              <w:kinsoku/>
              <w:wordWrap/>
              <w:overflowPunct/>
              <w:topLinePunct w:val="0"/>
              <w:bidi w:val="0"/>
              <w:adjustRightInd/>
              <w:spacing w:line="300" w:lineRule="exact"/>
              <w:ind w:left="0" w:right="-782" w:rightChars="-23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lang w:val="en-GB"/>
              </w:rPr>
              <w:t>：（公章）</w:t>
            </w:r>
            <w:r>
              <w:rPr>
                <w:rFonts w:hint="eastAsia" w:ascii="仿宋_GB2312" w:hAnsi="仿宋_GB2312" w:eastAsia="仿宋_GB2312" w:cs="仿宋_GB2312"/>
                <w:sz w:val="24"/>
                <w:szCs w:val="24"/>
              </w:rPr>
              <w:t xml:space="preserve"> </w:t>
            </w:r>
          </w:p>
          <w:p w14:paraId="3ADFC3AA">
            <w:pPr>
              <w:keepNext w:val="0"/>
              <w:keepLines w:val="0"/>
              <w:pageBreakBefore w:val="0"/>
              <w:widowControl w:val="0"/>
              <w:tabs>
                <w:tab w:val="left" w:pos="4620"/>
              </w:tabs>
              <w:kinsoku/>
              <w:wordWrap/>
              <w:overflowPunct/>
              <w:topLinePunct w:val="0"/>
              <w:bidi w:val="0"/>
              <w:adjustRightInd/>
              <w:spacing w:line="300" w:lineRule="exact"/>
              <w:ind w:left="560" w:right="-782" w:rightChars="-230" w:hanging="480" w:hanging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r>
      <w:tr w14:paraId="3E3D38EF">
        <w:tblPrEx>
          <w:tblCellMar>
            <w:top w:w="0" w:type="dxa"/>
            <w:left w:w="108" w:type="dxa"/>
            <w:bottom w:w="0" w:type="dxa"/>
            <w:right w:w="108" w:type="dxa"/>
          </w:tblCellMar>
        </w:tblPrEx>
        <w:trPr>
          <w:trHeight w:val="571" w:hRule="atLeast"/>
        </w:trPr>
        <w:tc>
          <w:tcPr>
            <w:tcW w:w="4975" w:type="dxa"/>
            <w:noWrap w:val="0"/>
            <w:vAlign w:val="top"/>
          </w:tcPr>
          <w:p w14:paraId="54E5FBD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486BBF2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p>
        </w:tc>
        <w:tc>
          <w:tcPr>
            <w:tcW w:w="4424" w:type="dxa"/>
            <w:noWrap w:val="0"/>
            <w:vAlign w:val="top"/>
          </w:tcPr>
          <w:p w14:paraId="20EFFC7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5DBAB6FC">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tc>
      </w:tr>
      <w:tr w14:paraId="3DB954CF">
        <w:tblPrEx>
          <w:tblCellMar>
            <w:top w:w="0" w:type="dxa"/>
            <w:left w:w="108" w:type="dxa"/>
            <w:bottom w:w="0" w:type="dxa"/>
            <w:right w:w="108" w:type="dxa"/>
          </w:tblCellMar>
        </w:tblPrEx>
        <w:trPr>
          <w:trHeight w:val="856" w:hRule="atLeast"/>
        </w:trPr>
        <w:tc>
          <w:tcPr>
            <w:tcW w:w="4975" w:type="dxa"/>
            <w:noWrap w:val="0"/>
            <w:vAlign w:val="top"/>
          </w:tcPr>
          <w:p w14:paraId="2E91E74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3F48304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或其授权代理人：</w:t>
            </w:r>
          </w:p>
          <w:p w14:paraId="67CBE2F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（签字或盖章）</w:t>
            </w:r>
            <w:r>
              <w:rPr>
                <w:rFonts w:hint="eastAsia" w:ascii="仿宋_GB2312" w:hAnsi="仿宋_GB2312" w:eastAsia="仿宋_GB2312" w:cs="仿宋_GB2312"/>
                <w:sz w:val="24"/>
                <w:szCs w:val="24"/>
                <w:u w:val="single"/>
              </w:rPr>
              <w:t xml:space="preserve">              </w:t>
            </w:r>
          </w:p>
        </w:tc>
        <w:tc>
          <w:tcPr>
            <w:tcW w:w="4424" w:type="dxa"/>
            <w:noWrap w:val="0"/>
            <w:vAlign w:val="top"/>
          </w:tcPr>
          <w:p w14:paraId="1D028C6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44EF9C0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或其授权代理人：</w:t>
            </w:r>
          </w:p>
          <w:p w14:paraId="4F1E2EAC">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（签字或盖章）</w:t>
            </w:r>
            <w:r>
              <w:rPr>
                <w:rFonts w:hint="eastAsia" w:ascii="仿宋_GB2312" w:hAnsi="仿宋_GB2312" w:eastAsia="仿宋_GB2312" w:cs="仿宋_GB2312"/>
                <w:sz w:val="24"/>
                <w:szCs w:val="24"/>
                <w:u w:val="single"/>
              </w:rPr>
              <w:t xml:space="preserve">            </w:t>
            </w:r>
          </w:p>
        </w:tc>
      </w:tr>
      <w:tr w14:paraId="704AFBA4">
        <w:tblPrEx>
          <w:tblCellMar>
            <w:top w:w="0" w:type="dxa"/>
            <w:left w:w="108" w:type="dxa"/>
            <w:bottom w:w="0" w:type="dxa"/>
            <w:right w:w="108" w:type="dxa"/>
          </w:tblCellMar>
        </w:tblPrEx>
        <w:trPr>
          <w:trHeight w:val="571" w:hRule="atLeast"/>
        </w:trPr>
        <w:tc>
          <w:tcPr>
            <w:tcW w:w="4975" w:type="dxa"/>
            <w:noWrap w:val="0"/>
            <w:vAlign w:val="top"/>
          </w:tcPr>
          <w:p w14:paraId="0A1D400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6553878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w:t>
            </w:r>
            <w:r>
              <w:rPr>
                <w:rFonts w:hint="eastAsia" w:ascii="仿宋_GB2312" w:hAnsi="仿宋_GB2312" w:eastAsia="仿宋_GB2312" w:cs="仿宋_GB2312"/>
                <w:sz w:val="24"/>
                <w:szCs w:val="24"/>
                <w:u w:val="single"/>
              </w:rPr>
              <w:t xml:space="preserve">              </w:t>
            </w:r>
          </w:p>
        </w:tc>
        <w:tc>
          <w:tcPr>
            <w:tcW w:w="4424" w:type="dxa"/>
            <w:noWrap w:val="0"/>
            <w:vAlign w:val="top"/>
          </w:tcPr>
          <w:p w14:paraId="2F279C9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354705C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w:t>
            </w:r>
            <w:r>
              <w:rPr>
                <w:rFonts w:hint="eastAsia" w:ascii="仿宋_GB2312" w:hAnsi="仿宋_GB2312" w:eastAsia="仿宋_GB2312" w:cs="仿宋_GB2312"/>
                <w:sz w:val="24"/>
                <w:szCs w:val="24"/>
                <w:u w:val="single"/>
              </w:rPr>
              <w:t xml:space="preserve">              </w:t>
            </w:r>
          </w:p>
        </w:tc>
      </w:tr>
      <w:tr w14:paraId="09B59915">
        <w:tblPrEx>
          <w:tblCellMar>
            <w:top w:w="0" w:type="dxa"/>
            <w:left w:w="108" w:type="dxa"/>
            <w:bottom w:w="0" w:type="dxa"/>
            <w:right w:w="108" w:type="dxa"/>
          </w:tblCellMar>
        </w:tblPrEx>
        <w:trPr>
          <w:trHeight w:val="856" w:hRule="atLeast"/>
        </w:trPr>
        <w:tc>
          <w:tcPr>
            <w:tcW w:w="4975" w:type="dxa"/>
            <w:noWrap w:val="0"/>
            <w:vAlign w:val="top"/>
          </w:tcPr>
          <w:p w14:paraId="03AA6B32">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3A45A402">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c>
          <w:tcPr>
            <w:tcW w:w="4424" w:type="dxa"/>
            <w:noWrap w:val="0"/>
            <w:vAlign w:val="top"/>
          </w:tcPr>
          <w:p w14:paraId="577EE67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42F88AF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r>
      <w:tr w14:paraId="4D5B5026">
        <w:tblPrEx>
          <w:tblCellMar>
            <w:top w:w="0" w:type="dxa"/>
            <w:left w:w="108" w:type="dxa"/>
            <w:bottom w:w="0" w:type="dxa"/>
            <w:right w:w="108" w:type="dxa"/>
          </w:tblCellMar>
        </w:tblPrEx>
        <w:trPr>
          <w:trHeight w:val="571" w:hRule="atLeast"/>
        </w:trPr>
        <w:tc>
          <w:tcPr>
            <w:tcW w:w="4975" w:type="dxa"/>
            <w:noWrap w:val="0"/>
            <w:vAlign w:val="top"/>
          </w:tcPr>
          <w:p w14:paraId="4B38B61F">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1E8070A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c>
          <w:tcPr>
            <w:tcW w:w="4424" w:type="dxa"/>
            <w:noWrap w:val="0"/>
            <w:vAlign w:val="top"/>
          </w:tcPr>
          <w:p w14:paraId="76920D16">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p>
          <w:p w14:paraId="08BBE329">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GB"/>
              </w:rPr>
              <w:t>邮政编码：</w:t>
            </w:r>
            <w:r>
              <w:rPr>
                <w:rFonts w:hint="eastAsia" w:ascii="仿宋_GB2312" w:hAnsi="仿宋_GB2312" w:eastAsia="仿宋_GB2312" w:cs="仿宋_GB2312"/>
                <w:sz w:val="24"/>
                <w:szCs w:val="24"/>
                <w:u w:val="single"/>
              </w:rPr>
              <w:t xml:space="preserve">    </w:t>
            </w:r>
          </w:p>
        </w:tc>
      </w:tr>
      <w:tr w14:paraId="2052F638">
        <w:tblPrEx>
          <w:tblCellMar>
            <w:top w:w="0" w:type="dxa"/>
            <w:left w:w="108" w:type="dxa"/>
            <w:bottom w:w="0" w:type="dxa"/>
            <w:right w:w="108" w:type="dxa"/>
          </w:tblCellMar>
        </w:tblPrEx>
        <w:trPr>
          <w:trHeight w:val="786" w:hRule="atLeast"/>
        </w:trPr>
        <w:tc>
          <w:tcPr>
            <w:tcW w:w="4975" w:type="dxa"/>
            <w:noWrap w:val="0"/>
            <w:vAlign w:val="top"/>
          </w:tcPr>
          <w:p w14:paraId="0DA1093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5A202106">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b/>
                <w:bCs/>
                <w:sz w:val="24"/>
                <w:szCs w:val="24"/>
                <w:lang w:val="en-GB"/>
              </w:rPr>
            </w:pPr>
            <w:r>
              <w:rPr>
                <w:rFonts w:hint="eastAsia" w:ascii="仿宋_GB2312" w:hAnsi="仿宋_GB2312" w:eastAsia="仿宋_GB2312" w:cs="仿宋_GB2312"/>
                <w:sz w:val="24"/>
                <w:szCs w:val="24"/>
              </w:rPr>
              <w:t>电话：</w:t>
            </w:r>
            <w:r>
              <w:rPr>
                <w:rFonts w:hint="eastAsia" w:ascii="仿宋_GB2312" w:hAnsi="仿宋_GB2312" w:eastAsia="仿宋_GB2312" w:cs="仿宋_GB2312"/>
                <w:b/>
                <w:bCs/>
                <w:sz w:val="24"/>
                <w:szCs w:val="24"/>
                <w:lang w:val="en-GB"/>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c>
          <w:tcPr>
            <w:tcW w:w="4424" w:type="dxa"/>
            <w:noWrap w:val="0"/>
            <w:vAlign w:val="top"/>
          </w:tcPr>
          <w:p w14:paraId="1982087F">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p>
          <w:p w14:paraId="32F0CFF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GB"/>
              </w:rPr>
              <w:t>电话：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tc>
      </w:tr>
      <w:tr w14:paraId="582F2B7D">
        <w:tblPrEx>
          <w:tblCellMar>
            <w:top w:w="0" w:type="dxa"/>
            <w:left w:w="108" w:type="dxa"/>
            <w:bottom w:w="0" w:type="dxa"/>
            <w:right w:w="108" w:type="dxa"/>
          </w:tblCellMar>
        </w:tblPrEx>
        <w:trPr>
          <w:trHeight w:val="571" w:hRule="atLeast"/>
        </w:trPr>
        <w:tc>
          <w:tcPr>
            <w:tcW w:w="4975" w:type="dxa"/>
            <w:noWrap w:val="0"/>
            <w:vAlign w:val="top"/>
          </w:tcPr>
          <w:p w14:paraId="557CEDB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2A001D83">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sz w:val="24"/>
                <w:szCs w:val="24"/>
              </w:rPr>
              <w:t>传真：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Cs/>
                <w:sz w:val="24"/>
                <w:szCs w:val="24"/>
                <w:lang w:val="zh-CN"/>
              </w:rPr>
              <w:t xml:space="preserve"> </w:t>
            </w:r>
          </w:p>
        </w:tc>
        <w:tc>
          <w:tcPr>
            <w:tcW w:w="4424" w:type="dxa"/>
            <w:noWrap w:val="0"/>
            <w:vAlign w:val="top"/>
          </w:tcPr>
          <w:p w14:paraId="482B162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p>
          <w:p w14:paraId="02B9500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GB"/>
              </w:rPr>
              <w:t>传真：</w:t>
            </w:r>
            <w:r>
              <w:rPr>
                <w:rFonts w:hint="eastAsia" w:ascii="仿宋_GB2312" w:hAnsi="仿宋_GB2312" w:eastAsia="仿宋_GB2312" w:cs="仿宋_GB2312"/>
                <w:sz w:val="24"/>
                <w:szCs w:val="24"/>
                <w:u w:val="single"/>
              </w:rPr>
              <w:t xml:space="preserve">          </w:t>
            </w:r>
          </w:p>
        </w:tc>
      </w:tr>
      <w:tr w14:paraId="31F503C3">
        <w:tblPrEx>
          <w:tblCellMar>
            <w:top w:w="0" w:type="dxa"/>
            <w:left w:w="108" w:type="dxa"/>
            <w:bottom w:w="0" w:type="dxa"/>
            <w:right w:w="108" w:type="dxa"/>
          </w:tblCellMar>
        </w:tblPrEx>
        <w:trPr>
          <w:trHeight w:val="837" w:hRule="atLeast"/>
        </w:trPr>
        <w:tc>
          <w:tcPr>
            <w:tcW w:w="4975" w:type="dxa"/>
            <w:noWrap w:val="0"/>
            <w:vAlign w:val="top"/>
          </w:tcPr>
          <w:p w14:paraId="6A7D95E7">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eastAsia="zh-CN"/>
              </w:rPr>
            </w:pPr>
          </w:p>
          <w:p w14:paraId="30C33B55">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开户行：</w:t>
            </w:r>
            <w:r>
              <w:rPr>
                <w:rFonts w:hint="eastAsia" w:ascii="仿宋_GB2312" w:hAnsi="仿宋_GB2312" w:eastAsia="仿宋_GB2312" w:cs="仿宋_GB2312"/>
                <w:sz w:val="24"/>
                <w:szCs w:val="24"/>
                <w:u w:val="single"/>
                <w:lang w:val="en-US" w:eastAsia="zh-CN"/>
              </w:rPr>
              <w:t xml:space="preserve">  </w:t>
            </w:r>
            <w:r>
              <w:rPr>
                <w:rFonts w:hint="eastAsia" w:ascii="Times New Roman" w:hAnsi="Times New Roman" w:eastAsia="仿宋_GB2312"/>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p>
          <w:p w14:paraId="1313BCB5">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u w:val="single"/>
                <w:lang w:val="en-US" w:eastAsia="zh-CN"/>
              </w:rPr>
            </w:pPr>
            <w:r>
              <w:rPr>
                <w:rFonts w:hint="eastAsia" w:ascii="仿宋_GB2312" w:hAnsi="仿宋_GB2312" w:eastAsia="仿宋_GB2312" w:cs="仿宋_GB2312"/>
                <w:sz w:val="24"/>
                <w:szCs w:val="24"/>
                <w:lang w:eastAsia="zh-CN"/>
              </w:rPr>
              <w:t>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u w:val="single"/>
                <w:lang w:val="en-US" w:eastAsia="zh-CN"/>
              </w:rPr>
              <w:t xml:space="preserve">                 </w:t>
            </w:r>
            <w:r>
              <w:rPr>
                <w:rFonts w:hint="eastAsia" w:ascii="Times New Roman" w:hAnsi="Times New Roman"/>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p>
        </w:tc>
        <w:tc>
          <w:tcPr>
            <w:tcW w:w="4424" w:type="dxa"/>
            <w:noWrap w:val="0"/>
            <w:vAlign w:val="top"/>
          </w:tcPr>
          <w:p w14:paraId="226EBCD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eastAsia="zh-CN"/>
              </w:rPr>
            </w:pPr>
          </w:p>
          <w:p w14:paraId="102983F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开户行：</w:t>
            </w:r>
            <w:r>
              <w:rPr>
                <w:rFonts w:hint="eastAsia" w:ascii="仿宋_GB2312" w:hAnsi="仿宋_GB2312" w:eastAsia="仿宋_GB2312" w:cs="仿宋_GB2312"/>
                <w:sz w:val="24"/>
                <w:szCs w:val="24"/>
                <w:u w:val="single"/>
                <w:lang w:val="en-US" w:eastAsia="zh-CN"/>
              </w:rPr>
              <w:t xml:space="preserve">                      </w:t>
            </w:r>
          </w:p>
          <w:p w14:paraId="5CC5D1F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r>
              <w:rPr>
                <w:rFonts w:hint="eastAsia" w:ascii="仿宋_GB2312" w:hAnsi="仿宋_GB2312" w:eastAsia="仿宋_GB2312" w:cs="仿宋_GB2312"/>
                <w:sz w:val="24"/>
                <w:szCs w:val="24"/>
                <w:lang w:eastAsia="zh-CN"/>
              </w:rPr>
              <w:t>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p>
        </w:tc>
      </w:tr>
      <w:tr w14:paraId="2E747233">
        <w:tblPrEx>
          <w:tblCellMar>
            <w:top w:w="0" w:type="dxa"/>
            <w:left w:w="108" w:type="dxa"/>
            <w:bottom w:w="0" w:type="dxa"/>
            <w:right w:w="108" w:type="dxa"/>
          </w:tblCellMar>
        </w:tblPrEx>
        <w:trPr>
          <w:trHeight w:val="837" w:hRule="atLeast"/>
        </w:trPr>
        <w:tc>
          <w:tcPr>
            <w:tcW w:w="4975" w:type="dxa"/>
            <w:noWrap w:val="0"/>
            <w:vAlign w:val="top"/>
          </w:tcPr>
          <w:p w14:paraId="7021485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lang w:eastAsia="zh-CN"/>
              </w:rPr>
            </w:pPr>
          </w:p>
          <w:p w14:paraId="00D87116">
            <w:pPr>
              <w:pStyle w:val="2"/>
              <w:rPr>
                <w:rFonts w:hint="eastAsia"/>
                <w:lang w:eastAsia="zh-CN"/>
              </w:rPr>
            </w:pPr>
            <w:r>
              <w:rPr>
                <w:rFonts w:hint="eastAsia" w:ascii="仿宋_GB2312" w:hAnsi="仿宋_GB2312" w:eastAsia="仿宋_GB2312" w:cs="仿宋_GB2312"/>
                <w:kern w:val="2"/>
                <w:sz w:val="24"/>
                <w:szCs w:val="24"/>
                <w:lang w:val="en-US" w:eastAsia="zh-CN" w:bidi="ar-SA"/>
              </w:rPr>
              <w:t>签订日期：</w:t>
            </w:r>
            <w:r>
              <w:rPr>
                <w:rFonts w:hint="eastAsia" w:ascii="仿宋_GB2312" w:hAnsi="仿宋_GB2312" w:eastAsia="仿宋_GB2312" w:cs="仿宋_GB2312"/>
                <w:kern w:val="2"/>
                <w:sz w:val="24"/>
                <w:szCs w:val="24"/>
                <w:u w:val="single"/>
                <w:lang w:val="en-US" w:eastAsia="zh-CN" w:bidi="ar-SA"/>
              </w:rPr>
              <w:t xml:space="preserve">                    </w:t>
            </w:r>
          </w:p>
        </w:tc>
        <w:tc>
          <w:tcPr>
            <w:tcW w:w="4424" w:type="dxa"/>
            <w:noWrap w:val="0"/>
            <w:vAlign w:val="top"/>
          </w:tcPr>
          <w:p w14:paraId="79467FFC">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lang w:eastAsia="zh-CN"/>
              </w:rPr>
            </w:pPr>
          </w:p>
          <w:p w14:paraId="2C37B1AA">
            <w:pPr>
              <w:pStyle w:val="2"/>
              <w:rPr>
                <w:rFonts w:hint="eastAsia"/>
                <w:lang w:eastAsia="zh-CN"/>
              </w:rPr>
            </w:pPr>
            <w:r>
              <w:rPr>
                <w:rFonts w:hint="eastAsia" w:ascii="仿宋_GB2312" w:hAnsi="仿宋_GB2312" w:eastAsia="仿宋_GB2312" w:cs="仿宋_GB2312"/>
                <w:kern w:val="2"/>
                <w:sz w:val="24"/>
                <w:szCs w:val="24"/>
                <w:lang w:val="en-US" w:eastAsia="zh-CN" w:bidi="ar-SA"/>
              </w:rPr>
              <w:t>签订日期：</w:t>
            </w:r>
            <w:r>
              <w:rPr>
                <w:rFonts w:hint="eastAsia" w:ascii="仿宋_GB2312" w:hAnsi="仿宋_GB2312" w:eastAsia="仿宋_GB2312" w:cs="仿宋_GB2312"/>
                <w:kern w:val="2"/>
                <w:sz w:val="24"/>
                <w:szCs w:val="24"/>
                <w:u w:val="single"/>
                <w:lang w:val="en-US" w:eastAsia="zh-CN" w:bidi="ar-SA"/>
              </w:rPr>
              <w:t xml:space="preserve">                </w:t>
            </w:r>
          </w:p>
        </w:tc>
      </w:tr>
    </w:tbl>
    <w:p w14:paraId="21FD8955">
      <w:pPr>
        <w:spacing w:line="360" w:lineRule="auto"/>
        <w:ind w:firstLine="680" w:firstLineChars="200"/>
        <w:jc w:val="left"/>
        <w:rPr>
          <w:rFonts w:ascii="宋体" w:hAnsi="宋体"/>
        </w:rPr>
      </w:pPr>
      <w:r>
        <w:rPr>
          <w:rFonts w:hint="eastAsia" w:ascii="宋体" w:hAnsi="宋体"/>
        </w:rPr>
        <w:t xml:space="preserve">                    </w:t>
      </w:r>
    </w:p>
    <w:p w14:paraId="48B12EEF">
      <w:pPr>
        <w:rPr>
          <w:rFonts w:hAnsi="宋体" w:cs="宋体"/>
        </w:rPr>
      </w:pPr>
    </w:p>
    <w:p w14:paraId="612F95B6">
      <w:pPr>
        <w:pStyle w:val="2"/>
      </w:pPr>
    </w:p>
    <w:p w14:paraId="1B492D0E">
      <w:pPr>
        <w:pStyle w:val="2"/>
        <w:rPr>
          <w:rFonts w:hAnsi="宋体" w:cs="宋体"/>
        </w:rPr>
      </w:pPr>
    </w:p>
    <w:p w14:paraId="50847252">
      <w:pPr>
        <w:rPr>
          <w:rFonts w:hAnsi="宋体" w:cs="宋体"/>
        </w:rPr>
      </w:pPr>
    </w:p>
    <w:p w14:paraId="042B8B09"/>
    <w:sectPr>
      <w:footerReference r:id="rId6" w:type="default"/>
      <w:pgSz w:w="11906" w:h="16838"/>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3F646D-19E4-480D-8BAF-06CC04ECD5C0}"/>
  </w:font>
  <w:font w:name="黑体">
    <w:panose1 w:val="02010609060101010101"/>
    <w:charset w:val="86"/>
    <w:family w:val="auto"/>
    <w:pitch w:val="default"/>
    <w:sig w:usb0="800002BF" w:usb1="38CF7CFA" w:usb2="00000016" w:usb3="00000000" w:csb0="00040001" w:csb1="00000000"/>
    <w:embedRegular r:id="rId2" w:fontKey="{BB92B3E4-65E0-4491-9770-1905745DCC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504C916-8689-4795-A058-4B8A9F9AB513}"/>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ì.">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4" w:fontKey="{9BFB25F1-F0A3-416D-B79D-A6F5B132E2BF}"/>
  </w:font>
  <w:font w:name="方正小标宋简体">
    <w:panose1 w:val="03000509000000000000"/>
    <w:charset w:val="86"/>
    <w:family w:val="auto"/>
    <w:pitch w:val="default"/>
    <w:sig w:usb0="00000001" w:usb1="080E0000" w:usb2="00000000" w:usb3="00000000" w:csb0="00040000" w:csb1="00000000"/>
    <w:embedRegular r:id="rId5" w:fontKey="{B5661AA4-B914-4C80-ABC9-FB4375DF92E3}"/>
  </w:font>
  <w:font w:name="仿宋_GB2312">
    <w:altName w:val="仿宋"/>
    <w:panose1 w:val="00000000000000000000"/>
    <w:charset w:val="86"/>
    <w:family w:val="modern"/>
    <w:pitch w:val="default"/>
    <w:sig w:usb0="00000000" w:usb1="00000000" w:usb2="00000000" w:usb3="00000000" w:csb0="00040000" w:csb1="00000000"/>
    <w:embedRegular r:id="rId6" w:fontKey="{2C1EC6CC-AA9C-4666-83F4-2D49493143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8681">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9751">
    <w:pPr>
      <w:pStyle w:val="13"/>
      <w:framePr w:wrap="around" w:vAnchor="text" w:hAnchor="margin" w:xAlign="outside" w:y="1"/>
      <w:rPr>
        <w:rStyle w:val="21"/>
      </w:rPr>
    </w:pPr>
    <w:r>
      <w:fldChar w:fldCharType="begin"/>
    </w:r>
    <w:r>
      <w:rPr>
        <w:rStyle w:val="21"/>
      </w:rPr>
      <w:instrText xml:space="preserve">PAGE  </w:instrText>
    </w:r>
    <w:r>
      <w:fldChar w:fldCharType="end"/>
    </w:r>
  </w:p>
  <w:p w14:paraId="2221E1BD">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68E1">
    <w:pPr>
      <w:pStyle w:val="2"/>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904B">
    <w:pPr>
      <w:pStyle w:val="14"/>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D04B"/>
    <w:multiLevelType w:val="singleLevel"/>
    <w:tmpl w:val="8577D04B"/>
    <w:lvl w:ilvl="0" w:tentative="0">
      <w:start w:val="7"/>
      <w:numFmt w:val="chineseCounting"/>
      <w:suff w:val="nothing"/>
      <w:lvlText w:val="%1、"/>
      <w:lvlJc w:val="left"/>
      <w:rPr>
        <w:rFonts w:hint="eastAsia"/>
      </w:rPr>
    </w:lvl>
  </w:abstractNum>
  <w:abstractNum w:abstractNumId="1">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29"/>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2">
    <w:nsid w:val="1D029252"/>
    <w:multiLevelType w:val="singleLevel"/>
    <w:tmpl w:val="1D029252"/>
    <w:lvl w:ilvl="0" w:tentative="0">
      <w:start w:val="3"/>
      <w:numFmt w:val="chineseCounting"/>
      <w:suff w:val="nothing"/>
      <w:lvlText w:val="%1、"/>
      <w:lvlJc w:val="left"/>
      <w:rPr>
        <w:rFonts w:hint="eastAsia"/>
      </w:rPr>
    </w:lvl>
  </w:abstractNum>
  <w:abstractNum w:abstractNumId="3">
    <w:nsid w:val="655D645E"/>
    <w:multiLevelType w:val="singleLevel"/>
    <w:tmpl w:val="655D645E"/>
    <w:lvl w:ilvl="0" w:tentative="0">
      <w:start w:val="5"/>
      <w:numFmt w:val="chineseCounting"/>
      <w:suff w:val="space"/>
      <w:lvlText w:val="第%1章"/>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TI2ZmJmOTQ5OTM0NDJiNjE1ZDAzZmZjYzQwNWIifQ=="/>
  </w:docVars>
  <w:rsids>
    <w:rsidRoot w:val="24FC23DD"/>
    <w:rsid w:val="00007A0C"/>
    <w:rsid w:val="00034C2E"/>
    <w:rsid w:val="00037864"/>
    <w:rsid w:val="00044097"/>
    <w:rsid w:val="00047B85"/>
    <w:rsid w:val="00062E0C"/>
    <w:rsid w:val="000A39FA"/>
    <w:rsid w:val="000B4CF4"/>
    <w:rsid w:val="000F0F18"/>
    <w:rsid w:val="00104A72"/>
    <w:rsid w:val="00115D1A"/>
    <w:rsid w:val="00125306"/>
    <w:rsid w:val="00126B90"/>
    <w:rsid w:val="00155B73"/>
    <w:rsid w:val="00181C12"/>
    <w:rsid w:val="00184159"/>
    <w:rsid w:val="00190004"/>
    <w:rsid w:val="00197F1A"/>
    <w:rsid w:val="001B6DE5"/>
    <w:rsid w:val="001C590F"/>
    <w:rsid w:val="001C7D50"/>
    <w:rsid w:val="00207C8D"/>
    <w:rsid w:val="00221E85"/>
    <w:rsid w:val="00243E63"/>
    <w:rsid w:val="00251925"/>
    <w:rsid w:val="00255C95"/>
    <w:rsid w:val="00276226"/>
    <w:rsid w:val="00286F2D"/>
    <w:rsid w:val="002C2F59"/>
    <w:rsid w:val="002D721F"/>
    <w:rsid w:val="002E0562"/>
    <w:rsid w:val="00301290"/>
    <w:rsid w:val="00315B34"/>
    <w:rsid w:val="00350530"/>
    <w:rsid w:val="00381CC7"/>
    <w:rsid w:val="00385DC4"/>
    <w:rsid w:val="0038679F"/>
    <w:rsid w:val="00396CE8"/>
    <w:rsid w:val="003C3785"/>
    <w:rsid w:val="003C4303"/>
    <w:rsid w:val="003C741B"/>
    <w:rsid w:val="003D2DFC"/>
    <w:rsid w:val="003D69A4"/>
    <w:rsid w:val="0040242A"/>
    <w:rsid w:val="004228AD"/>
    <w:rsid w:val="00457880"/>
    <w:rsid w:val="0047574F"/>
    <w:rsid w:val="0048301B"/>
    <w:rsid w:val="00485AFF"/>
    <w:rsid w:val="00492BC4"/>
    <w:rsid w:val="004A2D20"/>
    <w:rsid w:val="004A3049"/>
    <w:rsid w:val="004A30E6"/>
    <w:rsid w:val="004B09E9"/>
    <w:rsid w:val="004C78ED"/>
    <w:rsid w:val="004D2366"/>
    <w:rsid w:val="004E3C43"/>
    <w:rsid w:val="00512C28"/>
    <w:rsid w:val="00537F99"/>
    <w:rsid w:val="00550049"/>
    <w:rsid w:val="005617D4"/>
    <w:rsid w:val="00563741"/>
    <w:rsid w:val="00565608"/>
    <w:rsid w:val="00573458"/>
    <w:rsid w:val="005A373A"/>
    <w:rsid w:val="005A3CBD"/>
    <w:rsid w:val="005A4961"/>
    <w:rsid w:val="005A4978"/>
    <w:rsid w:val="005D3E60"/>
    <w:rsid w:val="005F4A21"/>
    <w:rsid w:val="00600073"/>
    <w:rsid w:val="00604A28"/>
    <w:rsid w:val="00610F8A"/>
    <w:rsid w:val="0062546E"/>
    <w:rsid w:val="00637F15"/>
    <w:rsid w:val="0065694C"/>
    <w:rsid w:val="00667E27"/>
    <w:rsid w:val="00676C29"/>
    <w:rsid w:val="006B0133"/>
    <w:rsid w:val="006B043D"/>
    <w:rsid w:val="006C6EDA"/>
    <w:rsid w:val="006D2B41"/>
    <w:rsid w:val="00725158"/>
    <w:rsid w:val="007252A1"/>
    <w:rsid w:val="007636FC"/>
    <w:rsid w:val="007B573C"/>
    <w:rsid w:val="007C07F7"/>
    <w:rsid w:val="007E18F9"/>
    <w:rsid w:val="007E5FAF"/>
    <w:rsid w:val="007F5653"/>
    <w:rsid w:val="00802640"/>
    <w:rsid w:val="00807889"/>
    <w:rsid w:val="00832A2E"/>
    <w:rsid w:val="00832E83"/>
    <w:rsid w:val="00865761"/>
    <w:rsid w:val="00885E14"/>
    <w:rsid w:val="008A4103"/>
    <w:rsid w:val="008C79EF"/>
    <w:rsid w:val="008E37B4"/>
    <w:rsid w:val="008F0B8B"/>
    <w:rsid w:val="008F6A00"/>
    <w:rsid w:val="00940269"/>
    <w:rsid w:val="009431FA"/>
    <w:rsid w:val="00953D3D"/>
    <w:rsid w:val="00962230"/>
    <w:rsid w:val="00976C95"/>
    <w:rsid w:val="00984C50"/>
    <w:rsid w:val="00992D1E"/>
    <w:rsid w:val="009B6788"/>
    <w:rsid w:val="009C353F"/>
    <w:rsid w:val="009C5E50"/>
    <w:rsid w:val="009D3475"/>
    <w:rsid w:val="009D380D"/>
    <w:rsid w:val="009F44F8"/>
    <w:rsid w:val="009F497B"/>
    <w:rsid w:val="00A0146A"/>
    <w:rsid w:val="00A073E1"/>
    <w:rsid w:val="00A12216"/>
    <w:rsid w:val="00A57459"/>
    <w:rsid w:val="00A6793E"/>
    <w:rsid w:val="00A67FC3"/>
    <w:rsid w:val="00A71201"/>
    <w:rsid w:val="00A752E6"/>
    <w:rsid w:val="00A947A7"/>
    <w:rsid w:val="00AB6890"/>
    <w:rsid w:val="00AC5A43"/>
    <w:rsid w:val="00AE47D5"/>
    <w:rsid w:val="00B07A1C"/>
    <w:rsid w:val="00B111B6"/>
    <w:rsid w:val="00B15C51"/>
    <w:rsid w:val="00B31DE0"/>
    <w:rsid w:val="00B3365B"/>
    <w:rsid w:val="00B413A4"/>
    <w:rsid w:val="00B45977"/>
    <w:rsid w:val="00B75B33"/>
    <w:rsid w:val="00B8625C"/>
    <w:rsid w:val="00BB14F9"/>
    <w:rsid w:val="00BB21A9"/>
    <w:rsid w:val="00BF2E3C"/>
    <w:rsid w:val="00BF7505"/>
    <w:rsid w:val="00C0432C"/>
    <w:rsid w:val="00C0564B"/>
    <w:rsid w:val="00C263B6"/>
    <w:rsid w:val="00C720BA"/>
    <w:rsid w:val="00C83A72"/>
    <w:rsid w:val="00C87DC9"/>
    <w:rsid w:val="00CC36B3"/>
    <w:rsid w:val="00CD753E"/>
    <w:rsid w:val="00CF131F"/>
    <w:rsid w:val="00CF3F4A"/>
    <w:rsid w:val="00D738E7"/>
    <w:rsid w:val="00D8571F"/>
    <w:rsid w:val="00DC2EA6"/>
    <w:rsid w:val="00E1286D"/>
    <w:rsid w:val="00E43658"/>
    <w:rsid w:val="00E464C5"/>
    <w:rsid w:val="00E50B38"/>
    <w:rsid w:val="00E92D01"/>
    <w:rsid w:val="00ED3AB8"/>
    <w:rsid w:val="00F004EA"/>
    <w:rsid w:val="00F15C01"/>
    <w:rsid w:val="00F21215"/>
    <w:rsid w:val="00F22275"/>
    <w:rsid w:val="00F328CB"/>
    <w:rsid w:val="00F343EB"/>
    <w:rsid w:val="00F409B4"/>
    <w:rsid w:val="00F5550C"/>
    <w:rsid w:val="00F826F5"/>
    <w:rsid w:val="00F87C8C"/>
    <w:rsid w:val="00F975BB"/>
    <w:rsid w:val="00FC3105"/>
    <w:rsid w:val="00FC7137"/>
    <w:rsid w:val="00FD2166"/>
    <w:rsid w:val="00FD7FBC"/>
    <w:rsid w:val="00FF2A3C"/>
    <w:rsid w:val="00FF4CD6"/>
    <w:rsid w:val="013143F5"/>
    <w:rsid w:val="01CB67AC"/>
    <w:rsid w:val="02F36827"/>
    <w:rsid w:val="03D35307"/>
    <w:rsid w:val="03F94181"/>
    <w:rsid w:val="0414147C"/>
    <w:rsid w:val="041B3E08"/>
    <w:rsid w:val="041B6CAE"/>
    <w:rsid w:val="05D709B3"/>
    <w:rsid w:val="061943CD"/>
    <w:rsid w:val="0624009C"/>
    <w:rsid w:val="06423A59"/>
    <w:rsid w:val="081317D2"/>
    <w:rsid w:val="08370778"/>
    <w:rsid w:val="09896FB2"/>
    <w:rsid w:val="099A0675"/>
    <w:rsid w:val="0A370E44"/>
    <w:rsid w:val="0AC51E9A"/>
    <w:rsid w:val="0AF85654"/>
    <w:rsid w:val="0BC639A4"/>
    <w:rsid w:val="0BFE313E"/>
    <w:rsid w:val="0C060244"/>
    <w:rsid w:val="0CB81A79"/>
    <w:rsid w:val="0D5B011C"/>
    <w:rsid w:val="0DA50C06"/>
    <w:rsid w:val="0EC8358F"/>
    <w:rsid w:val="0F8A6A96"/>
    <w:rsid w:val="13D5175D"/>
    <w:rsid w:val="13DD1E03"/>
    <w:rsid w:val="15CA049A"/>
    <w:rsid w:val="1A2C49DC"/>
    <w:rsid w:val="1BB27AA1"/>
    <w:rsid w:val="1C220DF4"/>
    <w:rsid w:val="1C7F6D72"/>
    <w:rsid w:val="1CB950C5"/>
    <w:rsid w:val="1CE562E2"/>
    <w:rsid w:val="1EE15B15"/>
    <w:rsid w:val="20517769"/>
    <w:rsid w:val="20856DA9"/>
    <w:rsid w:val="217665F0"/>
    <w:rsid w:val="218E7FD8"/>
    <w:rsid w:val="21C065E9"/>
    <w:rsid w:val="22624FCF"/>
    <w:rsid w:val="22B8599C"/>
    <w:rsid w:val="23333275"/>
    <w:rsid w:val="23491B7F"/>
    <w:rsid w:val="23BD52B4"/>
    <w:rsid w:val="24FC23DD"/>
    <w:rsid w:val="25C44512"/>
    <w:rsid w:val="269B7AAF"/>
    <w:rsid w:val="2749750B"/>
    <w:rsid w:val="275E288B"/>
    <w:rsid w:val="2877651F"/>
    <w:rsid w:val="29A16572"/>
    <w:rsid w:val="29D06CFB"/>
    <w:rsid w:val="2A8D4D2E"/>
    <w:rsid w:val="2C1F64DD"/>
    <w:rsid w:val="30AD7887"/>
    <w:rsid w:val="319B6BB5"/>
    <w:rsid w:val="335B3BC6"/>
    <w:rsid w:val="34D4418C"/>
    <w:rsid w:val="353D4D43"/>
    <w:rsid w:val="36D32EF7"/>
    <w:rsid w:val="36F04320"/>
    <w:rsid w:val="378D6FA0"/>
    <w:rsid w:val="39386EAC"/>
    <w:rsid w:val="393F42CA"/>
    <w:rsid w:val="39F72F28"/>
    <w:rsid w:val="3ADC3D9A"/>
    <w:rsid w:val="3AFB06C4"/>
    <w:rsid w:val="3B1B2B15"/>
    <w:rsid w:val="3E1C107E"/>
    <w:rsid w:val="3E417A9F"/>
    <w:rsid w:val="3F0A537A"/>
    <w:rsid w:val="3F253B64"/>
    <w:rsid w:val="3F4C14EF"/>
    <w:rsid w:val="3F64148C"/>
    <w:rsid w:val="3FAD4E51"/>
    <w:rsid w:val="3FC86BFD"/>
    <w:rsid w:val="40642868"/>
    <w:rsid w:val="43544E16"/>
    <w:rsid w:val="43DA2991"/>
    <w:rsid w:val="468C42E6"/>
    <w:rsid w:val="46AB7443"/>
    <w:rsid w:val="46BA7686"/>
    <w:rsid w:val="47D26C51"/>
    <w:rsid w:val="47FB61A8"/>
    <w:rsid w:val="483927B0"/>
    <w:rsid w:val="49601A00"/>
    <w:rsid w:val="4A0C1879"/>
    <w:rsid w:val="4B3F05A3"/>
    <w:rsid w:val="4C3E64EE"/>
    <w:rsid w:val="4DDF3E76"/>
    <w:rsid w:val="4DE15069"/>
    <w:rsid w:val="4EEA3E9C"/>
    <w:rsid w:val="4F585DB8"/>
    <w:rsid w:val="4FBA06F6"/>
    <w:rsid w:val="50FB3CF9"/>
    <w:rsid w:val="51BC6B3B"/>
    <w:rsid w:val="52DC6BD6"/>
    <w:rsid w:val="53180626"/>
    <w:rsid w:val="53A30AF6"/>
    <w:rsid w:val="542D684C"/>
    <w:rsid w:val="54BF40B5"/>
    <w:rsid w:val="55342F81"/>
    <w:rsid w:val="555A715A"/>
    <w:rsid w:val="558C012E"/>
    <w:rsid w:val="562941A2"/>
    <w:rsid w:val="566524F1"/>
    <w:rsid w:val="567358B8"/>
    <w:rsid w:val="568D0913"/>
    <w:rsid w:val="57171EF4"/>
    <w:rsid w:val="571D21A2"/>
    <w:rsid w:val="57727B09"/>
    <w:rsid w:val="599909FA"/>
    <w:rsid w:val="59A2056A"/>
    <w:rsid w:val="5A22014C"/>
    <w:rsid w:val="5AE66844"/>
    <w:rsid w:val="5B984B99"/>
    <w:rsid w:val="5CA50038"/>
    <w:rsid w:val="5CE172C2"/>
    <w:rsid w:val="5CE871ED"/>
    <w:rsid w:val="5E08087F"/>
    <w:rsid w:val="5E0B036F"/>
    <w:rsid w:val="5F486DC3"/>
    <w:rsid w:val="600C0AFA"/>
    <w:rsid w:val="61DF2AF0"/>
    <w:rsid w:val="62650996"/>
    <w:rsid w:val="66FA756B"/>
    <w:rsid w:val="681A2317"/>
    <w:rsid w:val="69B3337F"/>
    <w:rsid w:val="69C67F6C"/>
    <w:rsid w:val="6B015A74"/>
    <w:rsid w:val="6B0B7C00"/>
    <w:rsid w:val="6B0C5E52"/>
    <w:rsid w:val="6BE80218"/>
    <w:rsid w:val="6BF909F1"/>
    <w:rsid w:val="6C84177B"/>
    <w:rsid w:val="6CC62031"/>
    <w:rsid w:val="6CD97C22"/>
    <w:rsid w:val="6DE85FD7"/>
    <w:rsid w:val="6E0252EB"/>
    <w:rsid w:val="6E70604D"/>
    <w:rsid w:val="6F1277AF"/>
    <w:rsid w:val="701C0DC5"/>
    <w:rsid w:val="705E053A"/>
    <w:rsid w:val="706759E8"/>
    <w:rsid w:val="70EA1015"/>
    <w:rsid w:val="728B1D53"/>
    <w:rsid w:val="72B27BF1"/>
    <w:rsid w:val="75497099"/>
    <w:rsid w:val="755D58EA"/>
    <w:rsid w:val="75670CCC"/>
    <w:rsid w:val="759419D3"/>
    <w:rsid w:val="77677144"/>
    <w:rsid w:val="777975AA"/>
    <w:rsid w:val="78730C2B"/>
    <w:rsid w:val="78852DA0"/>
    <w:rsid w:val="7BC47949"/>
    <w:rsid w:val="7BD32CC0"/>
    <w:rsid w:val="7C944F19"/>
    <w:rsid w:val="7D2E2162"/>
    <w:rsid w:val="7D3707C5"/>
    <w:rsid w:val="7D9121E7"/>
    <w:rsid w:val="7E6B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Times New Roman"/>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2"/>
    <w:autoRedefine/>
    <w:qFormat/>
    <w:uiPriority w:val="99"/>
    <w:pPr>
      <w:spacing w:after="120"/>
    </w:pPr>
    <w:rPr>
      <w:rFonts w:ascii="Times New Roman"/>
      <w:kern w:val="2"/>
      <w:sz w:val="21"/>
      <w:szCs w:val="24"/>
    </w:rPr>
  </w:style>
  <w:style w:type="paragraph" w:styleId="5">
    <w:name w:val="Normal Indent"/>
    <w:basedOn w:val="1"/>
    <w:next w:val="1"/>
    <w:autoRedefine/>
    <w:qFormat/>
    <w:uiPriority w:val="0"/>
    <w:pPr>
      <w:ind w:firstLine="420" w:firstLineChars="200"/>
    </w:pPr>
    <w:rPr>
      <w:rFonts w:ascii="Times New Roman"/>
      <w:kern w:val="2"/>
      <w:sz w:val="21"/>
      <w:szCs w:val="24"/>
    </w:rPr>
  </w:style>
  <w:style w:type="paragraph" w:styleId="6">
    <w:name w:val="annotation text"/>
    <w:basedOn w:val="1"/>
    <w:link w:val="39"/>
    <w:autoRedefine/>
    <w:qFormat/>
    <w:uiPriority w:val="0"/>
    <w:pPr>
      <w:spacing w:after="160" w:line="259" w:lineRule="auto"/>
      <w:jc w:val="left"/>
    </w:pPr>
    <w:rPr>
      <w:rFonts w:ascii="Calibri" w:hAnsi="Calibri"/>
      <w:kern w:val="2"/>
      <w:sz w:val="21"/>
      <w:szCs w:val="24"/>
    </w:rPr>
  </w:style>
  <w:style w:type="paragraph" w:styleId="7">
    <w:name w:val="Salutation"/>
    <w:basedOn w:val="1"/>
    <w:next w:val="1"/>
    <w:unhideWhenUsed/>
    <w:qFormat/>
    <w:uiPriority w:val="99"/>
  </w:style>
  <w:style w:type="paragraph" w:styleId="8">
    <w:name w:val="Body Text Indent"/>
    <w:basedOn w:val="1"/>
    <w:autoRedefine/>
    <w:qFormat/>
    <w:uiPriority w:val="0"/>
    <w:pPr>
      <w:ind w:firstLine="630"/>
    </w:pPr>
    <w:rPr>
      <w:rFonts w:ascii="Times New Roman"/>
      <w:kern w:val="2"/>
      <w:sz w:val="32"/>
    </w:rPr>
  </w:style>
  <w:style w:type="paragraph" w:styleId="9">
    <w:name w:val="HTML Address"/>
    <w:basedOn w:val="1"/>
    <w:autoRedefine/>
    <w:qFormat/>
    <w:uiPriority w:val="0"/>
    <w:rPr>
      <w:i/>
      <w:iCs/>
      <w:szCs w:val="21"/>
    </w:rPr>
  </w:style>
  <w:style w:type="paragraph" w:styleId="10">
    <w:name w:val="Plain Text"/>
    <w:basedOn w:val="1"/>
    <w:autoRedefine/>
    <w:qFormat/>
    <w:uiPriority w:val="0"/>
    <w:pPr>
      <w:autoSpaceDE w:val="0"/>
      <w:autoSpaceDN w:val="0"/>
      <w:adjustRightInd w:val="0"/>
    </w:pPr>
    <w:rPr>
      <w:rFonts w:hAnsi="Tms Rmn"/>
      <w:sz w:val="21"/>
    </w:r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38"/>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rFonts w:ascii="Times New Roman"/>
      <w:kern w:val="2"/>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5">
    <w:name w:val="Subtitle"/>
    <w:basedOn w:val="1"/>
    <w:next w:val="1"/>
    <w:link w:val="40"/>
    <w:autoRedefine/>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autoRedefine/>
    <w:qFormat/>
    <w:uiPriority w:val="0"/>
    <w:pPr>
      <w:widowControl/>
      <w:spacing w:before="100" w:beforeAutospacing="1" w:after="100" w:afterAutospacing="1" w:line="259" w:lineRule="auto"/>
      <w:jc w:val="left"/>
    </w:pPr>
    <w:rPr>
      <w:rFonts w:hAnsi="Calibri"/>
      <w:sz w:val="18"/>
      <w:szCs w:val="18"/>
    </w:rPr>
  </w:style>
  <w:style w:type="paragraph" w:styleId="17">
    <w:name w:val="Body Text First Indent"/>
    <w:basedOn w:val="2"/>
    <w:next w:val="1"/>
    <w:autoRedefine/>
    <w:unhideWhenUsed/>
    <w:qFormat/>
    <w:uiPriority w:val="99"/>
    <w:pPr>
      <w:spacing w:line="400" w:lineRule="atLeast"/>
      <w:ind w:firstLine="426"/>
    </w:pPr>
    <w:rPr>
      <w:szCs w:val="20"/>
    </w:rPr>
  </w:style>
  <w:style w:type="table" w:styleId="19">
    <w:name w:val="Table Grid"/>
    <w:basedOn w:val="18"/>
    <w:autoRedefine/>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rPr>
      <w:rFonts w:ascii="Times New Roman" w:hAnsi="Times New Roman" w:eastAsia="宋体" w:cs="Times New Roman"/>
    </w:rPr>
  </w:style>
  <w:style w:type="character" w:styleId="22">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3">
    <w:name w:val="正文 A"/>
    <w:next w:val="24"/>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正文文本1"/>
    <w:autoRedefine/>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25">
    <w:name w:val="21、第三章“(一)”三级标题"/>
    <w:basedOn w:val="26"/>
    <w:autoRedefine/>
    <w:qFormat/>
    <w:uiPriority w:val="0"/>
    <w:pPr>
      <w:pageBreakBefore/>
      <w:tabs>
        <w:tab w:val="left" w:pos="0"/>
      </w:tabs>
      <w:spacing w:before="50" w:beforeLines="50" w:after="50" w:afterLines="50"/>
      <w:jc w:val="center"/>
      <w:outlineLvl w:val="2"/>
    </w:pPr>
    <w:rPr>
      <w:b/>
      <w:sz w:val="28"/>
    </w:rPr>
  </w:style>
  <w:style w:type="paragraph" w:customStyle="1" w:styleId="26">
    <w:name w:val="01、普通正文"/>
    <w:basedOn w:val="1"/>
    <w:autoRedefine/>
    <w:qFormat/>
    <w:uiPriority w:val="0"/>
    <w:pPr>
      <w:tabs>
        <w:tab w:val="left" w:pos="0"/>
      </w:tabs>
      <w:wordWrap w:val="0"/>
      <w:topLinePunct/>
    </w:pPr>
    <w:rPr>
      <w:snapToGrid w:val="0"/>
    </w:rPr>
  </w:style>
  <w:style w:type="paragraph" w:customStyle="1" w:styleId="27">
    <w:name w:val="02、首行缩进2字符正文"/>
    <w:basedOn w:val="1"/>
    <w:autoRedefine/>
    <w:qFormat/>
    <w:uiPriority w:val="0"/>
    <w:pPr>
      <w:tabs>
        <w:tab w:val="left" w:pos="0"/>
      </w:tabs>
      <w:wordWrap w:val="0"/>
      <w:topLinePunct/>
      <w:ind w:firstLine="480" w:firstLineChars="200"/>
    </w:pPr>
  </w:style>
  <w:style w:type="paragraph" w:customStyle="1" w:styleId="28">
    <w:name w:val="03、“注：”正文(加粗，首行缩进2字符)"/>
    <w:basedOn w:val="26"/>
    <w:autoRedefine/>
    <w:qFormat/>
    <w:uiPriority w:val="0"/>
    <w:pPr>
      <w:ind w:firstLine="480" w:firstLineChars="200"/>
    </w:pPr>
    <w:rPr>
      <w:b/>
    </w:rPr>
  </w:style>
  <w:style w:type="paragraph" w:customStyle="1" w:styleId="29">
    <w:name w:val="标题 5（有编号）（绿盟科技）"/>
    <w:basedOn w:val="1"/>
    <w:next w:val="30"/>
    <w:autoRedefine/>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1">
    <w:name w:val="正文首行缩进两字符"/>
    <w:basedOn w:val="1"/>
    <w:autoRedefine/>
    <w:qFormat/>
    <w:uiPriority w:val="0"/>
    <w:pPr>
      <w:spacing w:line="360" w:lineRule="auto"/>
      <w:ind w:firstLine="200" w:firstLineChars="200"/>
    </w:pPr>
  </w:style>
  <w:style w:type="paragraph" w:customStyle="1" w:styleId="32">
    <w:name w:val="Body Text First Indent 21"/>
    <w:basedOn w:val="33"/>
    <w:autoRedefine/>
    <w:qFormat/>
    <w:uiPriority w:val="99"/>
    <w:pPr>
      <w:ind w:firstLine="420" w:firstLineChars="200"/>
    </w:pPr>
  </w:style>
  <w:style w:type="paragraph" w:customStyle="1" w:styleId="33">
    <w:name w:val="Body Text Indent1"/>
    <w:basedOn w:val="1"/>
    <w:autoRedefine/>
    <w:qFormat/>
    <w:uiPriority w:val="99"/>
    <w:pPr>
      <w:ind w:left="420" w:leftChars="200"/>
    </w:pPr>
  </w:style>
  <w:style w:type="paragraph" w:customStyle="1" w:styleId="34">
    <w:name w:val="Default"/>
    <w:autoRedefine/>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Table Paragraph"/>
    <w:basedOn w:val="1"/>
    <w:autoRedefine/>
    <w:qFormat/>
    <w:uiPriority w:val="1"/>
    <w:pPr>
      <w:spacing w:before="20"/>
      <w:ind w:left="115"/>
    </w:pPr>
    <w:rPr>
      <w:rFonts w:hAnsi="宋体" w:cs="宋体"/>
      <w:lang w:val="zh-CN" w:bidi="zh-CN"/>
    </w:rPr>
  </w:style>
  <w:style w:type="paragraph" w:styleId="37">
    <w:name w:val="List Paragraph"/>
    <w:basedOn w:val="1"/>
    <w:autoRedefine/>
    <w:qFormat/>
    <w:uiPriority w:val="1"/>
    <w:pPr>
      <w:spacing w:before="161"/>
      <w:ind w:left="1437" w:hanging="721"/>
    </w:pPr>
    <w:rPr>
      <w:rFonts w:hAnsi="宋体" w:cs="宋体"/>
      <w:lang w:val="zh-CN" w:bidi="zh-CN"/>
    </w:rPr>
  </w:style>
  <w:style w:type="character" w:customStyle="1" w:styleId="38">
    <w:name w:val="批注框文本 字符"/>
    <w:basedOn w:val="20"/>
    <w:link w:val="12"/>
    <w:autoRedefine/>
    <w:qFormat/>
    <w:uiPriority w:val="0"/>
    <w:rPr>
      <w:rFonts w:ascii="宋体" w:hAnsi="Times New Roman" w:eastAsia="宋体"/>
      <w:sz w:val="18"/>
      <w:szCs w:val="18"/>
    </w:rPr>
  </w:style>
  <w:style w:type="character" w:customStyle="1" w:styleId="39">
    <w:name w:val="批注文字 字符"/>
    <w:basedOn w:val="20"/>
    <w:link w:val="6"/>
    <w:autoRedefine/>
    <w:qFormat/>
    <w:uiPriority w:val="0"/>
    <w:rPr>
      <w:rFonts w:eastAsia="宋体"/>
      <w:kern w:val="2"/>
      <w:sz w:val="21"/>
      <w:szCs w:val="24"/>
    </w:rPr>
  </w:style>
  <w:style w:type="character" w:customStyle="1" w:styleId="40">
    <w:name w:val="副标题 字符"/>
    <w:basedOn w:val="20"/>
    <w:link w:val="15"/>
    <w:autoRedefine/>
    <w:qFormat/>
    <w:uiPriority w:val="0"/>
    <w:rPr>
      <w:rFonts w:ascii="Arial" w:hAnsi="Arial" w:eastAsia="宋体" w:cs="Arial"/>
      <w:b/>
      <w:bCs/>
      <w:kern w:val="28"/>
      <w:sz w:val="32"/>
      <w:szCs w:val="32"/>
    </w:rPr>
  </w:style>
  <w:style w:type="character" w:customStyle="1" w:styleId="41">
    <w:name w:val="UserStyle_1"/>
    <w:autoRedefine/>
    <w:qFormat/>
    <w:uiPriority w:val="0"/>
  </w:style>
  <w:style w:type="character" w:customStyle="1" w:styleId="42">
    <w:name w:val="正文文本 字符"/>
    <w:basedOn w:val="20"/>
    <w:link w:val="2"/>
    <w:autoRedefine/>
    <w:qFormat/>
    <w:uiPriority w:val="99"/>
    <w:rPr>
      <w:kern w:val="2"/>
      <w:sz w:val="21"/>
      <w:szCs w:val="24"/>
    </w:rPr>
  </w:style>
  <w:style w:type="character" w:customStyle="1" w:styleId="43">
    <w:name w:val="font41"/>
    <w:basedOn w:val="20"/>
    <w:autoRedefine/>
    <w:qFormat/>
    <w:uiPriority w:val="0"/>
    <w:rPr>
      <w:rFonts w:hint="eastAsia" w:ascii="宋体" w:hAnsi="宋体" w:eastAsia="宋体" w:cs="宋体"/>
      <w:color w:val="000000"/>
      <w:sz w:val="22"/>
      <w:szCs w:val="22"/>
      <w:u w:val="none"/>
    </w:rPr>
  </w:style>
  <w:style w:type="character" w:customStyle="1" w:styleId="44">
    <w:name w:val="font61"/>
    <w:basedOn w:val="20"/>
    <w:autoRedefine/>
    <w:qFormat/>
    <w:uiPriority w:val="0"/>
    <w:rPr>
      <w:rFonts w:hint="eastAsia" w:ascii="宋体" w:hAnsi="宋体" w:eastAsia="宋体" w:cs="宋体"/>
      <w:color w:val="FF0000"/>
      <w:sz w:val="22"/>
      <w:szCs w:val="22"/>
      <w:u w:val="none"/>
    </w:rPr>
  </w:style>
  <w:style w:type="character" w:customStyle="1" w:styleId="45">
    <w:name w:val="font21"/>
    <w:basedOn w:val="20"/>
    <w:autoRedefine/>
    <w:qFormat/>
    <w:uiPriority w:val="0"/>
    <w:rPr>
      <w:rFonts w:hint="eastAsia" w:ascii="宋体" w:hAnsi="宋体" w:eastAsia="宋体" w:cs="宋体"/>
      <w:color w:val="000000"/>
      <w:sz w:val="22"/>
      <w:szCs w:val="22"/>
      <w:u w:val="none"/>
    </w:rPr>
  </w:style>
  <w:style w:type="character" w:customStyle="1" w:styleId="46">
    <w:name w:val="font11"/>
    <w:basedOn w:val="20"/>
    <w:autoRedefine/>
    <w:qFormat/>
    <w:uiPriority w:val="0"/>
    <w:rPr>
      <w:rFonts w:hint="eastAsia" w:ascii="宋体" w:hAnsi="宋体" w:eastAsia="宋体" w:cs="宋体"/>
      <w:color w:val="000000"/>
      <w:sz w:val="22"/>
      <w:szCs w:val="22"/>
      <w:u w:val="none"/>
    </w:rPr>
  </w:style>
  <w:style w:type="character" w:customStyle="1" w:styleId="47">
    <w:name w:val="font51"/>
    <w:basedOn w:val="20"/>
    <w:autoRedefine/>
    <w:qFormat/>
    <w:uiPriority w:val="0"/>
    <w:rPr>
      <w:rFonts w:hint="eastAsia" w:ascii="宋体" w:hAnsi="宋体" w:eastAsia="宋体" w:cs="宋体"/>
      <w:color w:val="FF0000"/>
      <w:sz w:val="22"/>
      <w:szCs w:val="22"/>
      <w:u w:val="none"/>
    </w:rPr>
  </w:style>
  <w:style w:type="paragraph" w:customStyle="1" w:styleId="48">
    <w:name w:val="Index8"/>
    <w:basedOn w:val="1"/>
    <w:next w:val="1"/>
    <w:qFormat/>
    <w:uiPriority w:val="0"/>
    <w:pPr>
      <w:spacing w:line="276" w:lineRule="auto"/>
    </w:pPr>
    <w:rPr>
      <w:rFonts w:ascii="宋体" w:hAnsi="宋体"/>
      <w:color w:val="FF000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D48F-40C5-44D8-B23B-4510B7DB29C6}">
  <ds:schemaRefs/>
</ds:datastoreItem>
</file>

<file path=docProps/app.xml><?xml version="1.0" encoding="utf-8"?>
<Properties xmlns="http://schemas.openxmlformats.org/officeDocument/2006/extended-properties" xmlns:vt="http://schemas.openxmlformats.org/officeDocument/2006/docPropsVTypes">
  <Template>Normal</Template>
  <Pages>23</Pages>
  <Words>6650</Words>
  <Characters>6941</Characters>
  <Lines>44</Lines>
  <Paragraphs>12</Paragraphs>
  <TotalTime>18</TotalTime>
  <ScaleCrop>false</ScaleCrop>
  <LinksUpToDate>false</LinksUpToDate>
  <CharactersWithSpaces>7826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2021-08-27T00:46:00Z</dcterms:created>
  <dc:creator>熊二</dc:creator>
  <cp:lastModifiedBy>Mathilda</cp:lastModifiedBy>
  <cp:lastPrinted>2025-09-11T12:14:00Z</cp:lastPrinted>
  <dcterms:modified xsi:type="dcterms:W3CDTF">2025-09-27T06:06:27Z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AF7EDC9D3CB249DBA86484A6C13CDFE4</vt:lpwstr>
  </property>
  <property fmtid="{D5CDD505-2E9C-101B-9397-08002B2CF9AE}" pid="4" name="KSOTemplateDocerSaveRecord">
    <vt:lpwstr>eyJoZGlkIjoiNTE4YzJkM2I4NDg2M2E3ZjY0ZTU2OGJjMDlmOThhYmEiLCJ1c2VySWQiOiIzMzc4MDQ3MzcifQ==</vt:lpwstr>
  </property>
</Properties>
</file>