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1C10EF">
      <w:pPr>
        <w:pStyle w:val="19"/>
        <w:ind w:firstLine="0"/>
        <w:jc w:val="center"/>
        <w:rPr>
          <w:rFonts w:hint="eastAsia" w:ascii="宋体" w:hAnsi="宋体" w:cs="宋体"/>
          <w:b/>
          <w:sz w:val="48"/>
          <w:szCs w:val="48"/>
        </w:rPr>
      </w:pPr>
      <w:bookmarkStart w:id="0" w:name="_Toc24636"/>
      <w:bookmarkStart w:id="1" w:name="_Toc25348"/>
    </w:p>
    <w:p w14:paraId="7CED0C37">
      <w:pPr>
        <w:pStyle w:val="9"/>
        <w:jc w:val="center"/>
        <w:rPr>
          <w:rFonts w:hint="eastAsia" w:ascii="宋体" w:hAnsi="宋体" w:eastAsia="宋体" w:cs="宋体"/>
          <w:b/>
          <w:sz w:val="40"/>
          <w:szCs w:val="40"/>
          <w:lang w:eastAsia="zh-CN"/>
        </w:rPr>
      </w:pPr>
      <w:r>
        <w:rPr>
          <w:rFonts w:hint="eastAsia" w:ascii="宋体" w:hAnsi="宋体" w:cs="宋体"/>
          <w:b/>
          <w:sz w:val="40"/>
          <w:szCs w:val="40"/>
        </w:rPr>
        <w:t>四川信息职业技术学院</w:t>
      </w:r>
    </w:p>
    <w:p w14:paraId="7C3E995C">
      <w:pPr>
        <w:pStyle w:val="9"/>
        <w:jc w:val="center"/>
      </w:pPr>
      <w:r>
        <w:rPr>
          <w:rFonts w:hint="eastAsia" w:ascii="宋体" w:hAnsi="宋体" w:cs="宋体"/>
          <w:b/>
          <w:sz w:val="40"/>
          <w:szCs w:val="40"/>
          <w:lang w:val="en-US" w:eastAsia="zh-CN"/>
        </w:rPr>
        <w:t>学术交流中心观众席杯架采购</w:t>
      </w:r>
      <w:r>
        <w:rPr>
          <w:rFonts w:hint="eastAsia" w:ascii="宋体" w:hAnsi="宋体" w:cs="宋体"/>
          <w:b/>
          <w:sz w:val="40"/>
          <w:szCs w:val="40"/>
        </w:rPr>
        <w:t>项目</w:t>
      </w:r>
    </w:p>
    <w:p w14:paraId="088E5663">
      <w:pPr>
        <w:pStyle w:val="9"/>
        <w:rPr>
          <w:rFonts w:hint="eastAsia" w:ascii="宋体" w:hAnsi="宋体" w:cs="宋体"/>
        </w:rPr>
      </w:pPr>
    </w:p>
    <w:p w14:paraId="110FBCDB"/>
    <w:p w14:paraId="345BC225">
      <w:pPr>
        <w:pStyle w:val="9"/>
      </w:pPr>
    </w:p>
    <w:p w14:paraId="4351A71B"/>
    <w:p w14:paraId="5794C019">
      <w:pPr>
        <w:jc w:val="center"/>
        <w:rPr>
          <w:rFonts w:hint="eastAsia" w:hAnsi="宋体" w:cs="宋体"/>
          <w:b/>
          <w:sz w:val="72"/>
          <w:szCs w:val="72"/>
        </w:rPr>
      </w:pPr>
      <w:r>
        <w:rPr>
          <w:rFonts w:hint="eastAsia" w:hAnsi="宋体" w:cs="宋体"/>
          <w:b/>
          <w:sz w:val="72"/>
          <w:szCs w:val="72"/>
        </w:rPr>
        <w:t>询</w:t>
      </w:r>
    </w:p>
    <w:p w14:paraId="009A5867">
      <w:pPr>
        <w:jc w:val="center"/>
        <w:rPr>
          <w:rFonts w:hint="eastAsia" w:hAnsi="宋体" w:cs="宋体"/>
          <w:b/>
          <w:sz w:val="72"/>
          <w:szCs w:val="72"/>
        </w:rPr>
      </w:pPr>
      <w:r>
        <w:rPr>
          <w:rFonts w:hint="eastAsia" w:hAnsi="宋体" w:cs="宋体"/>
          <w:b/>
          <w:sz w:val="72"/>
          <w:szCs w:val="72"/>
        </w:rPr>
        <w:t>价</w:t>
      </w:r>
    </w:p>
    <w:p w14:paraId="0A6912A5">
      <w:pPr>
        <w:jc w:val="center"/>
        <w:rPr>
          <w:rFonts w:hint="eastAsia" w:hAnsi="宋体" w:cs="宋体"/>
          <w:b/>
          <w:sz w:val="72"/>
          <w:szCs w:val="72"/>
        </w:rPr>
      </w:pPr>
      <w:r>
        <w:rPr>
          <w:rFonts w:hint="eastAsia" w:hAnsi="宋体" w:cs="宋体"/>
          <w:b/>
          <w:sz w:val="72"/>
          <w:szCs w:val="72"/>
        </w:rPr>
        <w:t>文</w:t>
      </w:r>
    </w:p>
    <w:p w14:paraId="32173241">
      <w:pPr>
        <w:jc w:val="center"/>
        <w:rPr>
          <w:rFonts w:hint="eastAsia" w:hAnsi="宋体" w:cs="宋体"/>
          <w:b/>
          <w:sz w:val="72"/>
          <w:szCs w:val="72"/>
        </w:rPr>
      </w:pPr>
      <w:r>
        <w:rPr>
          <w:rFonts w:hint="eastAsia" w:hAnsi="宋体" w:cs="宋体"/>
          <w:b/>
          <w:sz w:val="72"/>
          <w:szCs w:val="72"/>
        </w:rPr>
        <w:t>件</w:t>
      </w:r>
    </w:p>
    <w:p w14:paraId="3EEFC400">
      <w:pPr>
        <w:spacing w:line="360" w:lineRule="auto"/>
        <w:rPr>
          <w:rFonts w:hint="eastAsia" w:hAnsi="宋体" w:cs="宋体"/>
          <w:b/>
          <w:sz w:val="32"/>
          <w:szCs w:val="32"/>
        </w:rPr>
      </w:pPr>
    </w:p>
    <w:p w14:paraId="0F3F0C6B">
      <w:pPr>
        <w:pStyle w:val="19"/>
        <w:spacing w:line="360" w:lineRule="auto"/>
        <w:ind w:firstLine="0"/>
        <w:rPr>
          <w:rFonts w:hint="eastAsia" w:ascii="宋体" w:hAnsi="宋体" w:cs="宋体"/>
        </w:rPr>
      </w:pPr>
    </w:p>
    <w:p w14:paraId="00CC253D">
      <w:pPr>
        <w:spacing w:line="360" w:lineRule="auto"/>
      </w:pPr>
    </w:p>
    <w:p w14:paraId="2DE4CB08">
      <w:pPr>
        <w:pStyle w:val="9"/>
      </w:pPr>
    </w:p>
    <w:p w14:paraId="69B9D0A5"/>
    <w:p w14:paraId="32BD49C3">
      <w:pPr>
        <w:pStyle w:val="9"/>
        <w:spacing w:line="360" w:lineRule="auto"/>
      </w:pPr>
    </w:p>
    <w:p w14:paraId="22C384F3">
      <w:pPr>
        <w:pStyle w:val="34"/>
        <w:spacing w:line="360" w:lineRule="auto"/>
        <w:ind w:left="0" w:leftChars="0" w:firstLine="0" w:firstLineChars="0"/>
        <w:jc w:val="left"/>
        <w:rPr>
          <w:rFonts w:hint="eastAsia" w:hAnsi="宋体" w:cs="宋体"/>
          <w:sz w:val="28"/>
          <w:szCs w:val="28"/>
        </w:rPr>
      </w:pPr>
    </w:p>
    <w:p w14:paraId="41D02BB7">
      <w:pPr>
        <w:spacing w:line="360" w:lineRule="auto"/>
        <w:jc w:val="center"/>
        <w:rPr>
          <w:rFonts w:hint="eastAsia" w:hAnsi="宋体" w:cs="宋体"/>
          <w:b/>
          <w:sz w:val="28"/>
          <w:szCs w:val="28"/>
        </w:rPr>
      </w:pPr>
      <w:r>
        <w:rPr>
          <w:rFonts w:hint="eastAsia" w:hAnsi="宋体" w:cs="宋体"/>
          <w:b/>
          <w:sz w:val="28"/>
          <w:szCs w:val="28"/>
        </w:rPr>
        <w:t>中国·四川（广元）</w:t>
      </w:r>
    </w:p>
    <w:p w14:paraId="6A29EDF9">
      <w:pPr>
        <w:spacing w:line="360" w:lineRule="auto"/>
        <w:jc w:val="center"/>
        <w:rPr>
          <w:rFonts w:hint="eastAsia" w:hAnsi="宋体" w:cs="宋体"/>
          <w:b/>
          <w:sz w:val="28"/>
          <w:szCs w:val="28"/>
        </w:rPr>
      </w:pPr>
      <w:r>
        <w:rPr>
          <w:rFonts w:hint="eastAsia" w:hAnsi="宋体" w:cs="宋体"/>
          <w:b/>
          <w:sz w:val="28"/>
          <w:szCs w:val="28"/>
        </w:rPr>
        <w:t>采购单位：四川信息职业技术学院</w:t>
      </w:r>
    </w:p>
    <w:p w14:paraId="659B4D8F">
      <w:pPr>
        <w:pStyle w:val="36"/>
        <w:spacing w:line="360" w:lineRule="auto"/>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2026年</w:t>
      </w:r>
      <w:r>
        <w:rPr>
          <w:rFonts w:hint="eastAsia" w:ascii="宋体" w:hAnsi="宋体" w:eastAsia="宋体" w:cs="宋体"/>
          <w:b/>
          <w:color w:val="auto"/>
          <w:sz w:val="28"/>
          <w:szCs w:val="28"/>
          <w:lang w:val="en-US" w:eastAsia="zh-CN"/>
        </w:rPr>
        <w:t>9</w:t>
      </w:r>
      <w:r>
        <w:rPr>
          <w:rFonts w:hint="eastAsia" w:ascii="宋体" w:hAnsi="宋体" w:eastAsia="宋体" w:cs="宋体"/>
          <w:b/>
          <w:color w:val="auto"/>
          <w:sz w:val="28"/>
          <w:szCs w:val="28"/>
        </w:rPr>
        <w:t>月</w:t>
      </w:r>
    </w:p>
    <w:p w14:paraId="11FB5A91">
      <w:pPr>
        <w:pStyle w:val="36"/>
        <w:rPr>
          <w:rFonts w:hint="eastAsia" w:ascii="宋体" w:hAnsi="宋体" w:eastAsia="宋体" w:cs="宋体"/>
          <w:color w:val="auto"/>
        </w:rPr>
        <w:sectPr>
          <w:headerReference r:id="rId3" w:type="default"/>
          <w:footerReference r:id="rId5" w:type="default"/>
          <w:headerReference r:id="rId4" w:type="even"/>
          <w:footerReference r:id="rId6" w:type="even"/>
          <w:pgSz w:w="11850" w:h="16783"/>
          <w:pgMar w:top="1440" w:right="1797" w:bottom="1440" w:left="1797" w:header="851" w:footer="992" w:gutter="0"/>
          <w:pgNumType w:fmt="numberInDash" w:start="1"/>
          <w:cols w:space="720" w:num="1"/>
          <w:docGrid w:linePitch="312" w:charSpace="0"/>
        </w:sectPr>
      </w:pPr>
    </w:p>
    <w:p w14:paraId="72CE2A90">
      <w:pPr>
        <w:pStyle w:val="5"/>
        <w:spacing w:before="240" w:after="240"/>
      </w:pPr>
      <w:r>
        <w:rPr>
          <w:rFonts w:hint="eastAsia"/>
        </w:rPr>
        <w:t>第一章  询价邀请</w:t>
      </w:r>
      <w:bookmarkEnd w:id="0"/>
    </w:p>
    <w:p w14:paraId="6A43D7DC">
      <w:pPr>
        <w:spacing w:line="360" w:lineRule="auto"/>
        <w:ind w:firstLine="480" w:firstLineChars="200"/>
        <w:jc w:val="left"/>
        <w:rPr>
          <w:rFonts w:hint="eastAsia" w:hAnsi="宋体"/>
          <w:sz w:val="24"/>
          <w:szCs w:val="28"/>
        </w:rPr>
      </w:pPr>
      <w:r>
        <w:rPr>
          <w:rFonts w:hint="eastAsia" w:hAnsi="宋体"/>
          <w:kern w:val="2"/>
          <w:sz w:val="24"/>
          <w:szCs w:val="24"/>
        </w:rPr>
        <w:t>四川信息职业技术学院</w:t>
      </w:r>
      <w:r>
        <w:rPr>
          <w:rFonts w:hint="eastAsia" w:hAnsi="宋体"/>
          <w:kern w:val="2"/>
          <w:sz w:val="24"/>
          <w:szCs w:val="24"/>
          <w:lang w:val="en-US" w:eastAsia="zh-CN"/>
        </w:rPr>
        <w:t>学术交流中心观众席杯架采购项目</w:t>
      </w:r>
      <w:r>
        <w:rPr>
          <w:rFonts w:hint="eastAsia" w:hAnsi="宋体"/>
          <w:sz w:val="24"/>
          <w:szCs w:val="32"/>
        </w:rPr>
        <w:t>拟</w:t>
      </w:r>
      <w:r>
        <w:rPr>
          <w:rFonts w:hint="eastAsia" w:hAnsi="宋体" w:cs="宋体"/>
          <w:sz w:val="24"/>
          <w:szCs w:val="32"/>
        </w:rPr>
        <w:t>采用询价方式</w:t>
      </w:r>
      <w:r>
        <w:rPr>
          <w:rFonts w:hint="eastAsia" w:hAnsi="宋体" w:cs="宋体"/>
          <w:sz w:val="24"/>
        </w:rPr>
        <w:t>进行采购，特</w:t>
      </w:r>
      <w:r>
        <w:rPr>
          <w:rFonts w:hint="eastAsia" w:hAnsi="宋体" w:cs="宋体"/>
          <w:sz w:val="24"/>
          <w:szCs w:val="28"/>
        </w:rPr>
        <w:t>邀请符合本次采购要求的供应商参加</w:t>
      </w:r>
      <w:r>
        <w:rPr>
          <w:rFonts w:hint="eastAsia" w:hAnsi="宋体" w:cs="宋体"/>
          <w:sz w:val="24"/>
        </w:rPr>
        <w:t>报价</w:t>
      </w:r>
      <w:r>
        <w:rPr>
          <w:rFonts w:hint="eastAsia" w:hAnsi="宋体"/>
          <w:sz w:val="24"/>
          <w:szCs w:val="28"/>
        </w:rPr>
        <w:t>。</w:t>
      </w:r>
    </w:p>
    <w:p w14:paraId="47BD155F">
      <w:pPr>
        <w:spacing w:line="360" w:lineRule="auto"/>
        <w:ind w:firstLine="482" w:firstLineChars="200"/>
        <w:outlineLvl w:val="2"/>
        <w:rPr>
          <w:rFonts w:hint="eastAsia" w:hAnsi="宋体"/>
          <w:b/>
          <w:sz w:val="24"/>
        </w:rPr>
      </w:pPr>
      <w:bookmarkStart w:id="2" w:name="_Toc1956"/>
      <w:bookmarkStart w:id="3" w:name="_Toc509559397"/>
      <w:r>
        <w:rPr>
          <w:rFonts w:hint="eastAsia" w:hAnsi="宋体"/>
          <w:b/>
          <w:sz w:val="24"/>
        </w:rPr>
        <w:t>一、采购项目基本情况</w:t>
      </w:r>
      <w:bookmarkEnd w:id="2"/>
      <w:bookmarkEnd w:id="3"/>
    </w:p>
    <w:p w14:paraId="3BE9C06B">
      <w:pPr>
        <w:spacing w:line="360" w:lineRule="auto"/>
        <w:ind w:firstLine="480" w:firstLineChars="200"/>
        <w:rPr>
          <w:rFonts w:hint="eastAsia" w:hAnsi="宋体"/>
          <w:sz w:val="24"/>
        </w:rPr>
      </w:pPr>
      <w:r>
        <w:rPr>
          <w:rFonts w:hint="eastAsia" w:hAnsi="宋体"/>
          <w:sz w:val="24"/>
          <w:lang w:eastAsia="zh-CN"/>
        </w:rPr>
        <w:t>1.</w:t>
      </w:r>
      <w:r>
        <w:rPr>
          <w:rFonts w:hint="eastAsia" w:hAnsi="宋体"/>
          <w:sz w:val="24"/>
        </w:rPr>
        <w:t>采购项目名称：</w:t>
      </w:r>
      <w:r>
        <w:rPr>
          <w:rFonts w:hint="eastAsia" w:hAnsi="宋体"/>
          <w:kern w:val="2"/>
          <w:sz w:val="24"/>
          <w:szCs w:val="24"/>
        </w:rPr>
        <w:t>四川信息职业技术学院</w:t>
      </w:r>
      <w:r>
        <w:rPr>
          <w:rFonts w:hint="eastAsia" w:hAnsi="宋体"/>
          <w:kern w:val="2"/>
          <w:sz w:val="24"/>
          <w:szCs w:val="24"/>
          <w:lang w:val="en-US" w:eastAsia="zh-CN"/>
        </w:rPr>
        <w:t>学术交流中心观众席杯架采购项目</w:t>
      </w:r>
      <w:r>
        <w:rPr>
          <w:rFonts w:hint="eastAsia" w:hAnsi="宋体"/>
          <w:sz w:val="24"/>
          <w:szCs w:val="32"/>
          <w:lang w:val="zh-CN"/>
        </w:rPr>
        <w:t>。</w:t>
      </w:r>
    </w:p>
    <w:p w14:paraId="118799B9">
      <w:pPr>
        <w:spacing w:line="360" w:lineRule="auto"/>
        <w:ind w:firstLine="480" w:firstLineChars="200"/>
        <w:rPr>
          <w:rFonts w:hint="eastAsia" w:hAnsi="宋体"/>
          <w:sz w:val="24"/>
        </w:rPr>
      </w:pPr>
      <w:r>
        <w:rPr>
          <w:rFonts w:hint="eastAsia" w:hAnsi="宋体"/>
          <w:sz w:val="24"/>
          <w:lang w:eastAsia="zh-CN"/>
        </w:rPr>
        <w:t>2.</w:t>
      </w:r>
      <w:r>
        <w:rPr>
          <w:rFonts w:hint="eastAsia" w:hAnsi="宋体"/>
          <w:sz w:val="24"/>
        </w:rPr>
        <w:t>采购人：四川信息职业技术学院</w:t>
      </w:r>
      <w:r>
        <w:rPr>
          <w:rFonts w:hint="eastAsia" w:hAnsi="宋体"/>
          <w:kern w:val="2"/>
          <w:sz w:val="24"/>
          <w:szCs w:val="24"/>
          <w:lang w:val="en-US" w:eastAsia="zh-CN"/>
        </w:rPr>
        <w:t>工会</w:t>
      </w:r>
      <w:r>
        <w:rPr>
          <w:rFonts w:hint="eastAsia" w:hAnsi="宋体"/>
          <w:sz w:val="24"/>
        </w:rPr>
        <w:t>。</w:t>
      </w:r>
    </w:p>
    <w:p w14:paraId="377CFC63">
      <w:pPr>
        <w:pStyle w:val="9"/>
        <w:ind w:firstLine="480" w:firstLineChars="200"/>
        <w:rPr>
          <w:highlight w:val="none"/>
        </w:rPr>
      </w:pPr>
      <w:r>
        <w:rPr>
          <w:rFonts w:hint="eastAsia" w:hAnsi="宋体"/>
          <w:sz w:val="24"/>
          <w:highlight w:val="none"/>
          <w:lang w:eastAsia="zh-CN"/>
        </w:rPr>
        <w:t>3.</w:t>
      </w:r>
      <w:r>
        <w:rPr>
          <w:rFonts w:hint="eastAsia" w:hAnsi="宋体"/>
          <w:sz w:val="24"/>
          <w:highlight w:val="none"/>
        </w:rPr>
        <w:t>采购内容：</w:t>
      </w:r>
      <w:r>
        <w:rPr>
          <w:rFonts w:hint="eastAsia" w:hAnsi="宋体"/>
          <w:sz w:val="24"/>
          <w:highlight w:val="none"/>
          <w:lang w:val="en-US" w:eastAsia="zh-CN"/>
        </w:rPr>
        <w:t>圆形杯架</w:t>
      </w:r>
      <w:r>
        <w:rPr>
          <w:rFonts w:hint="eastAsia" w:hAnsi="宋体"/>
          <w:sz w:val="24"/>
          <w:highlight w:val="none"/>
        </w:rPr>
        <w:t>。</w:t>
      </w:r>
    </w:p>
    <w:p w14:paraId="1A210150">
      <w:pPr>
        <w:spacing w:line="360" w:lineRule="auto"/>
        <w:ind w:firstLine="482" w:firstLineChars="200"/>
        <w:outlineLvl w:val="2"/>
        <w:rPr>
          <w:rFonts w:hint="eastAsia" w:hAnsi="宋体"/>
          <w:b/>
          <w:sz w:val="24"/>
          <w:highlight w:val="none"/>
        </w:rPr>
      </w:pPr>
      <w:bookmarkStart w:id="4" w:name="_Toc11676"/>
      <w:bookmarkStart w:id="5" w:name="_Toc509559398"/>
      <w:r>
        <w:rPr>
          <w:rFonts w:hint="eastAsia" w:hAnsi="宋体"/>
          <w:b/>
          <w:sz w:val="24"/>
          <w:highlight w:val="none"/>
        </w:rPr>
        <w:t>二、资金情况</w:t>
      </w:r>
      <w:bookmarkEnd w:id="4"/>
      <w:bookmarkEnd w:id="5"/>
    </w:p>
    <w:p w14:paraId="7F3C08E4">
      <w:pPr>
        <w:spacing w:line="360" w:lineRule="auto"/>
        <w:ind w:right="51" w:rightChars="15" w:firstLine="480" w:firstLineChars="200"/>
        <w:rPr>
          <w:rFonts w:hint="eastAsia" w:hAnsi="宋体"/>
          <w:sz w:val="24"/>
          <w:highlight w:val="none"/>
        </w:rPr>
      </w:pPr>
      <w:r>
        <w:rPr>
          <w:rFonts w:hint="eastAsia" w:hAnsi="宋体"/>
          <w:sz w:val="24"/>
          <w:highlight w:val="none"/>
        </w:rPr>
        <w:t>最高限价：最高限价</w:t>
      </w:r>
      <w:r>
        <w:rPr>
          <w:rFonts w:hint="eastAsia" w:hAnsi="宋体"/>
          <w:sz w:val="24"/>
          <w:highlight w:val="none"/>
          <w:lang w:val="en-US" w:eastAsia="zh-CN"/>
        </w:rPr>
        <w:t>18000</w:t>
      </w:r>
      <w:r>
        <w:rPr>
          <w:rFonts w:hint="eastAsia" w:hAnsi="宋体"/>
          <w:sz w:val="24"/>
          <w:highlight w:val="none"/>
        </w:rPr>
        <w:t>.00元。</w:t>
      </w:r>
    </w:p>
    <w:p w14:paraId="3D2E00D3">
      <w:pPr>
        <w:numPr>
          <w:ilvl w:val="0"/>
          <w:numId w:val="2"/>
        </w:numPr>
        <w:spacing w:line="360" w:lineRule="auto"/>
        <w:ind w:firstLine="482" w:firstLineChars="200"/>
        <w:outlineLvl w:val="2"/>
        <w:rPr>
          <w:rFonts w:hint="eastAsia" w:hAnsi="宋体"/>
          <w:b/>
          <w:sz w:val="24"/>
        </w:rPr>
      </w:pPr>
      <w:bookmarkStart w:id="6" w:name="_Toc509559399"/>
      <w:bookmarkStart w:id="7" w:name="_Toc24023"/>
      <w:r>
        <w:rPr>
          <w:rFonts w:hint="eastAsia" w:hAnsi="宋体"/>
          <w:b/>
          <w:sz w:val="24"/>
        </w:rPr>
        <w:t>采购项目简介</w:t>
      </w:r>
      <w:bookmarkEnd w:id="6"/>
      <w:bookmarkEnd w:id="7"/>
    </w:p>
    <w:p w14:paraId="28E26B02">
      <w:pPr>
        <w:spacing w:line="360" w:lineRule="auto"/>
        <w:ind w:right="51" w:rightChars="15" w:firstLine="480" w:firstLineChars="200"/>
        <w:rPr>
          <w:rFonts w:hint="eastAsia" w:hAnsi="宋体"/>
          <w:sz w:val="24"/>
          <w:highlight w:val="yellow"/>
        </w:rPr>
      </w:pPr>
      <w:bookmarkStart w:id="8" w:name="_Toc509559400"/>
      <w:bookmarkStart w:id="9" w:name="_Toc31724"/>
      <w:r>
        <w:rPr>
          <w:rFonts w:hint="eastAsia" w:hAnsi="宋体"/>
          <w:sz w:val="24"/>
        </w:rPr>
        <w:t>本</w:t>
      </w:r>
      <w:r>
        <w:rPr>
          <w:rFonts w:hAnsi="宋体"/>
          <w:sz w:val="24"/>
        </w:rPr>
        <w:t>项目</w:t>
      </w:r>
      <w:r>
        <w:rPr>
          <w:rFonts w:hint="eastAsia" w:hAnsi="宋体"/>
          <w:sz w:val="24"/>
        </w:rPr>
        <w:t>主</w:t>
      </w:r>
      <w:r>
        <w:rPr>
          <w:rFonts w:hAnsi="宋体"/>
          <w:sz w:val="24"/>
        </w:rPr>
        <w:t>要针对</w:t>
      </w:r>
      <w:r>
        <w:rPr>
          <w:rFonts w:hint="eastAsia" w:hAnsi="宋体"/>
          <w:kern w:val="2"/>
          <w:sz w:val="24"/>
          <w:szCs w:val="24"/>
        </w:rPr>
        <w:t>四川信息职业技术学院</w:t>
      </w:r>
      <w:r>
        <w:rPr>
          <w:rFonts w:hint="eastAsia" w:hAnsi="宋体"/>
          <w:kern w:val="2"/>
          <w:sz w:val="24"/>
          <w:szCs w:val="24"/>
          <w:lang w:val="en-US" w:eastAsia="zh-CN"/>
        </w:rPr>
        <w:t>学术交流中心观众席增设圆形杯架，在现有基础上（礼堂椅）安装圆形杯架。</w:t>
      </w:r>
    </w:p>
    <w:p w14:paraId="112FE2BA">
      <w:pPr>
        <w:pStyle w:val="9"/>
        <w:spacing w:after="0" w:line="360" w:lineRule="auto"/>
        <w:ind w:firstLine="482" w:firstLineChars="200"/>
        <w:rPr>
          <w:rFonts w:hint="eastAsia" w:hAnsi="宋体"/>
          <w:b/>
          <w:sz w:val="24"/>
        </w:rPr>
      </w:pPr>
      <w:r>
        <w:rPr>
          <w:rFonts w:hint="eastAsia" w:hAnsi="宋体"/>
          <w:b/>
          <w:sz w:val="24"/>
        </w:rPr>
        <w:t>四、供应商邀请方式</w:t>
      </w:r>
      <w:bookmarkEnd w:id="8"/>
      <w:bookmarkEnd w:id="9"/>
    </w:p>
    <w:p w14:paraId="7519B97B">
      <w:pPr>
        <w:spacing w:line="360" w:lineRule="auto"/>
        <w:ind w:firstLine="480" w:firstLineChars="200"/>
        <w:rPr>
          <w:rFonts w:hint="eastAsia" w:hAnsi="宋体"/>
          <w:sz w:val="24"/>
        </w:rPr>
      </w:pPr>
      <w:r>
        <w:rPr>
          <w:rFonts w:hint="eastAsia" w:hAnsi="宋体"/>
          <w:sz w:val="24"/>
        </w:rPr>
        <w:t>公告方式：本次询价邀请在四川信息职业技术学院（</w:t>
      </w:r>
      <w:r>
        <w:rPr>
          <w:rFonts w:hAnsi="宋体"/>
          <w:sz w:val="24"/>
        </w:rPr>
        <w:t>http://</w:t>
      </w:r>
      <w:r>
        <w:rPr>
          <w:rFonts w:hint="eastAsia" w:hAnsi="宋体"/>
          <w:sz w:val="24"/>
        </w:rPr>
        <w:t>www</w:t>
      </w:r>
      <w:r>
        <w:rPr>
          <w:rFonts w:hAnsi="宋体"/>
          <w:sz w:val="24"/>
        </w:rPr>
        <w:t>.scitc.com.cn/</w:t>
      </w:r>
      <w:r>
        <w:rPr>
          <w:rFonts w:hint="eastAsia" w:hAnsi="宋体"/>
          <w:sz w:val="24"/>
        </w:rPr>
        <w:t>）主页通知公告栏发布。</w:t>
      </w:r>
    </w:p>
    <w:p w14:paraId="76EDA18F">
      <w:pPr>
        <w:spacing w:line="360" w:lineRule="auto"/>
        <w:ind w:firstLine="482" w:firstLineChars="200"/>
        <w:outlineLvl w:val="2"/>
        <w:rPr>
          <w:rFonts w:hint="eastAsia" w:hAnsi="宋体"/>
          <w:b/>
          <w:sz w:val="24"/>
        </w:rPr>
      </w:pPr>
      <w:r>
        <w:rPr>
          <w:rFonts w:hint="eastAsia" w:hAnsi="宋体"/>
          <w:b/>
          <w:sz w:val="24"/>
        </w:rPr>
        <w:t>五、</w:t>
      </w:r>
      <w:bookmarkStart w:id="10" w:name="_Toc509559401"/>
      <w:bookmarkStart w:id="11" w:name="_Toc5582"/>
      <w:r>
        <w:rPr>
          <w:rFonts w:hint="eastAsia" w:hAnsi="宋体"/>
          <w:b/>
          <w:sz w:val="24"/>
        </w:rPr>
        <w:t>供应商参加本次采购活动应具备下列条件</w:t>
      </w:r>
      <w:bookmarkEnd w:id="10"/>
      <w:bookmarkEnd w:id="11"/>
    </w:p>
    <w:p w14:paraId="155BF126">
      <w:pPr>
        <w:spacing w:line="360" w:lineRule="auto"/>
        <w:ind w:firstLine="480" w:firstLineChars="200"/>
        <w:rPr>
          <w:rFonts w:hint="eastAsia" w:hAnsi="宋体"/>
          <w:sz w:val="24"/>
        </w:rPr>
      </w:pPr>
      <w:bookmarkStart w:id="12" w:name="OLE_LINK3"/>
      <w:bookmarkStart w:id="13" w:name="OLE_LINK4"/>
      <w:bookmarkStart w:id="14" w:name="_Toc18805"/>
      <w:bookmarkStart w:id="15" w:name="_Toc509559403"/>
      <w:r>
        <w:rPr>
          <w:rFonts w:hint="eastAsia" w:hAnsi="宋体"/>
          <w:sz w:val="24"/>
        </w:rPr>
        <w:t>1</w:t>
      </w:r>
      <w:r>
        <w:rPr>
          <w:rFonts w:hAnsi="宋体"/>
          <w:sz w:val="24"/>
        </w:rPr>
        <w:t>.</w:t>
      </w:r>
      <w:r>
        <w:rPr>
          <w:rFonts w:hint="eastAsia" w:hAnsi="宋体"/>
          <w:sz w:val="24"/>
        </w:rPr>
        <w:t>具有独立承担民事责任的能力；</w:t>
      </w:r>
    </w:p>
    <w:p w14:paraId="033EFE93">
      <w:pPr>
        <w:spacing w:line="360" w:lineRule="auto"/>
        <w:ind w:firstLine="480" w:firstLineChars="200"/>
        <w:rPr>
          <w:rFonts w:hint="eastAsia" w:hAnsi="宋体"/>
          <w:sz w:val="24"/>
        </w:rPr>
      </w:pPr>
      <w:r>
        <w:rPr>
          <w:rFonts w:hint="eastAsia" w:hAnsi="宋体"/>
          <w:sz w:val="24"/>
        </w:rPr>
        <w:t>2</w:t>
      </w:r>
      <w:r>
        <w:rPr>
          <w:rFonts w:hAnsi="宋体"/>
          <w:sz w:val="24"/>
        </w:rPr>
        <w:t>.</w:t>
      </w:r>
      <w:r>
        <w:rPr>
          <w:rFonts w:hint="eastAsia" w:hAnsi="宋体"/>
          <w:sz w:val="24"/>
        </w:rPr>
        <w:t>具有良好的商业信誉和健全的财务会计制度；</w:t>
      </w:r>
    </w:p>
    <w:p w14:paraId="22B8F09F">
      <w:pPr>
        <w:spacing w:line="360" w:lineRule="auto"/>
        <w:ind w:firstLine="480" w:firstLineChars="200"/>
        <w:rPr>
          <w:rFonts w:hint="eastAsia" w:hAnsi="宋体"/>
          <w:sz w:val="24"/>
        </w:rPr>
      </w:pPr>
      <w:r>
        <w:rPr>
          <w:rFonts w:hint="eastAsia" w:hAnsi="宋体"/>
          <w:sz w:val="24"/>
        </w:rPr>
        <w:t>3</w:t>
      </w:r>
      <w:r>
        <w:rPr>
          <w:rFonts w:hAnsi="宋体"/>
          <w:sz w:val="24"/>
        </w:rPr>
        <w:t>.</w:t>
      </w:r>
      <w:r>
        <w:rPr>
          <w:rFonts w:hint="eastAsia" w:hAnsi="宋体"/>
          <w:sz w:val="24"/>
        </w:rPr>
        <w:t>具有履行合同所必需的设备和专业技术能力；</w:t>
      </w:r>
    </w:p>
    <w:p w14:paraId="2BF3C57A">
      <w:pPr>
        <w:spacing w:line="360" w:lineRule="auto"/>
        <w:ind w:firstLine="480" w:firstLineChars="200"/>
        <w:rPr>
          <w:rFonts w:hint="eastAsia" w:hAnsi="宋体"/>
          <w:sz w:val="24"/>
        </w:rPr>
      </w:pPr>
      <w:r>
        <w:rPr>
          <w:rFonts w:hint="eastAsia" w:hAnsi="宋体"/>
          <w:sz w:val="24"/>
        </w:rPr>
        <w:t>4</w:t>
      </w:r>
      <w:r>
        <w:rPr>
          <w:rFonts w:hAnsi="宋体"/>
          <w:sz w:val="24"/>
        </w:rPr>
        <w:t>.</w:t>
      </w:r>
      <w:r>
        <w:rPr>
          <w:rFonts w:hint="eastAsia" w:hAnsi="宋体"/>
          <w:sz w:val="24"/>
        </w:rPr>
        <w:t>有依法缴纳税收和社会保障资金的良好记录；</w:t>
      </w:r>
    </w:p>
    <w:p w14:paraId="41EBAF43">
      <w:pPr>
        <w:spacing w:line="360" w:lineRule="auto"/>
        <w:ind w:firstLine="480" w:firstLineChars="200"/>
        <w:rPr>
          <w:rFonts w:hint="eastAsia" w:hAnsi="宋体"/>
          <w:sz w:val="24"/>
        </w:rPr>
      </w:pPr>
      <w:r>
        <w:rPr>
          <w:rFonts w:hint="eastAsia" w:hAnsi="宋体"/>
          <w:sz w:val="24"/>
        </w:rPr>
        <w:t>5</w:t>
      </w:r>
      <w:r>
        <w:rPr>
          <w:rFonts w:hAnsi="宋体"/>
          <w:sz w:val="24"/>
        </w:rPr>
        <w:t>.</w:t>
      </w:r>
      <w:r>
        <w:rPr>
          <w:rFonts w:hint="eastAsia" w:hAnsi="宋体"/>
          <w:sz w:val="24"/>
        </w:rPr>
        <w:t>参加政府采购活动前三年内，在经营活动中没有重大违法记录；</w:t>
      </w:r>
    </w:p>
    <w:p w14:paraId="09AF844C">
      <w:pPr>
        <w:spacing w:line="360" w:lineRule="auto"/>
        <w:ind w:firstLine="480" w:firstLineChars="200"/>
        <w:rPr>
          <w:rFonts w:hint="eastAsia" w:hAnsi="宋体"/>
          <w:sz w:val="24"/>
        </w:rPr>
      </w:pPr>
      <w:r>
        <w:rPr>
          <w:rFonts w:hint="eastAsia" w:hAnsi="宋体"/>
          <w:sz w:val="24"/>
        </w:rPr>
        <w:t>6</w:t>
      </w:r>
      <w:r>
        <w:rPr>
          <w:rFonts w:hAnsi="宋体"/>
          <w:sz w:val="24"/>
        </w:rPr>
        <w:t>.</w:t>
      </w:r>
      <w:r>
        <w:rPr>
          <w:rFonts w:hint="eastAsia" w:hAnsi="宋体"/>
          <w:sz w:val="24"/>
        </w:rPr>
        <w:t>法律、行政法规规定的其他条件。</w:t>
      </w:r>
    </w:p>
    <w:bookmarkEnd w:id="12"/>
    <w:bookmarkEnd w:id="13"/>
    <w:p w14:paraId="2D72FAC1">
      <w:pPr>
        <w:spacing w:line="360" w:lineRule="auto"/>
        <w:ind w:firstLine="482" w:firstLineChars="200"/>
        <w:rPr>
          <w:rFonts w:hint="eastAsia" w:hAnsi="宋体"/>
          <w:b/>
          <w:sz w:val="24"/>
        </w:rPr>
      </w:pPr>
      <w:r>
        <w:rPr>
          <w:rFonts w:hint="eastAsia" w:hAnsi="宋体"/>
          <w:b/>
          <w:sz w:val="24"/>
        </w:rPr>
        <w:t>六、采购项目清单及要求</w:t>
      </w:r>
      <w:bookmarkEnd w:id="14"/>
      <w:bookmarkEnd w:id="15"/>
    </w:p>
    <w:p w14:paraId="2F0A78DC">
      <w:pPr>
        <w:spacing w:line="360" w:lineRule="auto"/>
        <w:ind w:firstLine="480" w:firstLineChars="200"/>
        <w:rPr>
          <w:rFonts w:hint="eastAsia" w:hAnsi="宋体"/>
          <w:sz w:val="24"/>
        </w:rPr>
      </w:pPr>
      <w:r>
        <w:rPr>
          <w:rFonts w:hint="eastAsia" w:hAnsi="宋体"/>
          <w:sz w:val="24"/>
        </w:rPr>
        <w:t>见第四章。</w:t>
      </w:r>
    </w:p>
    <w:p w14:paraId="3FCB52FC">
      <w:pPr>
        <w:spacing w:line="360" w:lineRule="auto"/>
        <w:ind w:firstLine="482" w:firstLineChars="200"/>
        <w:rPr>
          <w:rFonts w:hint="eastAsia" w:hAnsi="宋体" w:cs="宋体"/>
          <w:b/>
          <w:sz w:val="24"/>
        </w:rPr>
      </w:pPr>
      <w:bookmarkStart w:id="16" w:name="_Toc509559406"/>
      <w:bookmarkStart w:id="17" w:name="_Toc26007"/>
      <w:r>
        <w:rPr>
          <w:rFonts w:hint="eastAsia" w:hAnsi="宋体" w:cs="宋体"/>
          <w:b/>
          <w:sz w:val="24"/>
          <w:szCs w:val="28"/>
        </w:rPr>
        <w:t>七、递交相应文件</w:t>
      </w:r>
      <w:r>
        <w:rPr>
          <w:rFonts w:hint="eastAsia" w:hAnsi="宋体" w:cs="宋体"/>
          <w:b/>
          <w:sz w:val="24"/>
        </w:rPr>
        <w:t>截止时间和地点</w:t>
      </w:r>
    </w:p>
    <w:p w14:paraId="763B56D3">
      <w:pPr>
        <w:spacing w:line="360" w:lineRule="auto"/>
        <w:ind w:firstLine="480" w:firstLineChars="200"/>
        <w:rPr>
          <w:rFonts w:hint="eastAsia" w:hAnsi="宋体"/>
          <w:sz w:val="24"/>
        </w:rPr>
      </w:pPr>
      <w:r>
        <w:rPr>
          <w:rFonts w:hint="eastAsia" w:hAnsi="宋体" w:cs="宋体"/>
          <w:sz w:val="24"/>
          <w:szCs w:val="28"/>
        </w:rPr>
        <w:t>递交相应文件截止时间</w:t>
      </w:r>
      <w:bookmarkStart w:id="18" w:name="OLE_LINK1"/>
      <w:bookmarkStart w:id="19" w:name="OLE_LINK2"/>
      <w:r>
        <w:rPr>
          <w:rFonts w:hint="eastAsia" w:hAnsi="宋体" w:cs="宋体"/>
          <w:sz w:val="24"/>
          <w:szCs w:val="28"/>
        </w:rPr>
        <w:t>：</w:t>
      </w:r>
      <w:bookmarkEnd w:id="18"/>
      <w:bookmarkEnd w:id="19"/>
      <w:r>
        <w:rPr>
          <w:rFonts w:hint="eastAsia" w:hAnsi="宋体" w:cs="宋体"/>
          <w:b/>
          <w:sz w:val="24"/>
          <w:szCs w:val="28"/>
          <w:highlight w:val="none"/>
        </w:rPr>
        <w:t>2026年</w:t>
      </w:r>
      <w:r>
        <w:rPr>
          <w:rFonts w:hint="eastAsia" w:hAnsi="宋体" w:cs="宋体"/>
          <w:b/>
          <w:sz w:val="24"/>
          <w:szCs w:val="28"/>
          <w:highlight w:val="none"/>
          <w:lang w:val="en-US" w:eastAsia="zh-CN"/>
        </w:rPr>
        <w:t>9</w:t>
      </w:r>
      <w:r>
        <w:rPr>
          <w:rFonts w:hint="eastAsia" w:hAnsi="宋体" w:cs="宋体"/>
          <w:b/>
          <w:sz w:val="24"/>
          <w:szCs w:val="28"/>
          <w:highlight w:val="none"/>
        </w:rPr>
        <w:t>月</w:t>
      </w:r>
      <w:r>
        <w:rPr>
          <w:rFonts w:hint="eastAsia" w:hAnsi="宋体" w:cs="宋体"/>
          <w:b/>
          <w:sz w:val="24"/>
          <w:szCs w:val="28"/>
          <w:highlight w:val="none"/>
          <w:lang w:val="en-US" w:eastAsia="zh-CN"/>
        </w:rPr>
        <w:t>24</w:t>
      </w:r>
      <w:r>
        <w:rPr>
          <w:rFonts w:hint="eastAsia" w:hAnsi="宋体" w:cs="宋体"/>
          <w:b/>
          <w:sz w:val="24"/>
          <w:szCs w:val="28"/>
          <w:highlight w:val="none"/>
        </w:rPr>
        <w:t>日17:00（北京时间）</w:t>
      </w:r>
      <w:r>
        <w:rPr>
          <w:rFonts w:hint="eastAsia" w:hAnsi="宋体" w:cs="宋体"/>
          <w:sz w:val="24"/>
          <w:szCs w:val="28"/>
        </w:rPr>
        <w:t>，</w:t>
      </w:r>
      <w:r>
        <w:rPr>
          <w:rFonts w:hAnsi="宋体"/>
          <w:sz w:val="24"/>
        </w:rPr>
        <w:t>文件</w:t>
      </w:r>
      <w:r>
        <w:rPr>
          <w:rFonts w:hint="eastAsia" w:hAnsi="宋体"/>
          <w:sz w:val="24"/>
        </w:rPr>
        <w:t>需</w:t>
      </w:r>
      <w:r>
        <w:rPr>
          <w:rFonts w:hAnsi="宋体"/>
          <w:b/>
          <w:sz w:val="24"/>
        </w:rPr>
        <w:t>正本一份</w:t>
      </w:r>
      <w:r>
        <w:rPr>
          <w:rFonts w:hint="eastAsia" w:hAnsi="宋体"/>
          <w:sz w:val="24"/>
        </w:rPr>
        <w:t>（</w:t>
      </w:r>
      <w:r>
        <w:rPr>
          <w:rFonts w:hAnsi="宋体"/>
          <w:sz w:val="24"/>
        </w:rPr>
        <w:t>不</w:t>
      </w:r>
      <w:r>
        <w:rPr>
          <w:rFonts w:hint="eastAsia" w:hAnsi="宋体"/>
          <w:sz w:val="24"/>
          <w:lang w:eastAsia="zh-CN"/>
        </w:rPr>
        <w:t>接受</w:t>
      </w:r>
      <w:r>
        <w:rPr>
          <w:rFonts w:hAnsi="宋体"/>
          <w:sz w:val="24"/>
        </w:rPr>
        <w:t>邮寄）。</w:t>
      </w:r>
      <w:r>
        <w:rPr>
          <w:rFonts w:hint="eastAsia" w:hAnsi="宋体"/>
          <w:sz w:val="24"/>
        </w:rPr>
        <w:t>逾期送达的或没有装订、密封的文件不予接收。</w:t>
      </w:r>
    </w:p>
    <w:p w14:paraId="5B2FAEED">
      <w:pPr>
        <w:pStyle w:val="33"/>
        <w:ind w:firstLine="480"/>
        <w:rPr>
          <w:sz w:val="24"/>
          <w:highlight w:val="yellow"/>
          <w:lang w:val="zh-CN"/>
        </w:rPr>
      </w:pPr>
      <w:r>
        <w:rPr>
          <w:rFonts w:hint="eastAsia" w:hAnsi="宋体"/>
          <w:sz w:val="24"/>
        </w:rPr>
        <w:t>地点：广元市利州区学府路265号综合楼</w:t>
      </w:r>
      <w:r>
        <w:rPr>
          <w:rFonts w:hint="eastAsia" w:hAnsi="宋体"/>
          <w:sz w:val="24"/>
          <w:highlight w:val="none"/>
          <w:lang w:val="en-US" w:eastAsia="zh-CN"/>
        </w:rPr>
        <w:t>1011</w:t>
      </w:r>
      <w:r>
        <w:rPr>
          <w:rFonts w:hint="eastAsia" w:hAnsi="宋体"/>
          <w:sz w:val="24"/>
          <w:highlight w:val="none"/>
        </w:rPr>
        <w:t>办公室</w:t>
      </w:r>
      <w:r>
        <w:rPr>
          <w:rFonts w:hint="eastAsia" w:hAnsi="宋体"/>
          <w:sz w:val="24"/>
        </w:rPr>
        <w:t>（四川信息职业技术学院雪峰校区）。现场递交响应文件，复印件必须加盖供应商鲜章密封后（密封袋上必须加</w:t>
      </w:r>
      <w:r>
        <w:rPr>
          <w:rFonts w:hint="eastAsia" w:hAnsi="宋体"/>
          <w:sz w:val="24"/>
          <w:lang w:eastAsia="zh-CN"/>
        </w:rPr>
        <w:t>盖供</w:t>
      </w:r>
      <w:r>
        <w:rPr>
          <w:rFonts w:hint="eastAsia" w:hAnsi="宋体"/>
          <w:sz w:val="24"/>
        </w:rPr>
        <w:t>应商鲜章）现场提交给采购人处，联系人</w:t>
      </w:r>
      <w:r>
        <w:rPr>
          <w:rFonts w:hint="eastAsia" w:hAnsi="宋体"/>
          <w:sz w:val="24"/>
          <w:highlight w:val="none"/>
        </w:rPr>
        <w:t xml:space="preserve">： </w:t>
      </w:r>
      <w:r>
        <w:rPr>
          <w:rFonts w:hint="eastAsia" w:hAnsi="宋体"/>
          <w:sz w:val="24"/>
          <w:highlight w:val="none"/>
          <w:lang w:val="en-US" w:eastAsia="zh-CN"/>
        </w:rPr>
        <w:t>庞</w:t>
      </w:r>
      <w:r>
        <w:rPr>
          <w:rFonts w:hint="eastAsia" w:hAnsi="宋体"/>
          <w:sz w:val="24"/>
          <w:highlight w:val="none"/>
        </w:rPr>
        <w:t xml:space="preserve">先生 </w:t>
      </w:r>
      <w:r>
        <w:rPr>
          <w:rFonts w:hint="eastAsia" w:hAnsi="宋体"/>
          <w:sz w:val="24"/>
          <w:highlight w:val="none"/>
          <w:lang w:val="en-US" w:eastAsia="zh-CN"/>
        </w:rPr>
        <w:t>18111361277</w:t>
      </w:r>
      <w:r>
        <w:rPr>
          <w:rFonts w:hint="eastAsia" w:hAnsi="宋体"/>
          <w:sz w:val="24"/>
          <w:highlight w:val="none"/>
        </w:rPr>
        <w:t>。</w:t>
      </w:r>
    </w:p>
    <w:p w14:paraId="64E066D7">
      <w:pPr>
        <w:spacing w:line="360" w:lineRule="auto"/>
        <w:ind w:firstLine="482" w:firstLineChars="200"/>
        <w:rPr>
          <w:rFonts w:hint="eastAsia" w:hAnsi="宋体" w:cs="宋体"/>
          <w:b/>
          <w:sz w:val="24"/>
        </w:rPr>
      </w:pPr>
      <w:r>
        <w:rPr>
          <w:rFonts w:hint="eastAsia" w:hAnsi="宋体" w:cs="宋体"/>
          <w:b/>
          <w:sz w:val="24"/>
        </w:rPr>
        <w:t>八、询价时间和地点</w:t>
      </w:r>
      <w:bookmarkEnd w:id="16"/>
      <w:bookmarkEnd w:id="17"/>
      <w:bookmarkStart w:id="20" w:name="_Toc23507"/>
      <w:bookmarkStart w:id="21" w:name="_Toc509559407"/>
    </w:p>
    <w:p w14:paraId="0FD63B99">
      <w:pPr>
        <w:spacing w:line="360" w:lineRule="auto"/>
        <w:ind w:firstLine="480" w:firstLineChars="200"/>
        <w:rPr>
          <w:rFonts w:hint="eastAsia" w:hAnsi="宋体"/>
          <w:sz w:val="24"/>
          <w:highlight w:val="none"/>
        </w:rPr>
      </w:pPr>
      <w:r>
        <w:rPr>
          <w:rFonts w:hint="eastAsia" w:hAnsi="宋体"/>
          <w:sz w:val="24"/>
          <w:highlight w:val="none"/>
        </w:rPr>
        <w:t>询价时间：</w:t>
      </w:r>
      <w:r>
        <w:rPr>
          <w:rFonts w:hint="eastAsia" w:hAnsi="宋体" w:cs="宋体"/>
          <w:b/>
          <w:sz w:val="24"/>
          <w:szCs w:val="28"/>
          <w:highlight w:val="none"/>
        </w:rPr>
        <w:t>2026年</w:t>
      </w:r>
      <w:r>
        <w:rPr>
          <w:rFonts w:hint="eastAsia" w:hAnsi="宋体" w:cs="宋体"/>
          <w:b/>
          <w:sz w:val="24"/>
          <w:szCs w:val="28"/>
          <w:highlight w:val="none"/>
          <w:lang w:val="en-US" w:eastAsia="zh-CN"/>
        </w:rPr>
        <w:t>9</w:t>
      </w:r>
      <w:r>
        <w:rPr>
          <w:rFonts w:hint="eastAsia" w:hAnsi="宋体" w:cs="宋体"/>
          <w:b/>
          <w:sz w:val="24"/>
          <w:szCs w:val="28"/>
          <w:highlight w:val="none"/>
        </w:rPr>
        <w:t>月</w:t>
      </w:r>
      <w:r>
        <w:rPr>
          <w:rFonts w:hint="eastAsia" w:hAnsi="宋体" w:cs="宋体"/>
          <w:b/>
          <w:sz w:val="24"/>
          <w:szCs w:val="28"/>
          <w:highlight w:val="none"/>
          <w:lang w:val="en-US" w:eastAsia="zh-CN"/>
        </w:rPr>
        <w:t>28</w:t>
      </w:r>
      <w:r>
        <w:rPr>
          <w:rFonts w:hint="eastAsia" w:hAnsi="宋体" w:cs="宋体"/>
          <w:b/>
          <w:sz w:val="24"/>
          <w:szCs w:val="28"/>
          <w:highlight w:val="none"/>
        </w:rPr>
        <w:t>日17:00（北京时间）</w:t>
      </w:r>
      <w:r>
        <w:rPr>
          <w:rFonts w:hint="eastAsia" w:hAnsi="宋体"/>
          <w:sz w:val="24"/>
          <w:highlight w:val="none"/>
        </w:rPr>
        <w:t>。</w:t>
      </w:r>
    </w:p>
    <w:p w14:paraId="28B908DE">
      <w:pPr>
        <w:spacing w:line="360" w:lineRule="auto"/>
        <w:ind w:firstLine="480" w:firstLineChars="200"/>
        <w:rPr>
          <w:rFonts w:hint="eastAsia" w:hAnsi="宋体"/>
          <w:sz w:val="24"/>
        </w:rPr>
      </w:pPr>
      <w:r>
        <w:rPr>
          <w:rFonts w:hint="eastAsia" w:hAnsi="宋体"/>
          <w:sz w:val="24"/>
          <w:highlight w:val="none"/>
        </w:rPr>
        <w:t>地点：广元市利州区学府路265号综合楼</w:t>
      </w:r>
      <w:r>
        <w:rPr>
          <w:rFonts w:hint="eastAsia" w:hAnsi="宋体"/>
          <w:sz w:val="24"/>
          <w:highlight w:val="none"/>
          <w:lang w:val="en-US" w:eastAsia="zh-CN"/>
        </w:rPr>
        <w:t>1011</w:t>
      </w:r>
      <w:r>
        <w:rPr>
          <w:rFonts w:hint="eastAsia" w:hAnsi="宋体"/>
          <w:sz w:val="24"/>
          <w:highlight w:val="none"/>
        </w:rPr>
        <w:t>办公室</w:t>
      </w:r>
      <w:r>
        <w:rPr>
          <w:rFonts w:hint="eastAsia" w:hAnsi="宋体"/>
          <w:sz w:val="24"/>
        </w:rPr>
        <w:t>（四川信息职业技术学院雪峰校区）。</w:t>
      </w:r>
      <w:bookmarkEnd w:id="20"/>
      <w:bookmarkEnd w:id="21"/>
    </w:p>
    <w:p w14:paraId="5D95ED89">
      <w:pPr>
        <w:spacing w:line="360" w:lineRule="auto"/>
        <w:ind w:firstLine="482" w:firstLineChars="200"/>
        <w:rPr>
          <w:rFonts w:hint="eastAsia" w:hAnsi="宋体" w:cs="宋体"/>
          <w:b/>
          <w:sz w:val="24"/>
        </w:rPr>
      </w:pPr>
      <w:r>
        <w:rPr>
          <w:rFonts w:hint="eastAsia" w:hAnsi="宋体" w:cs="宋体"/>
          <w:b/>
          <w:sz w:val="24"/>
          <w:lang w:eastAsia="zh-CN"/>
        </w:rPr>
        <w:t>九、</w:t>
      </w:r>
      <w:r>
        <w:rPr>
          <w:rFonts w:hint="eastAsia" w:hAnsi="宋体" w:cs="宋体"/>
          <w:b/>
          <w:sz w:val="24"/>
        </w:rPr>
        <w:t>商务要求</w:t>
      </w:r>
    </w:p>
    <w:p w14:paraId="5BC68625">
      <w:pPr>
        <w:spacing w:line="360" w:lineRule="auto"/>
        <w:ind w:firstLine="480" w:firstLineChars="200"/>
        <w:rPr>
          <w:rFonts w:hint="eastAsia" w:hAnsi="宋体"/>
          <w:sz w:val="24"/>
        </w:rPr>
      </w:pPr>
      <w:bookmarkStart w:id="22" w:name="_Toc509559408"/>
      <w:bookmarkStart w:id="23" w:name="_Toc17080"/>
      <w:r>
        <w:rPr>
          <w:rFonts w:hint="eastAsia" w:hAnsi="宋体"/>
          <w:sz w:val="24"/>
          <w:lang w:eastAsia="zh-CN"/>
        </w:rPr>
        <w:t>1.</w:t>
      </w:r>
      <w:r>
        <w:rPr>
          <w:rFonts w:hint="eastAsia" w:hAnsi="宋体"/>
          <w:sz w:val="24"/>
        </w:rPr>
        <w:t>交货时间或完工时间：签订合同</w:t>
      </w:r>
      <w:r>
        <w:rPr>
          <w:rFonts w:hint="eastAsia" w:hAnsi="宋体"/>
          <w:sz w:val="24"/>
          <w:highlight w:val="none"/>
        </w:rPr>
        <w:t>后</w:t>
      </w:r>
      <w:r>
        <w:rPr>
          <w:rFonts w:hint="eastAsia" w:hAnsi="宋体"/>
          <w:b/>
          <w:sz w:val="24"/>
          <w:highlight w:val="none"/>
          <w:u w:val="single"/>
          <w:lang w:val="en-US" w:eastAsia="zh-CN"/>
        </w:rPr>
        <w:t>30</w:t>
      </w:r>
      <w:r>
        <w:rPr>
          <w:rFonts w:hint="eastAsia" w:hAnsi="宋体"/>
          <w:sz w:val="24"/>
        </w:rPr>
        <w:t>日内，完成项目交付。</w:t>
      </w:r>
    </w:p>
    <w:p w14:paraId="6A15306D">
      <w:pPr>
        <w:spacing w:line="360" w:lineRule="auto"/>
        <w:ind w:firstLine="480" w:firstLineChars="200"/>
        <w:rPr>
          <w:rFonts w:hint="eastAsia" w:hAnsi="宋体"/>
          <w:sz w:val="24"/>
        </w:rPr>
      </w:pPr>
      <w:r>
        <w:rPr>
          <w:rFonts w:hint="eastAsia" w:hAnsi="宋体"/>
          <w:sz w:val="24"/>
          <w:lang w:eastAsia="zh-CN"/>
        </w:rPr>
        <w:t>2.</w:t>
      </w:r>
      <w:r>
        <w:rPr>
          <w:rFonts w:hint="eastAsia" w:hAnsi="宋体"/>
          <w:sz w:val="24"/>
        </w:rPr>
        <w:t>交货地点：四川省广元市利州区学府路</w:t>
      </w:r>
      <w:r>
        <w:rPr>
          <w:rFonts w:hAnsi="宋体"/>
          <w:sz w:val="24"/>
        </w:rPr>
        <w:t>265</w:t>
      </w:r>
      <w:r>
        <w:rPr>
          <w:rFonts w:hint="eastAsia" w:hAnsi="宋体"/>
          <w:sz w:val="24"/>
        </w:rPr>
        <w:t>号（四川信息职业技术学院雪峰校区）。</w:t>
      </w:r>
    </w:p>
    <w:p w14:paraId="49EFB085">
      <w:pPr>
        <w:spacing w:line="360" w:lineRule="auto"/>
        <w:ind w:firstLine="480" w:firstLineChars="200"/>
        <w:rPr>
          <w:rFonts w:hint="eastAsia" w:hAnsi="宋体"/>
          <w:sz w:val="24"/>
        </w:rPr>
      </w:pPr>
      <w:r>
        <w:rPr>
          <w:rFonts w:hint="eastAsia" w:hAnsi="宋体"/>
          <w:sz w:val="24"/>
          <w:lang w:eastAsia="zh-CN"/>
        </w:rPr>
        <w:t>3.</w:t>
      </w:r>
      <w:r>
        <w:rPr>
          <w:rFonts w:hAnsi="宋体"/>
          <w:sz w:val="24"/>
        </w:rPr>
        <w:t>售后服务要求</w:t>
      </w:r>
      <w:r>
        <w:rPr>
          <w:rFonts w:hint="eastAsia" w:hAnsi="宋体"/>
          <w:sz w:val="24"/>
        </w:rPr>
        <w:t>：</w:t>
      </w:r>
      <w:r>
        <w:rPr>
          <w:rFonts w:hint="eastAsia" w:hAnsi="宋体"/>
          <w:sz w:val="24"/>
          <w:lang w:val="en-US" w:eastAsia="zh-CN"/>
        </w:rPr>
        <w:t>杯架质保1年。</w:t>
      </w:r>
      <w:r>
        <w:rPr>
          <w:rFonts w:hint="eastAsia" w:hAnsi="宋体"/>
          <w:sz w:val="24"/>
        </w:rPr>
        <w:t>在使用过程中，若出现质量问题，中标供应商在接到通知后</w:t>
      </w:r>
      <w:r>
        <w:rPr>
          <w:rFonts w:hAnsi="宋体"/>
          <w:b/>
          <w:sz w:val="24"/>
          <w:u w:val="single"/>
        </w:rPr>
        <w:t>3</w:t>
      </w:r>
      <w:r>
        <w:rPr>
          <w:rFonts w:hint="eastAsia" w:hAnsi="宋体"/>
          <w:sz w:val="24"/>
        </w:rPr>
        <w:t>天内完成更换，并承担所有费用。</w:t>
      </w:r>
    </w:p>
    <w:p w14:paraId="0B53BFE0">
      <w:pPr>
        <w:spacing w:line="360" w:lineRule="auto"/>
        <w:ind w:firstLine="480" w:firstLineChars="200"/>
        <w:rPr>
          <w:rFonts w:hint="eastAsia" w:hAnsi="宋体"/>
          <w:sz w:val="24"/>
        </w:rPr>
      </w:pPr>
      <w:r>
        <w:rPr>
          <w:rFonts w:hint="eastAsia" w:hAnsi="宋体"/>
          <w:sz w:val="24"/>
          <w:lang w:eastAsia="zh-CN"/>
        </w:rPr>
        <w:t>4.</w:t>
      </w:r>
      <w:r>
        <w:rPr>
          <w:rFonts w:hint="eastAsia" w:hAnsi="宋体"/>
          <w:sz w:val="24"/>
        </w:rPr>
        <w:t>付款方式：验收合格后，采购人接到供应商票据凭证资料在</w:t>
      </w:r>
      <w:r>
        <w:rPr>
          <w:rFonts w:hint="eastAsia" w:hAnsi="宋体"/>
          <w:sz w:val="24"/>
          <w:lang w:val="en-US" w:eastAsia="zh-CN"/>
        </w:rPr>
        <w:t>15</w:t>
      </w:r>
      <w:r>
        <w:rPr>
          <w:rFonts w:hint="eastAsia" w:hAnsi="宋体"/>
          <w:sz w:val="24"/>
        </w:rPr>
        <w:t>日内支付合同中标金额。</w:t>
      </w:r>
    </w:p>
    <w:p w14:paraId="26F4BAE2">
      <w:pPr>
        <w:pStyle w:val="33"/>
        <w:ind w:firstLine="482"/>
        <w:outlineLvl w:val="2"/>
        <w:rPr>
          <w:rFonts w:hint="eastAsia" w:hAnsi="宋体"/>
          <w:b/>
          <w:kern w:val="2"/>
          <w:sz w:val="24"/>
          <w:szCs w:val="24"/>
        </w:rPr>
      </w:pPr>
      <w:r>
        <w:rPr>
          <w:rFonts w:hint="eastAsia" w:hAnsi="宋体"/>
          <w:b/>
          <w:sz w:val="24"/>
        </w:rPr>
        <w:t>十一</w:t>
      </w:r>
      <w:r>
        <w:rPr>
          <w:rFonts w:hint="eastAsia" w:hAnsi="宋体"/>
          <w:b/>
          <w:kern w:val="2"/>
          <w:sz w:val="24"/>
          <w:szCs w:val="24"/>
        </w:rPr>
        <w:t>、联系方式</w:t>
      </w:r>
      <w:bookmarkEnd w:id="22"/>
      <w:bookmarkEnd w:id="23"/>
    </w:p>
    <w:p w14:paraId="15B24705">
      <w:pPr>
        <w:pStyle w:val="33"/>
        <w:ind w:firstLine="480"/>
        <w:rPr>
          <w:rFonts w:hint="eastAsia" w:eastAsia="宋体"/>
          <w:sz w:val="24"/>
          <w:lang w:eastAsia="zh-CN"/>
        </w:rPr>
      </w:pPr>
      <w:r>
        <w:rPr>
          <w:rFonts w:hint="eastAsia"/>
          <w:sz w:val="24"/>
          <w:lang w:val="zh-CN"/>
        </w:rPr>
        <w:t>采 购 人：</w:t>
      </w:r>
      <w:r>
        <w:rPr>
          <w:rFonts w:hint="eastAsia" w:hAnsi="宋体"/>
          <w:kern w:val="2"/>
          <w:sz w:val="24"/>
          <w:szCs w:val="24"/>
        </w:rPr>
        <w:t>四川信息职业技术学院</w:t>
      </w:r>
      <w:r>
        <w:rPr>
          <w:rFonts w:hint="eastAsia" w:hAnsi="宋体"/>
          <w:kern w:val="2"/>
          <w:sz w:val="24"/>
          <w:szCs w:val="24"/>
          <w:lang w:eastAsia="zh-CN"/>
        </w:rPr>
        <w:t>工会</w:t>
      </w:r>
    </w:p>
    <w:p w14:paraId="735B5943">
      <w:pPr>
        <w:pStyle w:val="33"/>
        <w:ind w:firstLine="480"/>
        <w:jc w:val="left"/>
        <w:rPr>
          <w:sz w:val="24"/>
        </w:rPr>
      </w:pPr>
      <w:r>
        <w:rPr>
          <w:rFonts w:hint="eastAsia"/>
          <w:sz w:val="24"/>
        </w:rPr>
        <w:t>地    址：广元市利州区学府路265号</w:t>
      </w:r>
    </w:p>
    <w:p w14:paraId="127C665D">
      <w:pPr>
        <w:spacing w:line="360" w:lineRule="auto"/>
        <w:ind w:firstLine="480" w:firstLineChars="200"/>
        <w:rPr>
          <w:color w:val="auto"/>
          <w:sz w:val="24"/>
          <w:highlight w:val="none"/>
        </w:rPr>
      </w:pPr>
      <w:r>
        <w:rPr>
          <w:rFonts w:hint="eastAsia"/>
          <w:color w:val="auto"/>
          <w:sz w:val="24"/>
          <w:highlight w:val="none"/>
        </w:rPr>
        <w:t>联 系 人：</w:t>
      </w:r>
      <w:r>
        <w:rPr>
          <w:rFonts w:hint="eastAsia" w:hAnsi="宋体"/>
          <w:color w:val="auto"/>
          <w:sz w:val="24"/>
          <w:highlight w:val="none"/>
          <w:lang w:val="en-US" w:eastAsia="zh-CN"/>
        </w:rPr>
        <w:t>庞</w:t>
      </w:r>
      <w:r>
        <w:rPr>
          <w:rFonts w:hint="eastAsia" w:hAnsi="宋体"/>
          <w:color w:val="auto"/>
          <w:sz w:val="24"/>
          <w:highlight w:val="none"/>
        </w:rPr>
        <w:t>先生</w:t>
      </w:r>
    </w:p>
    <w:p w14:paraId="22AAAEC6">
      <w:pPr>
        <w:spacing w:line="360" w:lineRule="auto"/>
        <w:ind w:firstLine="480" w:firstLineChars="200"/>
        <w:rPr>
          <w:rFonts w:hint="default"/>
          <w:color w:val="auto"/>
          <w:sz w:val="24"/>
          <w:highlight w:val="none"/>
          <w:lang w:val="en-US"/>
        </w:rPr>
      </w:pPr>
      <w:r>
        <w:rPr>
          <w:rFonts w:hint="eastAsia"/>
          <w:color w:val="auto"/>
          <w:sz w:val="24"/>
          <w:highlight w:val="none"/>
        </w:rPr>
        <w:t>电   话：</w:t>
      </w:r>
      <w:r>
        <w:rPr>
          <w:rFonts w:hint="eastAsia" w:ascii="宋体" w:hAnsi="宋体" w:eastAsia="宋体" w:cs="Times New Roman"/>
          <w:color w:val="auto"/>
          <w:kern w:val="0"/>
          <w:sz w:val="24"/>
          <w:szCs w:val="24"/>
          <w:highlight w:val="none"/>
          <w:lang w:val="en-US" w:eastAsia="zh-CN"/>
        </w:rPr>
        <w:t>1</w:t>
      </w:r>
      <w:r>
        <w:rPr>
          <w:rFonts w:hint="eastAsia" w:hAnsi="宋体" w:cs="Times New Roman"/>
          <w:color w:val="auto"/>
          <w:kern w:val="0"/>
          <w:sz w:val="24"/>
          <w:szCs w:val="24"/>
          <w:highlight w:val="none"/>
          <w:lang w:val="en-US" w:eastAsia="zh-CN"/>
        </w:rPr>
        <w:t>8111361277</w:t>
      </w:r>
    </w:p>
    <w:p w14:paraId="496FBD8D">
      <w:pPr>
        <w:pStyle w:val="33"/>
        <w:ind w:firstLine="720"/>
        <w:jc w:val="left"/>
        <w:rPr>
          <w:sz w:val="36"/>
        </w:rPr>
      </w:pPr>
      <w:r>
        <w:rPr>
          <w:rFonts w:hint="eastAsia"/>
          <w:sz w:val="36"/>
          <w:szCs w:val="36"/>
        </w:rPr>
        <w:br w:type="page"/>
      </w:r>
    </w:p>
    <w:p w14:paraId="5EC793CD">
      <w:pPr>
        <w:pStyle w:val="5"/>
        <w:spacing w:before="240" w:after="240"/>
        <w:rPr>
          <w:szCs w:val="36"/>
        </w:rPr>
      </w:pPr>
      <w:bookmarkStart w:id="24" w:name="_Toc28730"/>
      <w:bookmarkStart w:id="25" w:name="_Toc31956"/>
      <w:r>
        <w:rPr>
          <w:rFonts w:hint="eastAsia"/>
        </w:rPr>
        <w:t>第二章  询价须知</w:t>
      </w:r>
      <w:bookmarkEnd w:id="24"/>
      <w:bookmarkEnd w:id="25"/>
    </w:p>
    <w:p w14:paraId="297E078D">
      <w:pPr>
        <w:pStyle w:val="5"/>
        <w:keepNext w:val="0"/>
        <w:keepLines w:val="0"/>
        <w:spacing w:before="240" w:after="240" w:line="240" w:lineRule="atLeast"/>
        <w:rPr>
          <w:rFonts w:hint="eastAsia" w:ascii="宋体" w:hAnsi="宋体" w:eastAsia="宋体" w:cs="宋体"/>
        </w:rPr>
      </w:pPr>
      <w:r>
        <w:rPr>
          <w:rFonts w:hint="eastAsia" w:ascii="宋体" w:hAnsi="宋体" w:eastAsia="宋体" w:cs="宋体"/>
        </w:rPr>
        <w:t>供应商须知附表</w:t>
      </w:r>
    </w:p>
    <w:tbl>
      <w:tblPr>
        <w:tblStyle w:val="20"/>
        <w:tblW w:w="88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014"/>
        <w:gridCol w:w="2146"/>
        <w:gridCol w:w="5679"/>
      </w:tblGrid>
      <w:tr w14:paraId="6CDBE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85" w:hRule="exact"/>
          <w:jc w:val="center"/>
        </w:trPr>
        <w:tc>
          <w:tcPr>
            <w:tcW w:w="1014" w:type="dxa"/>
            <w:vAlign w:val="center"/>
          </w:tcPr>
          <w:p w14:paraId="62F46B29">
            <w:pPr>
              <w:pStyle w:val="37"/>
              <w:ind w:left="9"/>
              <w:jc w:val="center"/>
              <w:rPr>
                <w:rFonts w:hint="eastAsia"/>
                <w:b/>
                <w:lang w:val="zh-CN"/>
              </w:rPr>
            </w:pPr>
            <w:r>
              <w:rPr>
                <w:rFonts w:hint="eastAsia"/>
                <w:b/>
                <w:lang w:val="zh-CN"/>
              </w:rPr>
              <w:t xml:space="preserve">序号 </w:t>
            </w:r>
          </w:p>
        </w:tc>
        <w:tc>
          <w:tcPr>
            <w:tcW w:w="2146" w:type="dxa"/>
            <w:vAlign w:val="center"/>
          </w:tcPr>
          <w:p w14:paraId="55BFF3E9">
            <w:pPr>
              <w:pStyle w:val="37"/>
              <w:ind w:left="38"/>
              <w:jc w:val="center"/>
              <w:rPr>
                <w:rFonts w:hint="eastAsia"/>
                <w:b/>
                <w:lang w:val="zh-CN"/>
              </w:rPr>
            </w:pPr>
            <w:r>
              <w:rPr>
                <w:rFonts w:hint="eastAsia"/>
                <w:b/>
                <w:lang w:val="zh-CN"/>
              </w:rPr>
              <w:t>应知事项</w:t>
            </w:r>
          </w:p>
        </w:tc>
        <w:tc>
          <w:tcPr>
            <w:tcW w:w="5679" w:type="dxa"/>
            <w:vAlign w:val="center"/>
          </w:tcPr>
          <w:p w14:paraId="3FFD20B0">
            <w:pPr>
              <w:pStyle w:val="37"/>
              <w:jc w:val="center"/>
              <w:rPr>
                <w:rFonts w:hint="eastAsia"/>
                <w:b/>
                <w:lang w:val="zh-CN"/>
              </w:rPr>
            </w:pPr>
            <w:r>
              <w:rPr>
                <w:rFonts w:hint="eastAsia"/>
                <w:b/>
                <w:lang w:val="zh-CN"/>
              </w:rPr>
              <w:t>说明和要求</w:t>
            </w:r>
          </w:p>
        </w:tc>
      </w:tr>
      <w:tr w14:paraId="42629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721" w:hRule="exact"/>
          <w:jc w:val="center"/>
        </w:trPr>
        <w:tc>
          <w:tcPr>
            <w:tcW w:w="1014" w:type="dxa"/>
            <w:vAlign w:val="center"/>
          </w:tcPr>
          <w:p w14:paraId="4A582C4A">
            <w:pPr>
              <w:pStyle w:val="37"/>
              <w:ind w:right="230"/>
              <w:jc w:val="center"/>
              <w:rPr>
                <w:rFonts w:hint="eastAsia"/>
                <w:lang w:val="zh-CN"/>
              </w:rPr>
            </w:pPr>
            <w:r>
              <w:rPr>
                <w:rFonts w:hint="eastAsia"/>
                <w:lang w:val="zh-CN"/>
              </w:rPr>
              <w:t>1</w:t>
            </w:r>
          </w:p>
        </w:tc>
        <w:tc>
          <w:tcPr>
            <w:tcW w:w="2146" w:type="dxa"/>
            <w:vAlign w:val="center"/>
          </w:tcPr>
          <w:p w14:paraId="33A7FE68">
            <w:pPr>
              <w:pStyle w:val="37"/>
              <w:ind w:left="38"/>
              <w:jc w:val="center"/>
              <w:rPr>
                <w:rFonts w:hint="eastAsia"/>
                <w:lang w:val="zh-CN"/>
              </w:rPr>
            </w:pPr>
            <w:r>
              <w:rPr>
                <w:rFonts w:hint="eastAsia"/>
                <w:lang w:val="zh-CN"/>
              </w:rPr>
              <w:t>确定邀请询价的供应商方式</w:t>
            </w:r>
          </w:p>
        </w:tc>
        <w:tc>
          <w:tcPr>
            <w:tcW w:w="5679" w:type="dxa"/>
            <w:vAlign w:val="center"/>
          </w:tcPr>
          <w:p w14:paraId="4ED7A85B">
            <w:pPr>
              <w:pStyle w:val="37"/>
              <w:jc w:val="both"/>
              <w:rPr>
                <w:rFonts w:hint="eastAsia"/>
                <w:lang w:val="zh-CN"/>
              </w:rPr>
            </w:pPr>
            <w:r>
              <w:rPr>
                <w:rFonts w:hint="eastAsia"/>
                <w:lang w:val="zh-CN"/>
              </w:rPr>
              <w:t>本次采购采取在</w:t>
            </w:r>
            <w:r>
              <w:rPr>
                <w:rFonts w:hint="eastAsia"/>
              </w:rPr>
              <w:t>四川信息职业技术学院主</w:t>
            </w:r>
            <w:r>
              <w:t>页</w:t>
            </w:r>
            <w:r>
              <w:rPr>
                <w:rFonts w:hint="eastAsia"/>
                <w:lang w:val="zh-CN"/>
              </w:rPr>
              <w:t>发布公告的方式邀请参加询价的供应商。</w:t>
            </w:r>
          </w:p>
        </w:tc>
      </w:tr>
      <w:tr w14:paraId="43579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702" w:hRule="exact"/>
          <w:jc w:val="center"/>
        </w:trPr>
        <w:tc>
          <w:tcPr>
            <w:tcW w:w="1014" w:type="dxa"/>
            <w:vAlign w:val="center"/>
          </w:tcPr>
          <w:p w14:paraId="5C3A5311">
            <w:pPr>
              <w:pStyle w:val="37"/>
              <w:ind w:right="230"/>
              <w:jc w:val="center"/>
              <w:rPr>
                <w:rFonts w:hint="eastAsia"/>
                <w:lang w:val="zh-CN"/>
              </w:rPr>
            </w:pPr>
            <w:r>
              <w:rPr>
                <w:rFonts w:hint="eastAsia"/>
                <w:lang w:val="zh-CN"/>
              </w:rPr>
              <w:t>2</w:t>
            </w:r>
          </w:p>
        </w:tc>
        <w:tc>
          <w:tcPr>
            <w:tcW w:w="2146" w:type="dxa"/>
            <w:vAlign w:val="center"/>
          </w:tcPr>
          <w:p w14:paraId="44918BD1">
            <w:pPr>
              <w:pStyle w:val="37"/>
              <w:ind w:left="38"/>
              <w:jc w:val="center"/>
              <w:rPr>
                <w:rFonts w:hint="eastAsia"/>
                <w:lang w:val="zh-CN"/>
              </w:rPr>
            </w:pPr>
            <w:r>
              <w:rPr>
                <w:rFonts w:hint="eastAsia"/>
                <w:lang w:val="zh-CN"/>
              </w:rPr>
              <w:t>采购预算</w:t>
            </w:r>
          </w:p>
          <w:p w14:paraId="1EADA632">
            <w:pPr>
              <w:pStyle w:val="37"/>
              <w:ind w:left="38"/>
              <w:jc w:val="center"/>
              <w:rPr>
                <w:rFonts w:hint="eastAsia"/>
                <w:lang w:val="zh-CN"/>
              </w:rPr>
            </w:pPr>
            <w:r>
              <w:rPr>
                <w:rFonts w:hint="eastAsia"/>
                <w:lang w:val="zh-CN"/>
              </w:rPr>
              <w:t>（实质性要求）</w:t>
            </w:r>
          </w:p>
        </w:tc>
        <w:tc>
          <w:tcPr>
            <w:tcW w:w="5679" w:type="dxa"/>
            <w:vAlign w:val="center"/>
          </w:tcPr>
          <w:p w14:paraId="06CD9AC5">
            <w:pPr>
              <w:ind w:right="51" w:rightChars="15"/>
              <w:rPr>
                <w:rFonts w:hint="eastAsia" w:hAnsi="宋体" w:cs="宋体"/>
                <w:sz w:val="24"/>
                <w:szCs w:val="24"/>
                <w:highlight w:val="none"/>
                <w:lang w:val="zh-CN"/>
              </w:rPr>
            </w:pPr>
            <w:r>
              <w:rPr>
                <w:rFonts w:hint="eastAsia" w:hAnsi="宋体" w:cs="宋体"/>
                <w:sz w:val="24"/>
                <w:szCs w:val="24"/>
                <w:highlight w:val="none"/>
                <w:lang w:val="zh-CN"/>
              </w:rPr>
              <w:t>采购预算：</w:t>
            </w:r>
            <w:r>
              <w:rPr>
                <w:rFonts w:hint="eastAsia" w:hAnsi="宋体" w:cs="宋体"/>
                <w:sz w:val="24"/>
                <w:szCs w:val="24"/>
                <w:highlight w:val="none"/>
                <w:lang w:val="en-US" w:eastAsia="zh-CN"/>
              </w:rPr>
              <w:t>18000.00</w:t>
            </w:r>
            <w:r>
              <w:rPr>
                <w:rFonts w:hint="eastAsia" w:hAnsi="宋体" w:cs="宋体"/>
                <w:sz w:val="24"/>
                <w:szCs w:val="24"/>
                <w:highlight w:val="none"/>
                <w:lang w:val="zh-CN"/>
              </w:rPr>
              <w:t>元。</w:t>
            </w:r>
          </w:p>
          <w:p w14:paraId="18B71970">
            <w:pPr>
              <w:ind w:right="51" w:rightChars="15"/>
              <w:rPr>
                <w:rFonts w:hint="eastAsia" w:hAnsi="宋体" w:cs="宋体"/>
                <w:sz w:val="24"/>
                <w:szCs w:val="24"/>
                <w:highlight w:val="none"/>
                <w:lang w:val="zh-CN"/>
              </w:rPr>
            </w:pPr>
            <w:r>
              <w:rPr>
                <w:rFonts w:hint="eastAsia" w:hAnsi="宋体" w:cs="宋体"/>
                <w:sz w:val="24"/>
                <w:szCs w:val="24"/>
                <w:highlight w:val="none"/>
                <w:lang w:val="zh-CN"/>
              </w:rPr>
              <w:t>超过采购预算的报价无效。</w:t>
            </w:r>
          </w:p>
        </w:tc>
      </w:tr>
      <w:tr w14:paraId="485B5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712" w:hRule="exact"/>
          <w:jc w:val="center"/>
        </w:trPr>
        <w:tc>
          <w:tcPr>
            <w:tcW w:w="1014" w:type="dxa"/>
            <w:vAlign w:val="center"/>
          </w:tcPr>
          <w:p w14:paraId="11FE4335">
            <w:pPr>
              <w:pStyle w:val="37"/>
              <w:ind w:right="230"/>
              <w:jc w:val="center"/>
              <w:rPr>
                <w:rFonts w:hint="eastAsia"/>
                <w:lang w:val="zh-CN"/>
              </w:rPr>
            </w:pPr>
            <w:r>
              <w:rPr>
                <w:rFonts w:hint="eastAsia"/>
                <w:lang w:val="zh-CN"/>
              </w:rPr>
              <w:t>3</w:t>
            </w:r>
          </w:p>
        </w:tc>
        <w:tc>
          <w:tcPr>
            <w:tcW w:w="2146" w:type="dxa"/>
            <w:vAlign w:val="center"/>
          </w:tcPr>
          <w:p w14:paraId="62650B2A">
            <w:pPr>
              <w:pStyle w:val="37"/>
              <w:ind w:left="38"/>
              <w:jc w:val="center"/>
              <w:rPr>
                <w:rFonts w:hint="eastAsia"/>
                <w:lang w:val="zh-CN"/>
              </w:rPr>
            </w:pPr>
            <w:r>
              <w:rPr>
                <w:rFonts w:hint="eastAsia"/>
                <w:lang w:val="zh-CN"/>
              </w:rPr>
              <w:t>最高限价</w:t>
            </w:r>
          </w:p>
          <w:p w14:paraId="596A2BF7">
            <w:pPr>
              <w:pStyle w:val="37"/>
              <w:ind w:left="38"/>
              <w:jc w:val="center"/>
              <w:rPr>
                <w:rFonts w:hint="eastAsia"/>
                <w:lang w:val="zh-CN"/>
              </w:rPr>
            </w:pPr>
            <w:r>
              <w:rPr>
                <w:rFonts w:hint="eastAsia"/>
                <w:lang w:val="zh-CN"/>
              </w:rPr>
              <w:t>（实质性要求）</w:t>
            </w:r>
          </w:p>
        </w:tc>
        <w:tc>
          <w:tcPr>
            <w:tcW w:w="5679" w:type="dxa"/>
            <w:vAlign w:val="center"/>
          </w:tcPr>
          <w:p w14:paraId="5925772C">
            <w:pPr>
              <w:ind w:right="51" w:rightChars="15"/>
              <w:rPr>
                <w:rFonts w:hint="eastAsia" w:hAnsi="宋体" w:cs="宋体"/>
                <w:sz w:val="24"/>
                <w:szCs w:val="24"/>
                <w:highlight w:val="none"/>
                <w:lang w:val="zh-CN"/>
              </w:rPr>
            </w:pPr>
            <w:r>
              <w:rPr>
                <w:rFonts w:hint="eastAsia" w:hAnsi="宋体" w:cs="宋体"/>
                <w:sz w:val="24"/>
                <w:szCs w:val="24"/>
                <w:highlight w:val="none"/>
                <w:lang w:val="zh-CN"/>
              </w:rPr>
              <w:t>最高限价：</w:t>
            </w:r>
            <w:r>
              <w:rPr>
                <w:rFonts w:hint="eastAsia" w:hAnsi="宋体" w:cs="宋体"/>
                <w:sz w:val="24"/>
                <w:szCs w:val="24"/>
                <w:highlight w:val="none"/>
                <w:lang w:val="en-US" w:eastAsia="zh-CN"/>
              </w:rPr>
              <w:t>18000.00</w:t>
            </w:r>
            <w:r>
              <w:rPr>
                <w:rFonts w:hint="eastAsia" w:hAnsi="宋体" w:cs="宋体"/>
                <w:sz w:val="24"/>
                <w:szCs w:val="24"/>
                <w:highlight w:val="none"/>
                <w:lang w:val="zh-CN"/>
              </w:rPr>
              <w:t>元。</w:t>
            </w:r>
          </w:p>
          <w:p w14:paraId="0D59C807">
            <w:pPr>
              <w:ind w:right="51" w:rightChars="15"/>
              <w:rPr>
                <w:rFonts w:hint="eastAsia" w:hAnsi="宋体" w:cs="宋体"/>
                <w:sz w:val="24"/>
                <w:szCs w:val="24"/>
                <w:highlight w:val="none"/>
                <w:lang w:val="zh-CN"/>
              </w:rPr>
            </w:pPr>
            <w:r>
              <w:rPr>
                <w:rFonts w:hint="eastAsia" w:hAnsi="宋体" w:cs="宋体"/>
                <w:sz w:val="24"/>
                <w:szCs w:val="24"/>
                <w:highlight w:val="none"/>
                <w:lang w:val="zh-CN"/>
              </w:rPr>
              <w:t>超过最高限价的报价无效。</w:t>
            </w:r>
          </w:p>
        </w:tc>
      </w:tr>
      <w:tr w14:paraId="47B9A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11" w:hRule="exact"/>
          <w:jc w:val="center"/>
        </w:trPr>
        <w:tc>
          <w:tcPr>
            <w:tcW w:w="1014" w:type="dxa"/>
            <w:vAlign w:val="center"/>
          </w:tcPr>
          <w:p w14:paraId="741A2BDA">
            <w:pPr>
              <w:pStyle w:val="37"/>
              <w:ind w:right="230"/>
              <w:jc w:val="center"/>
              <w:rPr>
                <w:rFonts w:hint="eastAsia"/>
                <w:lang w:val="zh-CN"/>
              </w:rPr>
            </w:pPr>
            <w:r>
              <w:rPr>
                <w:rFonts w:hint="eastAsia"/>
                <w:lang w:val="zh-CN"/>
              </w:rPr>
              <w:t>4</w:t>
            </w:r>
          </w:p>
        </w:tc>
        <w:tc>
          <w:tcPr>
            <w:tcW w:w="2146" w:type="dxa"/>
            <w:vAlign w:val="center"/>
          </w:tcPr>
          <w:p w14:paraId="2B112D54">
            <w:pPr>
              <w:pStyle w:val="37"/>
              <w:ind w:left="38"/>
              <w:jc w:val="center"/>
              <w:rPr>
                <w:rFonts w:hint="eastAsia"/>
                <w:lang w:val="zh-CN"/>
              </w:rPr>
            </w:pPr>
            <w:r>
              <w:rPr>
                <w:rFonts w:hint="eastAsia"/>
                <w:lang w:val="zh-CN"/>
              </w:rPr>
              <w:t>联合体询价</w:t>
            </w:r>
          </w:p>
        </w:tc>
        <w:tc>
          <w:tcPr>
            <w:tcW w:w="5679" w:type="dxa"/>
            <w:vAlign w:val="center"/>
          </w:tcPr>
          <w:p w14:paraId="4D04AEFB">
            <w:pPr>
              <w:pStyle w:val="37"/>
              <w:jc w:val="both"/>
              <w:rPr>
                <w:rFonts w:hint="eastAsia"/>
                <w:lang w:val="zh-CN"/>
              </w:rPr>
            </w:pPr>
            <w:r>
              <w:rPr>
                <w:rFonts w:hint="eastAsia"/>
                <w:lang w:val="zh-CN"/>
              </w:rPr>
              <w:t>不允许联合体询价</w:t>
            </w:r>
          </w:p>
        </w:tc>
      </w:tr>
      <w:tr w14:paraId="18E73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31" w:hRule="exact"/>
          <w:jc w:val="center"/>
        </w:trPr>
        <w:tc>
          <w:tcPr>
            <w:tcW w:w="1014" w:type="dxa"/>
            <w:vAlign w:val="center"/>
          </w:tcPr>
          <w:p w14:paraId="38523ACF">
            <w:pPr>
              <w:pStyle w:val="37"/>
              <w:ind w:right="230"/>
              <w:jc w:val="center"/>
              <w:rPr>
                <w:rFonts w:hint="eastAsia"/>
              </w:rPr>
            </w:pPr>
            <w:r>
              <w:rPr>
                <w:rFonts w:hint="eastAsia"/>
              </w:rPr>
              <w:t>5</w:t>
            </w:r>
          </w:p>
        </w:tc>
        <w:tc>
          <w:tcPr>
            <w:tcW w:w="2146" w:type="dxa"/>
            <w:vAlign w:val="center"/>
          </w:tcPr>
          <w:p w14:paraId="45A6FB01">
            <w:pPr>
              <w:pStyle w:val="37"/>
              <w:ind w:left="38"/>
              <w:jc w:val="center"/>
              <w:rPr>
                <w:rFonts w:hint="eastAsia"/>
                <w:lang w:val="zh-CN"/>
              </w:rPr>
            </w:pPr>
            <w:r>
              <w:rPr>
                <w:rFonts w:hint="eastAsia"/>
                <w:lang w:val="zh-CN"/>
              </w:rPr>
              <w:t>评标方法</w:t>
            </w:r>
          </w:p>
        </w:tc>
        <w:tc>
          <w:tcPr>
            <w:tcW w:w="5679" w:type="dxa"/>
            <w:vAlign w:val="center"/>
          </w:tcPr>
          <w:p w14:paraId="31F82D1B">
            <w:pPr>
              <w:pStyle w:val="37"/>
              <w:jc w:val="both"/>
              <w:rPr>
                <w:rFonts w:hint="eastAsia"/>
                <w:lang w:val="zh-CN"/>
              </w:rPr>
            </w:pPr>
            <w:r>
              <w:rPr>
                <w:rFonts w:hint="eastAsia"/>
                <w:lang w:val="zh-CN"/>
              </w:rPr>
              <w:t>最低价评标法</w:t>
            </w:r>
          </w:p>
        </w:tc>
      </w:tr>
      <w:tr w14:paraId="0D1E8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6238" w:hRule="exact"/>
          <w:jc w:val="center"/>
        </w:trPr>
        <w:tc>
          <w:tcPr>
            <w:tcW w:w="1014" w:type="dxa"/>
            <w:vAlign w:val="center"/>
          </w:tcPr>
          <w:p w14:paraId="78A36BC3">
            <w:pPr>
              <w:pStyle w:val="37"/>
              <w:ind w:right="230"/>
              <w:jc w:val="center"/>
              <w:rPr>
                <w:rFonts w:hint="eastAsia"/>
              </w:rPr>
            </w:pPr>
            <w:r>
              <w:rPr>
                <w:rFonts w:hint="eastAsia"/>
              </w:rPr>
              <w:t>6</w:t>
            </w:r>
          </w:p>
        </w:tc>
        <w:tc>
          <w:tcPr>
            <w:tcW w:w="2146" w:type="dxa"/>
            <w:vAlign w:val="center"/>
          </w:tcPr>
          <w:p w14:paraId="306A01F1">
            <w:pPr>
              <w:pStyle w:val="37"/>
              <w:ind w:left="38"/>
              <w:jc w:val="center"/>
              <w:rPr>
                <w:rFonts w:hint="eastAsia"/>
                <w:lang w:val="zh-CN"/>
              </w:rPr>
            </w:pPr>
            <w:r>
              <w:rPr>
                <w:rFonts w:hint="eastAsia"/>
                <w:lang w:val="zh-CN"/>
              </w:rPr>
              <w:t>低于成本价</w:t>
            </w:r>
          </w:p>
          <w:p w14:paraId="6DD935D1">
            <w:pPr>
              <w:pStyle w:val="37"/>
              <w:ind w:left="38"/>
              <w:jc w:val="center"/>
              <w:rPr>
                <w:rFonts w:hint="eastAsia"/>
                <w:lang w:val="zh-CN"/>
              </w:rPr>
            </w:pPr>
            <w:r>
              <w:rPr>
                <w:rFonts w:hint="eastAsia"/>
                <w:lang w:val="zh-CN"/>
              </w:rPr>
              <w:t>不正当竞争预防措施（实质性要求）</w:t>
            </w:r>
          </w:p>
        </w:tc>
        <w:tc>
          <w:tcPr>
            <w:tcW w:w="5679" w:type="dxa"/>
          </w:tcPr>
          <w:p w14:paraId="40F286C4">
            <w:pPr>
              <w:pStyle w:val="37"/>
              <w:jc w:val="both"/>
              <w:rPr>
                <w:rFonts w:hint="eastAsia"/>
                <w:lang w:val="zh-CN"/>
              </w:rPr>
            </w:pPr>
            <w:r>
              <w:rPr>
                <w:rFonts w:hint="eastAsia"/>
                <w:lang w:val="zh-CN"/>
              </w:rPr>
              <w:t>1.在评审过程中，供应商报价低于采购预算50%或者低于其他有效供应商报价算术平均价40%，有可能影响产品质量或者不能诚信履约的，询价小组应当要求其在询价现场合理的时间内提供书面说明，并提交相关证明材料，供应商不能证明其报价合理性的，询价小组应当将其作为无效处理。</w:t>
            </w:r>
          </w:p>
          <w:p w14:paraId="3328E026">
            <w:pPr>
              <w:pStyle w:val="37"/>
              <w:jc w:val="both"/>
              <w:rPr>
                <w:rFonts w:hint="eastAsia"/>
                <w:lang w:val="zh-CN"/>
              </w:rPr>
            </w:pPr>
            <w:r>
              <w:rPr>
                <w:rFonts w:hint="eastAsia"/>
                <w:lang w:val="zh-CN"/>
              </w:rPr>
              <w:t>供应商的书面说明材料应当按照国家财务会计制度的规定要求，逐项就供应商提供的货物、工程和服务的主营业务成本、税金及附加、销售费用、管理费用、财务费用等成本构成事项详细陈述。</w:t>
            </w:r>
          </w:p>
          <w:p w14:paraId="422BEE91">
            <w:pPr>
              <w:ind w:right="170" w:rightChars="50"/>
              <w:rPr>
                <w:rFonts w:hint="eastAsia" w:hAnsi="宋体" w:cs="宋体"/>
                <w:sz w:val="24"/>
                <w:szCs w:val="24"/>
                <w:lang w:val="zh-CN"/>
              </w:rPr>
            </w:pPr>
            <w:r>
              <w:rPr>
                <w:rFonts w:hint="eastAsia" w:hAnsi="宋体" w:cs="宋体"/>
                <w:sz w:val="24"/>
                <w:szCs w:val="24"/>
                <w:lang w:val="zh-CN"/>
              </w:rPr>
              <w:t>2.供应商书面说明应当签字确认或者加盖公章，否则无效。书面说明的签字确认，由其法定代表人/主要负责人/本人或者其授权代表签字确认。</w:t>
            </w:r>
          </w:p>
          <w:p w14:paraId="2A6C0592">
            <w:pPr>
              <w:pStyle w:val="37"/>
              <w:jc w:val="both"/>
              <w:rPr>
                <w:rFonts w:hint="eastAsia"/>
                <w:lang w:val="zh-CN"/>
              </w:rPr>
            </w:pPr>
            <w:r>
              <w:rPr>
                <w:rFonts w:hint="eastAsia"/>
                <w:lang w:val="zh-CN"/>
              </w:rPr>
              <w:t>3.供应商提供书面说明后，询价小组应当结合采购项目采购需求、专业实际情况、供应商财务状况报告、与其他供应商比较情况等就供应商书面说明进行审查评价。供应商拒绝或者变相拒绝提供有效书面说明，或者书面说明不能证明其报价合理性的或未在规定时间内递交有效书面说明书的，询价小组应当将其响应文件作为无效处理。</w:t>
            </w:r>
          </w:p>
        </w:tc>
      </w:tr>
      <w:tr w14:paraId="7A756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1277" w:hRule="exact"/>
          <w:jc w:val="center"/>
        </w:trPr>
        <w:tc>
          <w:tcPr>
            <w:tcW w:w="1014" w:type="dxa"/>
            <w:vAlign w:val="center"/>
          </w:tcPr>
          <w:p w14:paraId="66C0F5BB">
            <w:pPr>
              <w:pStyle w:val="37"/>
              <w:ind w:right="230"/>
              <w:jc w:val="center"/>
              <w:rPr>
                <w:rFonts w:hint="eastAsia"/>
              </w:rPr>
            </w:pPr>
            <w:r>
              <w:rPr>
                <w:rFonts w:hint="eastAsia"/>
                <w:lang w:eastAsia="zh-CN"/>
              </w:rPr>
              <w:t>7</w:t>
            </w:r>
          </w:p>
        </w:tc>
        <w:tc>
          <w:tcPr>
            <w:tcW w:w="2146" w:type="dxa"/>
            <w:vAlign w:val="center"/>
          </w:tcPr>
          <w:p w14:paraId="139FE2CC">
            <w:pPr>
              <w:pStyle w:val="37"/>
              <w:ind w:left="38"/>
              <w:jc w:val="center"/>
              <w:rPr>
                <w:rFonts w:hint="eastAsia"/>
              </w:rPr>
            </w:pPr>
            <w:r>
              <w:rPr>
                <w:rFonts w:hint="eastAsia"/>
                <w:lang w:val="zh-CN"/>
              </w:rPr>
              <w:t>相应文件</w:t>
            </w:r>
            <w:r>
              <w:rPr>
                <w:rFonts w:hint="eastAsia"/>
              </w:rPr>
              <w:t>的要求</w:t>
            </w:r>
          </w:p>
        </w:tc>
        <w:tc>
          <w:tcPr>
            <w:tcW w:w="5679" w:type="dxa"/>
            <w:vAlign w:val="center"/>
          </w:tcPr>
          <w:p w14:paraId="77CC7A1B">
            <w:pPr>
              <w:pStyle w:val="37"/>
              <w:jc w:val="both"/>
              <w:rPr>
                <w:rFonts w:hint="eastAsia"/>
                <w:lang w:val="zh-CN"/>
              </w:rPr>
            </w:pPr>
            <w:r>
              <w:rPr>
                <w:rFonts w:hint="eastAsia"/>
                <w:b/>
                <w:lang w:val="zh-CN"/>
              </w:rPr>
              <w:t>相应文件一式</w:t>
            </w:r>
            <w:r>
              <w:rPr>
                <w:b/>
                <w:lang w:val="zh-CN"/>
              </w:rPr>
              <w:t>1</w:t>
            </w:r>
            <w:r>
              <w:rPr>
                <w:rFonts w:hint="eastAsia"/>
                <w:b/>
                <w:lang w:val="zh-CN"/>
              </w:rPr>
              <w:t>份（正本）</w:t>
            </w:r>
            <w:r>
              <w:rPr>
                <w:rFonts w:hint="eastAsia"/>
                <w:lang w:val="zh-CN"/>
              </w:rPr>
              <w:t>；相应文件用A4纸打印并采用胶装方式装订成册，不得散装或者合页装订，相应文件密封袋的最外层应清楚地标明相应文件、采购项目名称、供应商名称，并加盖供应商鲜章。</w:t>
            </w:r>
          </w:p>
        </w:tc>
      </w:tr>
      <w:tr w14:paraId="75658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983" w:hRule="exact"/>
          <w:jc w:val="center"/>
        </w:trPr>
        <w:tc>
          <w:tcPr>
            <w:tcW w:w="1014" w:type="dxa"/>
            <w:vAlign w:val="center"/>
          </w:tcPr>
          <w:p w14:paraId="0425C4F2">
            <w:pPr>
              <w:pStyle w:val="37"/>
              <w:ind w:right="230"/>
              <w:jc w:val="center"/>
              <w:rPr>
                <w:rFonts w:hint="eastAsia"/>
              </w:rPr>
            </w:pPr>
            <w:r>
              <w:rPr>
                <w:rFonts w:hint="eastAsia"/>
              </w:rPr>
              <w:t>8</w:t>
            </w:r>
          </w:p>
        </w:tc>
        <w:tc>
          <w:tcPr>
            <w:tcW w:w="2146" w:type="dxa"/>
            <w:vAlign w:val="center"/>
          </w:tcPr>
          <w:p w14:paraId="38013163">
            <w:pPr>
              <w:pStyle w:val="37"/>
              <w:ind w:left="38"/>
              <w:jc w:val="center"/>
              <w:rPr>
                <w:rFonts w:hint="eastAsia"/>
                <w:lang w:val="zh-CN"/>
              </w:rPr>
            </w:pPr>
            <w:r>
              <w:rPr>
                <w:rFonts w:hint="eastAsia"/>
                <w:lang w:val="zh-CN"/>
              </w:rPr>
              <w:t>成交通知书领取</w:t>
            </w:r>
          </w:p>
        </w:tc>
        <w:tc>
          <w:tcPr>
            <w:tcW w:w="5679" w:type="dxa"/>
            <w:vAlign w:val="center"/>
          </w:tcPr>
          <w:p w14:paraId="20D062A8">
            <w:pPr>
              <w:pStyle w:val="37"/>
              <w:jc w:val="both"/>
              <w:rPr>
                <w:rFonts w:hint="eastAsia"/>
                <w:lang w:val="zh-CN"/>
              </w:rPr>
            </w:pPr>
            <w:r>
              <w:rPr>
                <w:rFonts w:hint="eastAsia"/>
                <w:lang w:val="zh-CN"/>
              </w:rPr>
              <w:t>采购结果公告在四川信息职业技术学院网上发布后，请成交供应商凭单位介绍信、身份证原件及复印件到四川信息职业技术学院领取成交通知书。</w:t>
            </w:r>
          </w:p>
        </w:tc>
      </w:tr>
    </w:tbl>
    <w:p w14:paraId="628144DB">
      <w:pPr>
        <w:pStyle w:val="5"/>
        <w:spacing w:before="240" w:after="240"/>
      </w:pPr>
      <w:r>
        <w:rPr>
          <w:rFonts w:hint="eastAsia"/>
        </w:rPr>
        <w:t>第三章  供应商资格证明材料</w:t>
      </w:r>
      <w:bookmarkEnd w:id="1"/>
    </w:p>
    <w:p w14:paraId="143B791A">
      <w:pPr>
        <w:spacing w:line="360" w:lineRule="auto"/>
        <w:ind w:firstLine="542" w:firstLineChars="225"/>
        <w:rPr>
          <w:rFonts w:hint="eastAsia" w:hAnsi="宋体"/>
          <w:b/>
          <w:bCs/>
          <w:sz w:val="24"/>
        </w:rPr>
      </w:pPr>
      <w:r>
        <w:rPr>
          <w:rFonts w:hint="eastAsia" w:hAnsi="宋体"/>
          <w:b/>
          <w:bCs/>
          <w:sz w:val="24"/>
        </w:rPr>
        <w:t>一、资格、资质性要求</w:t>
      </w:r>
    </w:p>
    <w:p w14:paraId="48A1915E">
      <w:pPr>
        <w:spacing w:line="360" w:lineRule="auto"/>
        <w:ind w:firstLine="480" w:firstLineChars="200"/>
        <w:jc w:val="left"/>
        <w:rPr>
          <w:rFonts w:hint="eastAsia" w:hAnsi="宋体" w:cs="宋体"/>
          <w:sz w:val="24"/>
        </w:rPr>
      </w:pPr>
      <w:r>
        <w:rPr>
          <w:rFonts w:hint="eastAsia" w:hAnsi="宋体" w:cs="宋体"/>
          <w:sz w:val="24"/>
        </w:rPr>
        <w:t>1.具有独立承担民事责任能力；</w:t>
      </w:r>
    </w:p>
    <w:p w14:paraId="7952A274">
      <w:pPr>
        <w:spacing w:line="360" w:lineRule="auto"/>
        <w:ind w:firstLine="480" w:firstLineChars="200"/>
        <w:jc w:val="left"/>
        <w:rPr>
          <w:rFonts w:hint="eastAsia" w:hAnsi="宋体" w:cs="宋体"/>
          <w:sz w:val="24"/>
        </w:rPr>
      </w:pPr>
      <w:r>
        <w:rPr>
          <w:rFonts w:hint="eastAsia" w:hAnsi="宋体" w:cs="宋体"/>
          <w:sz w:val="24"/>
        </w:rPr>
        <w:t>2.具有良好的商业信誉和健全的财务会计制度；</w:t>
      </w:r>
    </w:p>
    <w:p w14:paraId="722F3E23">
      <w:pPr>
        <w:spacing w:line="360" w:lineRule="auto"/>
        <w:ind w:firstLine="480" w:firstLineChars="200"/>
        <w:jc w:val="left"/>
        <w:rPr>
          <w:rFonts w:hint="eastAsia" w:hAnsi="宋体" w:cs="宋体"/>
          <w:sz w:val="24"/>
        </w:rPr>
      </w:pPr>
      <w:r>
        <w:rPr>
          <w:rFonts w:hint="eastAsia" w:hAnsi="宋体" w:cs="宋体"/>
          <w:sz w:val="24"/>
        </w:rPr>
        <w:t>3.具有履行合同</w:t>
      </w:r>
      <w:r>
        <w:rPr>
          <w:rFonts w:hint="eastAsia" w:hAnsi="宋体" w:cs="宋体"/>
          <w:sz w:val="24"/>
          <w:lang w:eastAsia="zh-CN"/>
        </w:rPr>
        <w:t>所必需的</w:t>
      </w:r>
      <w:r>
        <w:rPr>
          <w:rFonts w:hint="eastAsia" w:hAnsi="宋体" w:cs="宋体"/>
          <w:sz w:val="24"/>
        </w:rPr>
        <w:t>设备和专业技术能力；</w:t>
      </w:r>
    </w:p>
    <w:p w14:paraId="196FCA9D">
      <w:pPr>
        <w:spacing w:line="360" w:lineRule="auto"/>
        <w:ind w:firstLine="480" w:firstLineChars="200"/>
        <w:jc w:val="left"/>
        <w:rPr>
          <w:rFonts w:hint="eastAsia" w:hAnsi="宋体" w:cs="宋体"/>
          <w:sz w:val="24"/>
        </w:rPr>
      </w:pPr>
      <w:r>
        <w:rPr>
          <w:rFonts w:hint="eastAsia" w:hAnsi="宋体" w:cs="宋体"/>
          <w:sz w:val="24"/>
        </w:rPr>
        <w:t>4.具有依法缴纳税收和社会保障资金的良好记录；</w:t>
      </w:r>
    </w:p>
    <w:p w14:paraId="70BCB349">
      <w:pPr>
        <w:spacing w:line="360" w:lineRule="auto"/>
        <w:ind w:firstLine="480" w:firstLineChars="200"/>
        <w:jc w:val="left"/>
        <w:rPr>
          <w:rFonts w:hint="eastAsia" w:hAnsi="宋体" w:cs="宋体"/>
          <w:sz w:val="24"/>
        </w:rPr>
      </w:pPr>
      <w:r>
        <w:rPr>
          <w:rFonts w:hint="eastAsia" w:hAnsi="宋体" w:cs="宋体"/>
          <w:sz w:val="24"/>
        </w:rPr>
        <w:t>5.参加本次采购活动前三年内，在经营活动中没有重大违法记录；</w:t>
      </w:r>
    </w:p>
    <w:p w14:paraId="1236F7F3">
      <w:pPr>
        <w:spacing w:line="360" w:lineRule="auto"/>
        <w:ind w:firstLine="480" w:firstLineChars="200"/>
        <w:jc w:val="left"/>
        <w:rPr>
          <w:rFonts w:hint="eastAsia" w:hAnsi="宋体"/>
          <w:b/>
          <w:bCs/>
          <w:sz w:val="24"/>
        </w:rPr>
      </w:pPr>
      <w:r>
        <w:rPr>
          <w:rFonts w:hint="eastAsia" w:hAnsi="宋体" w:cs="宋体"/>
          <w:sz w:val="24"/>
        </w:rPr>
        <w:t>6.法律、行政法规规定的其他条件。</w:t>
      </w:r>
    </w:p>
    <w:p w14:paraId="61D2E5A4">
      <w:pPr>
        <w:spacing w:line="360" w:lineRule="auto"/>
        <w:ind w:firstLine="542" w:firstLineChars="225"/>
        <w:rPr>
          <w:rFonts w:hint="eastAsia" w:hAnsi="宋体"/>
          <w:b/>
          <w:bCs/>
          <w:sz w:val="24"/>
        </w:rPr>
      </w:pPr>
      <w:r>
        <w:rPr>
          <w:rFonts w:hint="eastAsia" w:hAnsi="宋体"/>
          <w:b/>
          <w:bCs/>
          <w:sz w:val="24"/>
        </w:rPr>
        <w:t>二、其他类似效力要求</w:t>
      </w:r>
    </w:p>
    <w:p w14:paraId="62B55E9A">
      <w:pPr>
        <w:spacing w:line="360" w:lineRule="auto"/>
        <w:ind w:firstLine="540" w:firstLineChars="225"/>
        <w:rPr>
          <w:rFonts w:hint="eastAsia" w:hAnsi="宋体"/>
          <w:sz w:val="24"/>
        </w:rPr>
      </w:pPr>
      <w:r>
        <w:rPr>
          <w:rFonts w:hint="eastAsia" w:hAnsi="宋体"/>
          <w:sz w:val="24"/>
        </w:rPr>
        <w:t>1.提供法定代表人授权书原件、法定代表人及授权代表身份证复印件（若法人参与投标则只提供法人身份证复印件）。</w:t>
      </w:r>
    </w:p>
    <w:p w14:paraId="62FB2252">
      <w:pPr>
        <w:spacing w:line="360" w:lineRule="auto"/>
        <w:ind w:firstLine="542" w:firstLineChars="225"/>
        <w:rPr>
          <w:rFonts w:hint="eastAsia" w:hAnsi="宋体"/>
          <w:sz w:val="24"/>
        </w:rPr>
      </w:pPr>
      <w:r>
        <w:rPr>
          <w:rFonts w:hint="eastAsia" w:hAnsi="宋体"/>
          <w:b/>
          <w:bCs/>
          <w:sz w:val="24"/>
        </w:rPr>
        <w:t>注：</w:t>
      </w:r>
      <w:r>
        <w:rPr>
          <w:rFonts w:hint="eastAsia" w:hAnsi="宋体"/>
          <w:sz w:val="24"/>
        </w:rPr>
        <w:t>1.本项目确定供应商重大违法记录中较大数额罚款的金额标准按各地标准执行。2.供应商在参加采购活动前，被纳入法院、工商行政管理部门、税务部门、银行认定的失信名单且在有效期内，或者在前三年采购合同履约过程中及其他经营活动履约过程中未依法履约被有关行政部门处罚（处理）的，本项目不认定其具有良好的商业信誉。</w:t>
      </w:r>
    </w:p>
    <w:p w14:paraId="57607E9A">
      <w:pPr>
        <w:widowControl/>
        <w:jc w:val="left"/>
        <w:rPr>
          <w:rFonts w:hint="eastAsia" w:hAnsi="宋体" w:cs="宋体"/>
        </w:rPr>
      </w:pPr>
      <w:bookmarkStart w:id="26" w:name="_Toc31390"/>
      <w:r>
        <w:rPr>
          <w:rFonts w:hint="eastAsia" w:hAnsi="宋体" w:cs="宋体"/>
        </w:rPr>
        <w:br w:type="page"/>
      </w:r>
    </w:p>
    <w:bookmarkEnd w:id="26"/>
    <w:p w14:paraId="2BE5B97B">
      <w:pPr>
        <w:pStyle w:val="5"/>
        <w:spacing w:before="240" w:after="240"/>
      </w:pPr>
      <w:r>
        <w:rPr>
          <w:rFonts w:hint="eastAsia"/>
        </w:rPr>
        <w:t>第四章  采购项目技术</w:t>
      </w:r>
      <w:r>
        <w:rPr>
          <w:rFonts w:hint="eastAsia"/>
          <w:lang w:val="en-US" w:eastAsia="zh-CN"/>
        </w:rPr>
        <w:t>参数</w:t>
      </w:r>
      <w:r>
        <w:rPr>
          <w:rFonts w:hint="eastAsia"/>
        </w:rPr>
        <w:t>内容及要求</w:t>
      </w:r>
    </w:p>
    <w:p w14:paraId="0A904432">
      <w:pPr>
        <w:spacing w:before="240" w:after="120" w:line="360" w:lineRule="auto"/>
        <w:ind w:firstLine="562"/>
        <w:rPr>
          <w:rFonts w:hint="eastAsia" w:ascii="宋体" w:hAnsi="宋体" w:eastAsia="宋体" w:cs="宋体"/>
          <w:b/>
          <w:bCs/>
          <w:color w:val="0000FF"/>
          <w:kern w:val="2"/>
          <w:sz w:val="24"/>
          <w:szCs w:val="24"/>
          <w:highlight w:val="none"/>
          <w:lang w:val="en-US" w:eastAsia="zh-CN"/>
        </w:rPr>
      </w:pPr>
      <w:bookmarkStart w:id="27" w:name="_Hlk128641739"/>
      <w:r>
        <w:rPr>
          <w:rFonts w:hint="eastAsia" w:ascii="宋体" w:hAnsi="宋体" w:eastAsia="宋体" w:cs="宋体"/>
          <w:b/>
          <w:bCs/>
          <w:color w:val="0000FF"/>
          <w:kern w:val="2"/>
          <w:sz w:val="24"/>
          <w:szCs w:val="24"/>
          <w:highlight w:val="none"/>
        </w:rPr>
        <w:t>一、技术参数</w:t>
      </w:r>
      <w:r>
        <w:rPr>
          <w:rFonts w:hint="eastAsia" w:ascii="宋体" w:hAnsi="宋体" w:eastAsia="宋体" w:cs="宋体"/>
          <w:b/>
          <w:bCs/>
          <w:color w:val="0000FF"/>
          <w:kern w:val="2"/>
          <w:sz w:val="24"/>
          <w:szCs w:val="24"/>
          <w:highlight w:val="none"/>
          <w:lang w:val="en-US" w:eastAsia="zh-CN"/>
        </w:rPr>
        <w:t>要求</w:t>
      </w:r>
    </w:p>
    <w:tbl>
      <w:tblPr>
        <w:tblStyle w:val="20"/>
        <w:tblW w:w="76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28" w:type="dxa"/>
          <w:bottom w:w="0" w:type="dxa"/>
          <w:right w:w="28" w:type="dxa"/>
        </w:tblCellMar>
      </w:tblPr>
      <w:tblGrid>
        <w:gridCol w:w="683"/>
        <w:gridCol w:w="1192"/>
        <w:gridCol w:w="4125"/>
        <w:gridCol w:w="660"/>
        <w:gridCol w:w="1019"/>
      </w:tblGrid>
      <w:tr w14:paraId="6CAA8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28" w:type="dxa"/>
            <w:bottom w:w="0" w:type="dxa"/>
            <w:right w:w="28" w:type="dxa"/>
          </w:tblCellMar>
        </w:tblPrEx>
        <w:trPr>
          <w:trHeight w:val="342" w:hRule="atLeast"/>
          <w:jc w:val="center"/>
        </w:trPr>
        <w:tc>
          <w:tcPr>
            <w:tcW w:w="683" w:type="dxa"/>
            <w:shd w:val="clear" w:color="auto" w:fill="FFFFFF" w:themeFill="background1"/>
            <w:vAlign w:val="center"/>
          </w:tcPr>
          <w:p w14:paraId="2FC88A62">
            <w:pPr>
              <w:jc w:val="center"/>
              <w:rPr>
                <w:rFonts w:hint="eastAsia" w:hAnsi="宋体" w:cs="宋体"/>
                <w:b/>
                <w:sz w:val="21"/>
                <w:szCs w:val="21"/>
              </w:rPr>
            </w:pPr>
            <w:r>
              <w:rPr>
                <w:rFonts w:hAnsi="宋体" w:cs="宋体"/>
                <w:b/>
                <w:sz w:val="21"/>
                <w:szCs w:val="21"/>
              </w:rPr>
              <w:t>序号</w:t>
            </w:r>
          </w:p>
        </w:tc>
        <w:tc>
          <w:tcPr>
            <w:tcW w:w="1192" w:type="dxa"/>
            <w:shd w:val="clear" w:color="auto" w:fill="FFFFFF" w:themeFill="background1"/>
            <w:vAlign w:val="center"/>
          </w:tcPr>
          <w:p w14:paraId="3B7195F0">
            <w:pPr>
              <w:jc w:val="center"/>
              <w:rPr>
                <w:rFonts w:hint="eastAsia" w:hAnsi="宋体" w:cs="宋体"/>
                <w:b/>
                <w:sz w:val="21"/>
                <w:szCs w:val="21"/>
              </w:rPr>
            </w:pPr>
            <w:r>
              <w:rPr>
                <w:rFonts w:hint="eastAsia" w:hAnsi="宋体" w:cs="宋体"/>
                <w:b/>
                <w:sz w:val="21"/>
                <w:szCs w:val="21"/>
                <w:lang w:val="en-US" w:eastAsia="zh-CN"/>
              </w:rPr>
              <w:t>设备</w:t>
            </w:r>
            <w:r>
              <w:rPr>
                <w:rFonts w:hAnsi="宋体" w:cs="宋体"/>
                <w:b/>
                <w:sz w:val="21"/>
                <w:szCs w:val="21"/>
              </w:rPr>
              <w:t>名称</w:t>
            </w:r>
          </w:p>
        </w:tc>
        <w:tc>
          <w:tcPr>
            <w:tcW w:w="4125" w:type="dxa"/>
            <w:shd w:val="clear" w:color="auto" w:fill="FFFFFF" w:themeFill="background1"/>
            <w:vAlign w:val="center"/>
          </w:tcPr>
          <w:p w14:paraId="0F91E4D8">
            <w:pPr>
              <w:jc w:val="center"/>
              <w:rPr>
                <w:rFonts w:hint="eastAsia" w:hAnsi="宋体" w:cs="宋体"/>
                <w:b/>
                <w:sz w:val="21"/>
                <w:szCs w:val="21"/>
              </w:rPr>
            </w:pPr>
            <w:r>
              <w:rPr>
                <w:rFonts w:hint="eastAsia" w:hAnsi="宋体" w:cs="宋体"/>
                <w:b/>
                <w:sz w:val="21"/>
                <w:szCs w:val="21"/>
              </w:rPr>
              <w:t>规格型</w:t>
            </w:r>
            <w:r>
              <w:rPr>
                <w:rFonts w:hAnsi="宋体" w:cs="宋体"/>
                <w:b/>
                <w:sz w:val="21"/>
                <w:szCs w:val="21"/>
              </w:rPr>
              <w:t>号</w:t>
            </w:r>
          </w:p>
        </w:tc>
        <w:tc>
          <w:tcPr>
            <w:tcW w:w="660" w:type="dxa"/>
            <w:shd w:val="clear" w:color="auto" w:fill="FFFFFF" w:themeFill="background1"/>
            <w:vAlign w:val="center"/>
          </w:tcPr>
          <w:p w14:paraId="34EAF29D">
            <w:pPr>
              <w:jc w:val="center"/>
              <w:rPr>
                <w:rFonts w:hint="eastAsia" w:hAnsi="宋体" w:cs="宋体"/>
                <w:b/>
                <w:sz w:val="21"/>
                <w:szCs w:val="21"/>
              </w:rPr>
            </w:pPr>
            <w:r>
              <w:rPr>
                <w:rFonts w:hAnsi="宋体" w:cs="宋体"/>
                <w:b/>
                <w:sz w:val="21"/>
                <w:szCs w:val="21"/>
              </w:rPr>
              <w:t>数量</w:t>
            </w:r>
          </w:p>
        </w:tc>
        <w:tc>
          <w:tcPr>
            <w:tcW w:w="1019" w:type="dxa"/>
            <w:shd w:val="clear" w:color="auto" w:fill="FFFFFF" w:themeFill="background1"/>
            <w:vAlign w:val="center"/>
          </w:tcPr>
          <w:p w14:paraId="51CF18A4">
            <w:pPr>
              <w:jc w:val="center"/>
              <w:rPr>
                <w:rFonts w:hint="eastAsia" w:hAnsi="宋体" w:cs="宋体"/>
                <w:b/>
                <w:sz w:val="21"/>
                <w:szCs w:val="21"/>
              </w:rPr>
            </w:pPr>
            <w:r>
              <w:rPr>
                <w:rFonts w:hAnsi="宋体" w:cs="宋体"/>
                <w:b/>
                <w:sz w:val="21"/>
                <w:szCs w:val="21"/>
              </w:rPr>
              <w:t>单位</w:t>
            </w:r>
          </w:p>
        </w:tc>
      </w:tr>
      <w:tr w14:paraId="174EC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28" w:type="dxa"/>
            <w:bottom w:w="0" w:type="dxa"/>
            <w:right w:w="28" w:type="dxa"/>
          </w:tblCellMar>
        </w:tblPrEx>
        <w:trPr>
          <w:trHeight w:val="342" w:hRule="atLeast"/>
          <w:jc w:val="center"/>
        </w:trPr>
        <w:tc>
          <w:tcPr>
            <w:tcW w:w="683" w:type="dxa"/>
            <w:shd w:val="clear" w:color="auto" w:fill="FFFFFF" w:themeFill="background1"/>
            <w:vAlign w:val="center"/>
          </w:tcPr>
          <w:p w14:paraId="64F093D7">
            <w:pPr>
              <w:jc w:val="center"/>
              <w:rPr>
                <w:rFonts w:hint="eastAsia" w:cs="宋体" w:asciiTheme="minorEastAsia" w:hAnsiTheme="minorEastAsia" w:eastAsiaTheme="minorEastAsia"/>
                <w:color w:val="000000"/>
                <w:sz w:val="22"/>
                <w:szCs w:val="18"/>
              </w:rPr>
            </w:pPr>
            <w:r>
              <w:rPr>
                <w:rFonts w:hint="eastAsia" w:cs="Arial"/>
                <w:sz w:val="22"/>
                <w:szCs w:val="22"/>
              </w:rPr>
              <w:t>1</w:t>
            </w:r>
          </w:p>
        </w:tc>
        <w:tc>
          <w:tcPr>
            <w:tcW w:w="1192" w:type="dxa"/>
            <w:shd w:val="clear" w:color="auto" w:fill="FFFFFF" w:themeFill="background1"/>
            <w:vAlign w:val="center"/>
          </w:tcPr>
          <w:p w14:paraId="7C649005">
            <w:pPr>
              <w:pStyle w:val="9"/>
              <w:rPr>
                <w:rFonts w:hint="default"/>
                <w:lang w:val="en-US" w:eastAsia="zh-CN"/>
              </w:rPr>
            </w:pPr>
            <w:r>
              <w:rPr>
                <w:rFonts w:hint="eastAsia"/>
                <w:lang w:val="en-US" w:eastAsia="zh-CN"/>
              </w:rPr>
              <w:t>超厚圆形杯架</w:t>
            </w:r>
          </w:p>
        </w:tc>
        <w:tc>
          <w:tcPr>
            <w:tcW w:w="4125" w:type="dxa"/>
            <w:shd w:val="clear" w:color="auto" w:fill="FFFFFF" w:themeFill="background1"/>
            <w:vAlign w:val="center"/>
          </w:tcPr>
          <w:p w14:paraId="35992D0C">
            <w:pPr>
              <w:pStyle w:val="9"/>
              <w:rPr>
                <w:rFonts w:hint="default"/>
                <w:lang w:val="en-US" w:eastAsia="zh-CN"/>
              </w:rPr>
            </w:pPr>
            <w:r>
              <w:rPr>
                <w:rFonts w:hint="eastAsia"/>
                <w:lang w:val="en-US" w:eastAsia="zh-CN"/>
              </w:rPr>
              <w:t>1.材质：塑料，加厚；</w:t>
            </w:r>
          </w:p>
          <w:p w14:paraId="353E0919">
            <w:pPr>
              <w:pStyle w:val="9"/>
              <w:rPr>
                <w:rFonts w:hint="eastAsia"/>
                <w:lang w:val="en-US" w:eastAsia="zh-CN"/>
              </w:rPr>
            </w:pPr>
            <w:r>
              <w:rPr>
                <w:rFonts w:hint="eastAsia"/>
                <w:lang w:val="en-US" w:eastAsia="zh-CN"/>
              </w:rPr>
              <w:t>2.尺寸：杯筒高≥85mm，杯筒内径≥76mm；</w:t>
            </w:r>
          </w:p>
          <w:p w14:paraId="54C40BB7">
            <w:pPr>
              <w:pStyle w:val="9"/>
              <w:rPr>
                <w:rFonts w:hint="eastAsia"/>
                <w:lang w:val="en-US" w:eastAsia="zh-CN"/>
              </w:rPr>
            </w:pPr>
            <w:r>
              <w:rPr>
                <w:rFonts w:hint="eastAsia"/>
                <w:lang w:val="en-US" w:eastAsia="zh-CN"/>
              </w:rPr>
              <w:t>3.每个杯架含</w:t>
            </w:r>
            <w:r>
              <w:rPr>
                <w:rFonts w:hint="eastAsia" w:ascii="Times New Roman" w:eastAsia="宋体"/>
                <w:lang w:val="en-US" w:eastAsia="zh-CN"/>
              </w:rPr>
              <w:t>≥</w:t>
            </w:r>
            <w:r>
              <w:rPr>
                <w:rFonts w:hint="eastAsia"/>
                <w:lang w:val="en-US" w:eastAsia="zh-CN"/>
              </w:rPr>
              <w:t>2颗黑色自攻螺丝。</w:t>
            </w:r>
          </w:p>
          <w:p w14:paraId="70822E71">
            <w:pPr>
              <w:pStyle w:val="9"/>
              <w:rPr>
                <w:rFonts w:hint="default"/>
                <w:lang w:val="en-US" w:eastAsia="zh-CN"/>
              </w:rPr>
            </w:pPr>
            <w:r>
              <w:rPr>
                <w:rFonts w:hint="eastAsia"/>
                <w:lang w:val="en-US" w:eastAsia="zh-CN"/>
              </w:rPr>
              <w:t>参考图</w:t>
            </w:r>
          </w:p>
          <w:p w14:paraId="38F605C1">
            <w:pPr>
              <w:pStyle w:val="9"/>
              <w:rPr>
                <w:rFonts w:hint="eastAsia"/>
                <w:lang w:val="en-US" w:eastAsia="zh-CN"/>
              </w:rPr>
            </w:pPr>
            <w:r>
              <w:rPr>
                <w:rFonts w:hint="eastAsia"/>
                <w:lang w:val="en-US" w:eastAsia="zh-CN"/>
              </w:rPr>
              <w:drawing>
                <wp:inline distT="0" distB="0" distL="114300" distR="114300">
                  <wp:extent cx="1767840" cy="2315210"/>
                  <wp:effectExtent l="0" t="0" r="381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1767840" cy="2315210"/>
                          </a:xfrm>
                          <a:prstGeom prst="rect">
                            <a:avLst/>
                          </a:prstGeom>
                          <a:noFill/>
                          <a:ln>
                            <a:noFill/>
                          </a:ln>
                        </pic:spPr>
                      </pic:pic>
                    </a:graphicData>
                  </a:graphic>
                </wp:inline>
              </w:drawing>
            </w:r>
          </w:p>
        </w:tc>
        <w:tc>
          <w:tcPr>
            <w:tcW w:w="660" w:type="dxa"/>
            <w:shd w:val="clear" w:color="auto" w:fill="FFFFFF" w:themeFill="background1"/>
            <w:vAlign w:val="center"/>
          </w:tcPr>
          <w:p w14:paraId="41ECE685">
            <w:pPr>
              <w:widowControl/>
              <w:jc w:val="center"/>
              <w:rPr>
                <w:rFonts w:hint="default" w:cs="宋体" w:asciiTheme="minorEastAsia" w:hAnsiTheme="minorEastAsia" w:eastAsiaTheme="minorEastAsia"/>
                <w:color w:val="000000"/>
                <w:sz w:val="22"/>
                <w:szCs w:val="18"/>
                <w:lang w:val="en-US" w:eastAsia="zh-CN"/>
              </w:rPr>
            </w:pPr>
            <w:r>
              <w:rPr>
                <w:rFonts w:hint="eastAsia" w:cs="宋体" w:asciiTheme="minorEastAsia" w:hAnsiTheme="minorEastAsia" w:eastAsiaTheme="minorEastAsia"/>
                <w:color w:val="000000"/>
                <w:sz w:val="24"/>
                <w:lang w:val="en-US" w:eastAsia="zh-CN"/>
              </w:rPr>
              <w:t>1500</w:t>
            </w:r>
          </w:p>
        </w:tc>
        <w:tc>
          <w:tcPr>
            <w:tcW w:w="1019" w:type="dxa"/>
            <w:shd w:val="clear" w:color="auto" w:fill="FFFFFF" w:themeFill="background1"/>
            <w:vAlign w:val="center"/>
          </w:tcPr>
          <w:p w14:paraId="0F4C1F00">
            <w:pPr>
              <w:widowControl/>
              <w:jc w:val="center"/>
              <w:rPr>
                <w:rFonts w:hint="eastAsia" w:cs="宋体" w:asciiTheme="minorEastAsia" w:hAnsiTheme="minorEastAsia" w:eastAsiaTheme="minorEastAsia"/>
                <w:color w:val="000000"/>
                <w:sz w:val="24"/>
                <w:lang w:eastAsia="zh-CN"/>
              </w:rPr>
            </w:pPr>
            <w:r>
              <w:rPr>
                <w:rFonts w:hint="eastAsia" w:cs="宋体" w:asciiTheme="minorEastAsia" w:hAnsiTheme="minorEastAsia" w:eastAsiaTheme="minorEastAsia"/>
                <w:color w:val="000000"/>
                <w:sz w:val="22"/>
                <w:szCs w:val="18"/>
                <w:lang w:val="en-US" w:eastAsia="zh-CN"/>
              </w:rPr>
              <w:t>个</w:t>
            </w:r>
          </w:p>
        </w:tc>
      </w:tr>
      <w:tr w14:paraId="40108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28" w:type="dxa"/>
            <w:bottom w:w="0" w:type="dxa"/>
            <w:right w:w="28" w:type="dxa"/>
          </w:tblCellMar>
        </w:tblPrEx>
        <w:trPr>
          <w:trHeight w:val="342" w:hRule="atLeast"/>
          <w:jc w:val="center"/>
        </w:trPr>
        <w:tc>
          <w:tcPr>
            <w:tcW w:w="683" w:type="dxa"/>
            <w:shd w:val="clear" w:color="auto" w:fill="FFFFFF" w:themeFill="background1"/>
            <w:vAlign w:val="center"/>
          </w:tcPr>
          <w:p w14:paraId="0CA3E167">
            <w:pPr>
              <w:jc w:val="center"/>
              <w:rPr>
                <w:rFonts w:hint="eastAsia" w:eastAsia="宋体" w:cs="Arial"/>
                <w:sz w:val="22"/>
                <w:szCs w:val="22"/>
                <w:lang w:val="en-US" w:eastAsia="zh-CN"/>
              </w:rPr>
            </w:pPr>
          </w:p>
        </w:tc>
        <w:tc>
          <w:tcPr>
            <w:tcW w:w="1192" w:type="dxa"/>
            <w:shd w:val="clear" w:color="auto" w:fill="FFFFFF" w:themeFill="background1"/>
            <w:vAlign w:val="center"/>
          </w:tcPr>
          <w:p w14:paraId="4C006138">
            <w:pPr>
              <w:widowControl/>
              <w:jc w:val="center"/>
              <w:rPr>
                <w:rFonts w:hint="default" w:cs="Arial" w:eastAsiaTheme="minorEastAsia"/>
                <w:sz w:val="22"/>
                <w:szCs w:val="22"/>
                <w:lang w:val="en-US" w:eastAsia="zh-CN"/>
              </w:rPr>
            </w:pPr>
          </w:p>
        </w:tc>
        <w:tc>
          <w:tcPr>
            <w:tcW w:w="4125" w:type="dxa"/>
            <w:shd w:val="clear" w:color="auto" w:fill="FFFFFF" w:themeFill="background1"/>
            <w:vAlign w:val="center"/>
          </w:tcPr>
          <w:p w14:paraId="5959BA38">
            <w:pPr>
              <w:widowControl/>
              <w:jc w:val="both"/>
              <w:rPr>
                <w:rFonts w:hint="default" w:ascii="宋体" w:hAnsi="Times New Roman" w:eastAsia="宋体" w:cs="Arial"/>
                <w:sz w:val="22"/>
                <w:szCs w:val="22"/>
                <w:lang w:val="en-US" w:eastAsia="zh-CN"/>
              </w:rPr>
            </w:pPr>
          </w:p>
        </w:tc>
        <w:tc>
          <w:tcPr>
            <w:tcW w:w="660" w:type="dxa"/>
            <w:shd w:val="clear" w:color="auto" w:fill="FFFFFF" w:themeFill="background1"/>
            <w:vAlign w:val="center"/>
          </w:tcPr>
          <w:p w14:paraId="28E62485">
            <w:pPr>
              <w:widowControl/>
              <w:jc w:val="center"/>
              <w:rPr>
                <w:rFonts w:hint="default" w:cs="宋体" w:asciiTheme="minorEastAsia" w:hAnsiTheme="minorEastAsia" w:eastAsiaTheme="minorEastAsia"/>
                <w:color w:val="000000"/>
                <w:sz w:val="24"/>
                <w:lang w:val="en-US" w:eastAsia="zh-CN"/>
              </w:rPr>
            </w:pPr>
          </w:p>
        </w:tc>
        <w:tc>
          <w:tcPr>
            <w:tcW w:w="1019" w:type="dxa"/>
            <w:shd w:val="clear" w:color="auto" w:fill="FFFFFF" w:themeFill="background1"/>
            <w:vAlign w:val="center"/>
          </w:tcPr>
          <w:p w14:paraId="21115493">
            <w:pPr>
              <w:widowControl/>
              <w:jc w:val="center"/>
              <w:rPr>
                <w:rFonts w:hint="default" w:cs="宋体" w:asciiTheme="minorEastAsia" w:hAnsiTheme="minorEastAsia" w:eastAsiaTheme="minorEastAsia"/>
                <w:color w:val="000000"/>
                <w:sz w:val="22"/>
                <w:szCs w:val="18"/>
                <w:lang w:val="en-US" w:eastAsia="zh-CN"/>
              </w:rPr>
            </w:pPr>
          </w:p>
        </w:tc>
      </w:tr>
      <w:tr w14:paraId="3F2B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28" w:type="dxa"/>
            <w:bottom w:w="0" w:type="dxa"/>
            <w:right w:w="28" w:type="dxa"/>
          </w:tblCellMar>
        </w:tblPrEx>
        <w:trPr>
          <w:trHeight w:val="867" w:hRule="atLeast"/>
          <w:jc w:val="center"/>
        </w:trPr>
        <w:tc>
          <w:tcPr>
            <w:tcW w:w="7679" w:type="dxa"/>
            <w:gridSpan w:val="5"/>
            <w:shd w:val="clear" w:color="auto" w:fill="FFFFFF" w:themeFill="background1"/>
            <w:vAlign w:val="center"/>
          </w:tcPr>
          <w:p w14:paraId="1AE43985">
            <w:pPr>
              <w:spacing w:line="360" w:lineRule="auto"/>
              <w:ind w:firstLine="331" w:firstLineChars="150"/>
              <w:rPr>
                <w:rFonts w:hint="eastAsia" w:cs="宋体" w:asciiTheme="minorEastAsia" w:hAnsiTheme="minorEastAsia" w:eastAsiaTheme="minorEastAsia"/>
                <w:b/>
                <w:bCs/>
                <w:color w:val="000000"/>
                <w:sz w:val="22"/>
                <w:szCs w:val="18"/>
                <w:lang w:val="en-US" w:eastAsia="zh-CN"/>
              </w:rPr>
            </w:pPr>
            <w:r>
              <w:rPr>
                <w:rFonts w:hint="eastAsia" w:cs="宋体" w:asciiTheme="minorEastAsia" w:hAnsiTheme="minorEastAsia" w:eastAsiaTheme="minorEastAsia"/>
                <w:b/>
                <w:bCs/>
                <w:color w:val="000000"/>
                <w:sz w:val="22"/>
                <w:szCs w:val="18"/>
                <w:lang w:val="en-US" w:eastAsia="zh-CN"/>
              </w:rPr>
              <w:t>备注：</w:t>
            </w:r>
          </w:p>
          <w:p w14:paraId="75B13A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Times New Roman"/>
                <w:sz w:val="24"/>
              </w:rPr>
            </w:pPr>
            <w:r>
              <w:rPr>
                <w:rFonts w:hint="eastAsia" w:ascii="宋体" w:hAnsi="宋体" w:eastAsia="宋体" w:cs="Times New Roman"/>
                <w:sz w:val="24"/>
              </w:rPr>
              <w:t>1</w:t>
            </w:r>
            <w:r>
              <w:rPr>
                <w:rFonts w:hint="eastAsia" w:ascii="宋体" w:hAnsi="宋体" w:eastAsia="宋体" w:cs="Times New Roman"/>
                <w:sz w:val="24"/>
                <w:lang w:val="en-US" w:eastAsia="zh-CN"/>
              </w:rPr>
              <w:t>.</w:t>
            </w:r>
            <w:r>
              <w:rPr>
                <w:rFonts w:hint="eastAsia" w:ascii="宋体" w:hAnsi="宋体" w:eastAsia="宋体" w:cs="Times New Roman"/>
                <w:sz w:val="24"/>
              </w:rPr>
              <w:t>交货日期：合同签订要求</w:t>
            </w:r>
            <w:r>
              <w:rPr>
                <w:rFonts w:hint="eastAsia" w:hAnsi="宋体" w:cs="Times New Roman"/>
                <w:sz w:val="24"/>
                <w:lang w:val="en-US" w:eastAsia="zh-CN"/>
              </w:rPr>
              <w:t>30</w:t>
            </w:r>
            <w:r>
              <w:rPr>
                <w:rFonts w:hint="eastAsia" w:ascii="宋体" w:hAnsi="宋体" w:eastAsia="宋体" w:cs="Times New Roman"/>
                <w:sz w:val="24"/>
              </w:rPr>
              <w:t>个工作日完成安装。</w:t>
            </w:r>
          </w:p>
          <w:p w14:paraId="7F3A3C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sz w:val="24"/>
              </w:rPr>
            </w:pPr>
            <w:r>
              <w:rPr>
                <w:rFonts w:hint="eastAsia" w:ascii="宋体" w:hAnsi="宋体" w:eastAsia="宋体" w:cs="Times New Roman"/>
                <w:sz w:val="24"/>
              </w:rPr>
              <w:t>2</w:t>
            </w:r>
            <w:r>
              <w:rPr>
                <w:rFonts w:hint="eastAsia" w:ascii="宋体" w:hAnsi="宋体" w:eastAsia="宋体" w:cs="Times New Roman"/>
                <w:sz w:val="24"/>
                <w:lang w:val="en-US" w:eastAsia="zh-CN"/>
              </w:rPr>
              <w:t>.</w:t>
            </w:r>
            <w:r>
              <w:rPr>
                <w:rFonts w:hint="eastAsia" w:ascii="宋体" w:hAnsi="宋体" w:eastAsia="宋体" w:cs="Times New Roman"/>
                <w:sz w:val="24"/>
              </w:rPr>
              <w:t>报价包含设备安装费、运费、税费、搬运费</w:t>
            </w:r>
            <w:r>
              <w:rPr>
                <w:rFonts w:hint="eastAsia" w:ascii="宋体" w:hAnsi="宋体" w:eastAsia="宋体" w:cs="Times New Roman"/>
                <w:sz w:val="24"/>
                <w:lang w:val="en-US" w:eastAsia="zh-CN"/>
              </w:rPr>
              <w:t>以及安装所需的辅料费用</w:t>
            </w:r>
            <w:r>
              <w:rPr>
                <w:rFonts w:hint="eastAsia" w:ascii="宋体" w:hAnsi="宋体" w:eastAsia="宋体" w:cs="Times New Roman"/>
                <w:sz w:val="24"/>
              </w:rPr>
              <w:t>。</w:t>
            </w:r>
          </w:p>
          <w:p w14:paraId="6C43C4DF">
            <w:pPr>
              <w:keepNext w:val="0"/>
              <w:keepLines w:val="0"/>
              <w:pageBreakBefore w:val="0"/>
              <w:widowControl w:val="0"/>
              <w:kinsoku/>
              <w:wordWrap/>
              <w:overflowPunct/>
              <w:topLinePunct w:val="0"/>
              <w:autoSpaceDE/>
              <w:autoSpaceDN/>
              <w:bidi w:val="0"/>
              <w:adjustRightInd/>
              <w:snapToGrid/>
              <w:spacing w:after="0"/>
              <w:ind w:firstLine="480" w:firstLineChars="200"/>
              <w:jc w:val="both"/>
              <w:textAlignment w:val="auto"/>
              <w:rPr>
                <w:rFonts w:hint="default" w:cs="宋体" w:asciiTheme="minorEastAsia" w:hAnsiTheme="minorEastAsia" w:eastAsiaTheme="minorEastAsia"/>
                <w:color w:val="000000"/>
                <w:sz w:val="22"/>
                <w:szCs w:val="18"/>
                <w:lang w:val="en-US" w:eastAsia="zh-CN"/>
              </w:rPr>
            </w:pPr>
            <w:r>
              <w:rPr>
                <w:rFonts w:hint="eastAsia" w:ascii="Times New Roman" w:hAnsi="宋体" w:eastAsia="宋体" w:cs="Times New Roman"/>
                <w:kern w:val="2"/>
                <w:sz w:val="24"/>
                <w:szCs w:val="24"/>
                <w:lang w:val="en-US" w:eastAsia="zh-CN" w:bidi="ar-SA"/>
              </w:rPr>
              <w:t>3.本次设备质保期：</w:t>
            </w:r>
            <w:r>
              <w:rPr>
                <w:rFonts w:hint="eastAsia" w:ascii="Times New Roman" w:hAnsi="宋体" w:cs="Times New Roman"/>
                <w:kern w:val="2"/>
                <w:sz w:val="24"/>
                <w:szCs w:val="24"/>
                <w:lang w:val="en-US" w:eastAsia="zh-CN" w:bidi="ar-SA"/>
              </w:rPr>
              <w:t>1</w:t>
            </w:r>
            <w:r>
              <w:rPr>
                <w:rFonts w:hint="eastAsia" w:ascii="Times New Roman" w:hAnsi="宋体" w:eastAsia="宋体" w:cs="Times New Roman"/>
                <w:kern w:val="2"/>
                <w:sz w:val="24"/>
                <w:szCs w:val="24"/>
                <w:lang w:val="en-US" w:eastAsia="zh-CN" w:bidi="ar-SA"/>
              </w:rPr>
              <w:t>年。</w:t>
            </w:r>
          </w:p>
        </w:tc>
      </w:tr>
      <w:bookmarkEnd w:id="27"/>
    </w:tbl>
    <w:p w14:paraId="3C69C78C">
      <w:pPr>
        <w:spacing w:before="156" w:beforeLines="50" w:after="156" w:afterLines="50" w:line="480" w:lineRule="auto"/>
        <w:ind w:firstLine="482" w:firstLineChars="200"/>
        <w:rPr>
          <w:rFonts w:ascii="宋体" w:hAnsi="宋体" w:eastAsia="宋体"/>
          <w:b/>
          <w:bCs/>
          <w:color w:val="auto"/>
          <w:kern w:val="2"/>
          <w:sz w:val="24"/>
          <w:szCs w:val="24"/>
          <w:highlight w:val="none"/>
        </w:rPr>
      </w:pPr>
      <w:r>
        <w:rPr>
          <w:rFonts w:hint="eastAsia" w:ascii="宋体" w:hAnsi="宋体" w:eastAsia="宋体" w:cs="宋体"/>
          <w:b/>
          <w:bCs/>
          <w:color w:val="auto"/>
          <w:kern w:val="2"/>
          <w:sz w:val="24"/>
          <w:szCs w:val="24"/>
          <w:highlight w:val="none"/>
        </w:rPr>
        <w:t>二、</w:t>
      </w:r>
      <w:r>
        <w:rPr>
          <w:rFonts w:hint="eastAsia" w:ascii="宋体" w:hAnsi="宋体" w:eastAsia="宋体" w:cs="仿宋"/>
          <w:b/>
          <w:bCs/>
          <w:color w:val="auto"/>
          <w:kern w:val="2"/>
          <w:sz w:val="24"/>
          <w:szCs w:val="24"/>
          <w:highlight w:val="none"/>
        </w:rPr>
        <w:t>商务</w:t>
      </w:r>
      <w:r>
        <w:rPr>
          <w:rFonts w:hint="eastAsia" w:ascii="宋体" w:hAnsi="宋体" w:eastAsia="宋体" w:cs="仿宋"/>
          <w:b/>
          <w:bCs/>
          <w:color w:val="auto"/>
          <w:kern w:val="2"/>
          <w:sz w:val="24"/>
          <w:szCs w:val="24"/>
          <w:highlight w:val="none"/>
          <w:lang w:val="en-US" w:eastAsia="zh-CN"/>
        </w:rPr>
        <w:t>及其他</w:t>
      </w:r>
      <w:r>
        <w:rPr>
          <w:rFonts w:hint="eastAsia" w:ascii="宋体" w:hAnsi="宋体" w:eastAsia="宋体" w:cs="仿宋"/>
          <w:b/>
          <w:bCs/>
          <w:color w:val="auto"/>
          <w:kern w:val="2"/>
          <w:sz w:val="24"/>
          <w:szCs w:val="24"/>
          <w:highlight w:val="none"/>
        </w:rPr>
        <w:t>要求</w:t>
      </w:r>
    </w:p>
    <w:p w14:paraId="576C5136">
      <w:pPr>
        <w:spacing w:line="500" w:lineRule="exact"/>
        <w:ind w:firstLine="482" w:firstLineChars="200"/>
        <w:rPr>
          <w:rFonts w:hint="default"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（一）商务要求</w:t>
      </w:r>
    </w:p>
    <w:p w14:paraId="19B2E3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kern w:val="2"/>
          <w:sz w:val="24"/>
          <w:szCs w:val="24"/>
          <w:lang w:val="en-US"/>
        </w:rPr>
      </w:pPr>
      <w:r>
        <w:rPr>
          <w:rFonts w:hint="eastAsia" w:ascii="宋体" w:hAnsi="宋体" w:eastAsia="宋体" w:cs="宋体"/>
          <w:b w:val="0"/>
          <w:bCs w:val="0"/>
          <w:color w:val="auto"/>
          <w:kern w:val="0"/>
          <w:sz w:val="24"/>
          <w:szCs w:val="24"/>
          <w:lang w:val="en-US" w:eastAsia="zh-CN"/>
        </w:rPr>
        <w:t>1、采用“总价包干”模式，报价须包含</w:t>
      </w:r>
      <w:r>
        <w:rPr>
          <w:rFonts w:hint="eastAsia" w:ascii="宋体" w:hAnsi="宋体" w:eastAsia="宋体" w:cs="Times New Roman"/>
          <w:color w:val="auto"/>
          <w:sz w:val="24"/>
        </w:rPr>
        <w:t>设备安装费、运费、税费、搬运费</w:t>
      </w:r>
      <w:r>
        <w:rPr>
          <w:rFonts w:hint="eastAsia" w:ascii="宋体" w:hAnsi="宋体" w:eastAsia="宋体" w:cs="Times New Roman"/>
          <w:color w:val="auto"/>
          <w:sz w:val="24"/>
          <w:lang w:val="en-US" w:eastAsia="zh-CN"/>
        </w:rPr>
        <w:t>以及安装所需的辅料</w:t>
      </w:r>
      <w:r>
        <w:rPr>
          <w:rFonts w:hint="eastAsia" w:ascii="宋体" w:hAnsi="宋体" w:eastAsia="宋体" w:cs="宋体"/>
          <w:b w:val="0"/>
          <w:bCs w:val="0"/>
          <w:color w:val="auto"/>
          <w:kern w:val="0"/>
          <w:sz w:val="24"/>
          <w:szCs w:val="24"/>
          <w:lang w:val="en-US" w:eastAsia="zh-CN"/>
        </w:rPr>
        <w:t>等所有费用。安装过程中因任何原因产生的额外费用均由中标方承担。本采购的所有产品需安装在交货地采购人所指定位置。</w:t>
      </w:r>
    </w:p>
    <w:p w14:paraId="4B394D56">
      <w:pPr>
        <w:spacing w:line="500" w:lineRule="exact"/>
        <w:ind w:firstLine="480" w:firstLineChars="200"/>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lang w:val="en-US" w:eastAsia="zh-CN"/>
        </w:rPr>
        <w:t>2</w:t>
      </w:r>
      <w:r>
        <w:rPr>
          <w:rFonts w:hint="eastAsia" w:ascii="宋体" w:hAnsi="宋体" w:eastAsia="宋体" w:cs="宋体"/>
          <w:b w:val="0"/>
          <w:bCs w:val="0"/>
          <w:color w:val="auto"/>
          <w:kern w:val="0"/>
          <w:sz w:val="24"/>
          <w:szCs w:val="24"/>
        </w:rPr>
        <w:t>、合同签订时间：中标人应在正式结果公告之日起，30日内完成合同签订；因中标人原因逾期未与采购人签订采购合同的，将视为放弃中标，取消其中标资格，并上报省政府采购管理部门。</w:t>
      </w:r>
    </w:p>
    <w:p w14:paraId="0AE82BBA">
      <w:pPr>
        <w:spacing w:line="500" w:lineRule="exact"/>
        <w:ind w:firstLine="480" w:firstLineChars="200"/>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lang w:val="en-US" w:eastAsia="zh-CN"/>
        </w:rPr>
        <w:t>3</w:t>
      </w:r>
      <w:r>
        <w:rPr>
          <w:rFonts w:hint="eastAsia" w:ascii="宋体" w:hAnsi="宋体" w:eastAsia="宋体" w:cs="宋体"/>
          <w:b w:val="0"/>
          <w:bCs w:val="0"/>
          <w:color w:val="auto"/>
          <w:kern w:val="0"/>
          <w:sz w:val="24"/>
          <w:szCs w:val="24"/>
        </w:rPr>
        <w:t>、合同签订地：采购人所在地。</w:t>
      </w:r>
    </w:p>
    <w:p w14:paraId="78F813C1">
      <w:pPr>
        <w:spacing w:before="156" w:beforeLines="50" w:after="156" w:afterLines="50" w:line="360" w:lineRule="auto"/>
        <w:ind w:firstLine="480" w:firstLineChars="200"/>
        <w:rPr>
          <w:rFonts w:hint="eastAsia" w:ascii="宋体" w:hAnsi="宋体" w:eastAsia="宋体" w:cs="宋体"/>
          <w:b w:val="0"/>
          <w:bCs w:val="0"/>
          <w:color w:val="auto"/>
          <w:kern w:val="2"/>
          <w:sz w:val="24"/>
          <w:szCs w:val="24"/>
        </w:rPr>
      </w:pPr>
      <w:r>
        <w:rPr>
          <w:rFonts w:hint="eastAsia" w:ascii="宋体" w:hAnsi="宋体" w:eastAsia="宋体" w:cs="宋体"/>
          <w:b w:val="0"/>
          <w:bCs w:val="0"/>
          <w:color w:val="auto"/>
          <w:kern w:val="2"/>
          <w:sz w:val="24"/>
          <w:szCs w:val="24"/>
        </w:rPr>
        <w:t>4、交付、安装与验收：</w:t>
      </w:r>
    </w:p>
    <w:p w14:paraId="56062826">
      <w:pPr>
        <w:pStyle w:val="80"/>
        <w:spacing w:line="360" w:lineRule="auto"/>
        <w:ind w:firstLine="560"/>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（1）交货时间或完工时间：签订合同后</w:t>
      </w:r>
      <w:r>
        <w:rPr>
          <w:rFonts w:hint="eastAsia" w:ascii="宋体" w:hAnsi="宋体" w:cs="宋体"/>
          <w:b w:val="0"/>
          <w:bCs w:val="0"/>
          <w:color w:val="auto"/>
          <w:kern w:val="0"/>
          <w:sz w:val="24"/>
          <w:szCs w:val="24"/>
          <w:lang w:val="en-US" w:eastAsia="zh-CN"/>
        </w:rPr>
        <w:t>30天内</w:t>
      </w:r>
      <w:r>
        <w:rPr>
          <w:rFonts w:hint="eastAsia" w:ascii="宋体" w:hAnsi="宋体" w:eastAsia="宋体" w:cs="宋体"/>
          <w:b w:val="0"/>
          <w:bCs w:val="0"/>
          <w:color w:val="auto"/>
          <w:kern w:val="0"/>
          <w:sz w:val="24"/>
          <w:szCs w:val="24"/>
        </w:rPr>
        <w:t>完成该项目设备的安装。如果</w:t>
      </w:r>
      <w:r>
        <w:rPr>
          <w:rFonts w:hint="eastAsia" w:ascii="宋体" w:hAnsi="宋体" w:eastAsia="宋体" w:cs="宋体"/>
          <w:b w:val="0"/>
          <w:bCs w:val="0"/>
          <w:color w:val="auto"/>
          <w:kern w:val="0"/>
          <w:sz w:val="24"/>
          <w:szCs w:val="24"/>
          <w:lang w:eastAsia="zh-CN"/>
        </w:rPr>
        <w:t>供应商</w:t>
      </w:r>
      <w:r>
        <w:rPr>
          <w:rFonts w:hint="eastAsia" w:ascii="宋体" w:hAnsi="宋体" w:eastAsia="宋体" w:cs="宋体"/>
          <w:b w:val="0"/>
          <w:bCs w:val="0"/>
          <w:color w:val="auto"/>
          <w:kern w:val="0"/>
          <w:sz w:val="24"/>
          <w:szCs w:val="24"/>
        </w:rPr>
        <w:t>没有按照合同规定的时间完成设备安装及调试，每误期一周</w:t>
      </w:r>
      <w:r>
        <w:rPr>
          <w:rFonts w:hint="eastAsia" w:ascii="宋体" w:hAnsi="宋体" w:eastAsia="宋体" w:cs="宋体"/>
          <w:b w:val="0"/>
          <w:bCs w:val="0"/>
          <w:color w:val="auto"/>
          <w:kern w:val="0"/>
          <w:sz w:val="24"/>
          <w:szCs w:val="24"/>
          <w:lang w:eastAsia="zh-CN"/>
        </w:rPr>
        <w:t>供应商</w:t>
      </w:r>
      <w:r>
        <w:rPr>
          <w:rFonts w:hint="eastAsia" w:ascii="宋体" w:hAnsi="宋体" w:eastAsia="宋体" w:cs="宋体"/>
          <w:b w:val="0"/>
          <w:bCs w:val="0"/>
          <w:color w:val="auto"/>
          <w:kern w:val="0"/>
          <w:sz w:val="24"/>
          <w:szCs w:val="24"/>
        </w:rPr>
        <w:t>应按合同总价的百分之三（3%）向</w:t>
      </w:r>
      <w:r>
        <w:rPr>
          <w:rFonts w:hint="eastAsia" w:ascii="宋体" w:hAnsi="宋体" w:eastAsia="宋体" w:cs="宋体"/>
          <w:b w:val="0"/>
          <w:bCs w:val="0"/>
          <w:color w:val="auto"/>
          <w:kern w:val="0"/>
          <w:sz w:val="24"/>
          <w:szCs w:val="24"/>
          <w:lang w:eastAsia="zh-CN"/>
        </w:rPr>
        <w:t>采购人</w:t>
      </w:r>
      <w:r>
        <w:rPr>
          <w:rFonts w:hint="eastAsia" w:ascii="宋体" w:hAnsi="宋体" w:eastAsia="宋体" w:cs="宋体"/>
          <w:b w:val="0"/>
          <w:bCs w:val="0"/>
          <w:color w:val="auto"/>
          <w:kern w:val="0"/>
          <w:sz w:val="24"/>
          <w:szCs w:val="24"/>
        </w:rPr>
        <w:t>支付误期赔偿费，</w:t>
      </w:r>
      <w:r>
        <w:rPr>
          <w:rFonts w:hint="eastAsia" w:ascii="宋体" w:hAnsi="宋体" w:eastAsia="宋体" w:cs="宋体"/>
          <w:b w:val="0"/>
          <w:bCs w:val="0"/>
          <w:color w:val="auto"/>
          <w:kern w:val="0"/>
          <w:sz w:val="24"/>
          <w:szCs w:val="24"/>
          <w:lang w:eastAsia="zh-CN"/>
        </w:rPr>
        <w:t>采购人</w:t>
      </w:r>
      <w:r>
        <w:rPr>
          <w:rFonts w:hint="eastAsia" w:ascii="宋体" w:hAnsi="宋体" w:eastAsia="宋体" w:cs="宋体"/>
          <w:b w:val="0"/>
          <w:bCs w:val="0"/>
          <w:color w:val="auto"/>
          <w:kern w:val="0"/>
          <w:sz w:val="24"/>
          <w:szCs w:val="24"/>
        </w:rPr>
        <w:t>应从货款中扣除误期赔偿费而不影响合同项下的其他补救方法，直至交货、安装完毕为止。一周按七（7）天计算，不足七（7）天按一周计算。并且，</w:t>
      </w:r>
      <w:r>
        <w:rPr>
          <w:rFonts w:hint="eastAsia" w:ascii="宋体" w:hAnsi="宋体" w:eastAsia="宋体" w:cs="宋体"/>
          <w:b w:val="0"/>
          <w:bCs w:val="0"/>
          <w:color w:val="auto"/>
          <w:kern w:val="0"/>
          <w:sz w:val="24"/>
          <w:szCs w:val="24"/>
          <w:lang w:eastAsia="zh-CN"/>
        </w:rPr>
        <w:t>采购人</w:t>
      </w:r>
      <w:r>
        <w:rPr>
          <w:rFonts w:hint="eastAsia" w:ascii="宋体" w:hAnsi="宋体" w:eastAsia="宋体" w:cs="宋体"/>
          <w:b w:val="0"/>
          <w:bCs w:val="0"/>
          <w:color w:val="auto"/>
          <w:kern w:val="0"/>
          <w:sz w:val="24"/>
          <w:szCs w:val="24"/>
        </w:rPr>
        <w:t>有权单方面解除合同，并保留向</w:t>
      </w:r>
      <w:r>
        <w:rPr>
          <w:rFonts w:hint="eastAsia" w:ascii="宋体" w:hAnsi="宋体" w:eastAsia="宋体" w:cs="宋体"/>
          <w:b w:val="0"/>
          <w:bCs w:val="0"/>
          <w:color w:val="auto"/>
          <w:kern w:val="0"/>
          <w:sz w:val="24"/>
          <w:szCs w:val="24"/>
          <w:lang w:eastAsia="zh-CN"/>
        </w:rPr>
        <w:t>供应商</w:t>
      </w:r>
      <w:r>
        <w:rPr>
          <w:rFonts w:hint="eastAsia" w:ascii="宋体" w:hAnsi="宋体" w:eastAsia="宋体" w:cs="宋体"/>
          <w:b w:val="0"/>
          <w:bCs w:val="0"/>
          <w:color w:val="auto"/>
          <w:kern w:val="0"/>
          <w:sz w:val="24"/>
          <w:szCs w:val="24"/>
        </w:rPr>
        <w:t>索赔的权利。项目设备的安装后</w:t>
      </w:r>
      <w:r>
        <w:rPr>
          <w:rFonts w:hint="eastAsia" w:ascii="宋体" w:hAnsi="宋体" w:eastAsia="宋体" w:cs="宋体"/>
          <w:b w:val="0"/>
          <w:bCs w:val="0"/>
          <w:color w:val="auto"/>
          <w:kern w:val="0"/>
          <w:sz w:val="24"/>
          <w:szCs w:val="24"/>
          <w:lang w:eastAsia="zh-CN"/>
        </w:rPr>
        <w:t>供应商</w:t>
      </w:r>
      <w:r>
        <w:rPr>
          <w:rFonts w:hint="eastAsia" w:ascii="宋体" w:hAnsi="宋体" w:eastAsia="宋体" w:cs="宋体"/>
          <w:b w:val="0"/>
          <w:bCs w:val="0"/>
          <w:color w:val="auto"/>
          <w:kern w:val="0"/>
          <w:sz w:val="24"/>
          <w:szCs w:val="24"/>
        </w:rPr>
        <w:t>通知</w:t>
      </w:r>
      <w:r>
        <w:rPr>
          <w:rFonts w:hint="eastAsia" w:ascii="宋体" w:hAnsi="宋体" w:eastAsia="宋体" w:cs="宋体"/>
          <w:b w:val="0"/>
          <w:bCs w:val="0"/>
          <w:color w:val="auto"/>
          <w:kern w:val="0"/>
          <w:sz w:val="24"/>
          <w:szCs w:val="24"/>
          <w:lang w:eastAsia="zh-CN"/>
        </w:rPr>
        <w:t>采购人</w:t>
      </w:r>
      <w:r>
        <w:rPr>
          <w:rFonts w:hint="eastAsia" w:ascii="宋体" w:hAnsi="宋体" w:eastAsia="宋体" w:cs="宋体"/>
          <w:b w:val="0"/>
          <w:bCs w:val="0"/>
          <w:color w:val="auto"/>
          <w:kern w:val="0"/>
          <w:sz w:val="24"/>
          <w:szCs w:val="24"/>
        </w:rPr>
        <w:t>按质量标准进行验收。验收合格后，</w:t>
      </w:r>
      <w:r>
        <w:rPr>
          <w:rFonts w:hint="eastAsia" w:ascii="宋体" w:hAnsi="宋体" w:eastAsia="宋体" w:cs="宋体"/>
          <w:b w:val="0"/>
          <w:bCs w:val="0"/>
          <w:color w:val="auto"/>
          <w:kern w:val="0"/>
          <w:sz w:val="24"/>
          <w:szCs w:val="24"/>
          <w:lang w:eastAsia="zh-CN"/>
        </w:rPr>
        <w:t>采购人</w:t>
      </w:r>
      <w:r>
        <w:rPr>
          <w:rFonts w:hint="eastAsia" w:ascii="宋体" w:hAnsi="宋体" w:eastAsia="宋体" w:cs="宋体"/>
          <w:b w:val="0"/>
          <w:bCs w:val="0"/>
          <w:color w:val="auto"/>
          <w:kern w:val="0"/>
          <w:sz w:val="24"/>
          <w:szCs w:val="24"/>
        </w:rPr>
        <w:t>向</w:t>
      </w:r>
      <w:r>
        <w:rPr>
          <w:rFonts w:hint="eastAsia" w:ascii="宋体" w:hAnsi="宋体" w:eastAsia="宋体" w:cs="宋体"/>
          <w:b w:val="0"/>
          <w:bCs w:val="0"/>
          <w:color w:val="auto"/>
          <w:kern w:val="0"/>
          <w:sz w:val="24"/>
          <w:szCs w:val="24"/>
          <w:lang w:eastAsia="zh-CN"/>
        </w:rPr>
        <w:t>供应商</w:t>
      </w:r>
      <w:r>
        <w:rPr>
          <w:rFonts w:hint="eastAsia" w:ascii="宋体" w:hAnsi="宋体" w:eastAsia="宋体" w:cs="宋体"/>
          <w:b w:val="0"/>
          <w:bCs w:val="0"/>
          <w:color w:val="auto"/>
          <w:kern w:val="0"/>
          <w:sz w:val="24"/>
          <w:szCs w:val="24"/>
        </w:rPr>
        <w:t>出具合格验收报告，</w:t>
      </w:r>
      <w:r>
        <w:rPr>
          <w:rFonts w:hint="eastAsia" w:ascii="宋体" w:hAnsi="宋体" w:eastAsia="宋体" w:cs="宋体"/>
          <w:b w:val="0"/>
          <w:bCs w:val="0"/>
          <w:color w:val="auto"/>
          <w:kern w:val="0"/>
          <w:sz w:val="24"/>
          <w:szCs w:val="24"/>
          <w:lang w:eastAsia="zh-CN"/>
        </w:rPr>
        <w:t>供应商</w:t>
      </w:r>
      <w:r>
        <w:rPr>
          <w:rFonts w:hint="eastAsia" w:ascii="宋体" w:hAnsi="宋体" w:eastAsia="宋体" w:cs="宋体"/>
          <w:b w:val="0"/>
          <w:bCs w:val="0"/>
          <w:color w:val="auto"/>
          <w:kern w:val="0"/>
          <w:sz w:val="24"/>
          <w:szCs w:val="24"/>
        </w:rPr>
        <w:t>凭此验收报告与</w:t>
      </w:r>
      <w:r>
        <w:rPr>
          <w:rFonts w:hint="eastAsia" w:ascii="宋体" w:hAnsi="宋体" w:eastAsia="宋体" w:cs="宋体"/>
          <w:b w:val="0"/>
          <w:bCs w:val="0"/>
          <w:color w:val="auto"/>
          <w:kern w:val="0"/>
          <w:sz w:val="24"/>
          <w:szCs w:val="24"/>
          <w:lang w:eastAsia="zh-CN"/>
        </w:rPr>
        <w:t>采购人</w:t>
      </w:r>
      <w:r>
        <w:rPr>
          <w:rFonts w:hint="eastAsia" w:ascii="宋体" w:hAnsi="宋体" w:eastAsia="宋体" w:cs="宋体"/>
          <w:b w:val="0"/>
          <w:bCs w:val="0"/>
          <w:color w:val="auto"/>
          <w:kern w:val="0"/>
          <w:sz w:val="24"/>
          <w:szCs w:val="24"/>
        </w:rPr>
        <w:t>结算付款；验收不合格,</w:t>
      </w:r>
      <w:r>
        <w:rPr>
          <w:rFonts w:hint="eastAsia" w:ascii="宋体" w:hAnsi="宋体" w:eastAsia="宋体" w:cs="宋体"/>
          <w:b w:val="0"/>
          <w:bCs w:val="0"/>
          <w:color w:val="auto"/>
          <w:kern w:val="0"/>
          <w:sz w:val="24"/>
          <w:szCs w:val="24"/>
          <w:lang w:eastAsia="zh-CN"/>
        </w:rPr>
        <w:t>供应商</w:t>
      </w:r>
      <w:r>
        <w:rPr>
          <w:rFonts w:hint="eastAsia" w:ascii="宋体" w:hAnsi="宋体" w:eastAsia="宋体" w:cs="宋体"/>
          <w:b w:val="0"/>
          <w:bCs w:val="0"/>
          <w:color w:val="auto"/>
          <w:kern w:val="0"/>
          <w:sz w:val="24"/>
          <w:szCs w:val="24"/>
        </w:rPr>
        <w:t>必须立即整改，整改仍不合格，</w:t>
      </w:r>
      <w:r>
        <w:rPr>
          <w:rFonts w:hint="eastAsia" w:ascii="宋体" w:hAnsi="宋体" w:eastAsia="宋体" w:cs="宋体"/>
          <w:b w:val="0"/>
          <w:bCs w:val="0"/>
          <w:color w:val="auto"/>
          <w:kern w:val="0"/>
          <w:sz w:val="24"/>
          <w:szCs w:val="24"/>
          <w:lang w:eastAsia="zh-CN"/>
        </w:rPr>
        <w:t>采购人</w:t>
      </w:r>
      <w:r>
        <w:rPr>
          <w:rFonts w:hint="eastAsia" w:ascii="宋体" w:hAnsi="宋体" w:eastAsia="宋体" w:cs="宋体"/>
          <w:b w:val="0"/>
          <w:bCs w:val="0"/>
          <w:color w:val="auto"/>
          <w:kern w:val="0"/>
          <w:sz w:val="24"/>
          <w:szCs w:val="24"/>
        </w:rPr>
        <w:t>有权解除合同并追究</w:t>
      </w:r>
      <w:r>
        <w:rPr>
          <w:rFonts w:hint="eastAsia" w:ascii="宋体" w:hAnsi="宋体" w:eastAsia="宋体" w:cs="宋体"/>
          <w:b w:val="0"/>
          <w:bCs w:val="0"/>
          <w:color w:val="auto"/>
          <w:kern w:val="0"/>
          <w:sz w:val="24"/>
          <w:szCs w:val="24"/>
          <w:lang w:eastAsia="zh-CN"/>
        </w:rPr>
        <w:t>供应商</w:t>
      </w:r>
      <w:r>
        <w:rPr>
          <w:rFonts w:hint="eastAsia" w:ascii="宋体" w:hAnsi="宋体" w:eastAsia="宋体" w:cs="宋体"/>
          <w:b w:val="0"/>
          <w:bCs w:val="0"/>
          <w:color w:val="auto"/>
          <w:kern w:val="0"/>
          <w:sz w:val="24"/>
          <w:szCs w:val="24"/>
        </w:rPr>
        <w:t>的违约责任。</w:t>
      </w:r>
    </w:p>
    <w:p w14:paraId="0C600483">
      <w:pPr>
        <w:spacing w:line="500" w:lineRule="exact"/>
        <w:ind w:firstLine="480" w:firstLineChars="200"/>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（2）交货地点：四川省广元市利州区学府路265号（四川信息职业技术学院雪峰校区）。</w:t>
      </w:r>
    </w:p>
    <w:p w14:paraId="46ED908E">
      <w:pPr>
        <w:spacing w:line="500" w:lineRule="exact"/>
        <w:ind w:firstLine="480" w:firstLineChars="200"/>
        <w:rPr>
          <w:rFonts w:hint="default"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lang w:val="en-US" w:eastAsia="zh-CN"/>
        </w:rPr>
        <w:t>3</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lang w:val="en-US" w:eastAsia="zh-CN"/>
        </w:rPr>
        <w:t>验收标准：所交付的杯架技术参数及数量符合采购要求，无损坏、安装牢固。</w:t>
      </w:r>
    </w:p>
    <w:p w14:paraId="5791FDE1">
      <w:pPr>
        <w:spacing w:line="500" w:lineRule="exact"/>
        <w:ind w:firstLine="480" w:firstLineChars="200"/>
        <w:rPr>
          <w:rFonts w:hint="eastAsia" w:ascii="宋体" w:hAnsi="宋体" w:eastAsia="宋体" w:cs="宋体"/>
          <w:b w:val="0"/>
          <w:bCs w:val="0"/>
          <w:color w:val="auto"/>
          <w:kern w:val="2"/>
          <w:sz w:val="24"/>
          <w:szCs w:val="24"/>
          <w:lang w:val="en-US" w:eastAsia="zh-CN"/>
        </w:rPr>
      </w:pPr>
      <w:r>
        <w:rPr>
          <w:rFonts w:hint="eastAsia" w:ascii="宋体" w:hAnsi="宋体" w:eastAsia="宋体" w:cs="宋体"/>
          <w:b w:val="0"/>
          <w:bCs w:val="0"/>
          <w:color w:val="auto"/>
          <w:kern w:val="2"/>
          <w:sz w:val="24"/>
          <w:szCs w:val="24"/>
          <w:lang w:val="en-US" w:eastAsia="zh-CN"/>
        </w:rPr>
        <w:t>5</w:t>
      </w:r>
      <w:r>
        <w:rPr>
          <w:rFonts w:hint="eastAsia" w:ascii="宋体" w:hAnsi="宋体" w:eastAsia="宋体" w:cs="宋体"/>
          <w:b w:val="0"/>
          <w:bCs w:val="0"/>
          <w:color w:val="auto"/>
          <w:kern w:val="2"/>
          <w:sz w:val="24"/>
          <w:szCs w:val="24"/>
        </w:rPr>
        <w:t>、</w:t>
      </w:r>
      <w:r>
        <w:rPr>
          <w:rFonts w:hint="eastAsia" w:ascii="宋体" w:hAnsi="宋体" w:eastAsia="宋体" w:cs="宋体"/>
          <w:b w:val="0"/>
          <w:bCs w:val="0"/>
          <w:color w:val="auto"/>
          <w:kern w:val="0"/>
          <w:sz w:val="24"/>
          <w:szCs w:val="24"/>
        </w:rPr>
        <w:t>付款方式：由采购人直接向中标人支付；验收合格之日起，采购人接到供应商票据凭证资料在</w:t>
      </w:r>
      <w:r>
        <w:rPr>
          <w:rFonts w:hint="eastAsia" w:ascii="宋体" w:hAnsi="宋体" w:eastAsia="宋体" w:cs="宋体"/>
          <w:b w:val="0"/>
          <w:bCs w:val="0"/>
          <w:color w:val="auto"/>
          <w:kern w:val="0"/>
          <w:sz w:val="24"/>
          <w:szCs w:val="24"/>
          <w:lang w:val="en-US" w:eastAsia="zh-CN"/>
        </w:rPr>
        <w:t>15</w:t>
      </w:r>
      <w:r>
        <w:rPr>
          <w:rFonts w:hint="eastAsia" w:ascii="宋体" w:hAnsi="宋体" w:eastAsia="宋体" w:cs="宋体"/>
          <w:b w:val="0"/>
          <w:bCs w:val="0"/>
          <w:color w:val="auto"/>
          <w:kern w:val="0"/>
          <w:sz w:val="24"/>
          <w:szCs w:val="24"/>
        </w:rPr>
        <w:t>日内支付合同金额；</w:t>
      </w:r>
    </w:p>
    <w:p w14:paraId="4EE2C7B5">
      <w:pPr>
        <w:spacing w:line="500" w:lineRule="exact"/>
        <w:ind w:firstLine="482" w:firstLineChars="200"/>
        <w:rPr>
          <w:rFonts w:hint="eastAsia" w:ascii="宋体" w:hAnsi="宋体" w:eastAsia="宋体" w:cs="宋体"/>
          <w:b/>
          <w:bCs/>
          <w:color w:val="auto"/>
          <w:kern w:val="2"/>
          <w:sz w:val="24"/>
          <w:szCs w:val="24"/>
        </w:rPr>
      </w:pPr>
      <w:r>
        <w:rPr>
          <w:rFonts w:hint="eastAsia" w:ascii="宋体" w:hAnsi="宋体" w:eastAsia="宋体" w:cs="宋体"/>
          <w:b/>
          <w:bCs/>
          <w:color w:val="auto"/>
          <w:kern w:val="2"/>
          <w:sz w:val="24"/>
          <w:szCs w:val="24"/>
        </w:rPr>
        <w:t>（二）售后要求：</w:t>
      </w:r>
    </w:p>
    <w:p w14:paraId="525B1EC6">
      <w:pPr>
        <w:spacing w:line="5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1、质量保修范围和保修期：为验收合格之日起</w:t>
      </w: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年；质保期内出现质量问题，</w:t>
      </w:r>
      <w:r>
        <w:rPr>
          <w:rFonts w:hint="eastAsia" w:ascii="宋体" w:hAnsi="宋体" w:eastAsia="宋体" w:cs="宋体"/>
          <w:color w:val="auto"/>
          <w:kern w:val="0"/>
          <w:sz w:val="24"/>
          <w:szCs w:val="24"/>
          <w:lang w:eastAsia="zh-CN"/>
        </w:rPr>
        <w:t>供应商</w:t>
      </w:r>
      <w:r>
        <w:rPr>
          <w:rFonts w:hint="eastAsia" w:ascii="宋体" w:hAnsi="宋体" w:eastAsia="宋体" w:cs="宋体"/>
          <w:color w:val="auto"/>
          <w:kern w:val="0"/>
          <w:sz w:val="24"/>
          <w:szCs w:val="24"/>
        </w:rPr>
        <w:t>在接到通知后</w:t>
      </w:r>
      <w:r>
        <w:rPr>
          <w:rFonts w:hint="eastAsia" w:ascii="宋体" w:hAnsi="宋体" w:eastAsia="宋体" w:cs="宋体"/>
          <w:color w:val="auto"/>
          <w:kern w:val="0"/>
          <w:sz w:val="24"/>
          <w:szCs w:val="24"/>
          <w:lang w:val="en-US" w:eastAsia="zh-CN"/>
        </w:rPr>
        <w:t>24</w:t>
      </w:r>
      <w:r>
        <w:rPr>
          <w:rFonts w:hint="eastAsia" w:ascii="宋体" w:hAnsi="宋体" w:eastAsia="宋体" w:cs="宋体"/>
          <w:color w:val="auto"/>
          <w:kern w:val="0"/>
          <w:sz w:val="24"/>
          <w:szCs w:val="24"/>
        </w:rPr>
        <w:t>小时内响应到场，</w:t>
      </w:r>
      <w:r>
        <w:rPr>
          <w:rFonts w:hint="eastAsia" w:ascii="宋体" w:hAnsi="宋体" w:eastAsia="宋体" w:cs="宋体"/>
          <w:color w:val="auto"/>
          <w:kern w:val="0"/>
          <w:sz w:val="24"/>
          <w:szCs w:val="24"/>
          <w:lang w:val="en-US" w:eastAsia="zh-CN"/>
        </w:rPr>
        <w:t>24小时内完成维修或更换</w:t>
      </w:r>
      <w:r>
        <w:rPr>
          <w:rFonts w:hint="eastAsia" w:ascii="宋体" w:hAnsi="宋体" w:eastAsia="宋体" w:cs="宋体"/>
          <w:color w:val="auto"/>
          <w:kern w:val="0"/>
          <w:sz w:val="24"/>
          <w:szCs w:val="24"/>
        </w:rPr>
        <w:t>；如货物经</w:t>
      </w:r>
      <w:r>
        <w:rPr>
          <w:rFonts w:hint="eastAsia" w:ascii="宋体" w:hAnsi="宋体" w:eastAsia="宋体" w:cs="宋体"/>
          <w:color w:val="auto"/>
          <w:kern w:val="0"/>
          <w:sz w:val="24"/>
          <w:szCs w:val="24"/>
          <w:lang w:eastAsia="zh-CN"/>
        </w:rPr>
        <w:t>供应商</w:t>
      </w: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次维修仍不能达到本合同约定的质量标准，视作</w:t>
      </w:r>
      <w:r>
        <w:rPr>
          <w:rFonts w:hint="eastAsia" w:ascii="宋体" w:hAnsi="宋体" w:eastAsia="宋体" w:cs="宋体"/>
          <w:color w:val="auto"/>
          <w:kern w:val="0"/>
          <w:sz w:val="24"/>
          <w:szCs w:val="24"/>
          <w:lang w:eastAsia="zh-CN"/>
        </w:rPr>
        <w:t>供应商</w:t>
      </w:r>
      <w:r>
        <w:rPr>
          <w:rFonts w:hint="eastAsia" w:ascii="宋体" w:hAnsi="宋体" w:eastAsia="宋体" w:cs="宋体"/>
          <w:color w:val="auto"/>
          <w:kern w:val="0"/>
          <w:sz w:val="24"/>
          <w:szCs w:val="24"/>
        </w:rPr>
        <w:t>未能按时交货，</w:t>
      </w:r>
      <w:r>
        <w:rPr>
          <w:rFonts w:hint="eastAsia" w:ascii="宋体" w:hAnsi="宋体" w:eastAsia="宋体" w:cs="宋体"/>
          <w:color w:val="auto"/>
          <w:kern w:val="0"/>
          <w:sz w:val="24"/>
          <w:szCs w:val="24"/>
          <w:lang w:eastAsia="zh-CN"/>
        </w:rPr>
        <w:t>采购人</w:t>
      </w:r>
      <w:r>
        <w:rPr>
          <w:rFonts w:hint="eastAsia" w:ascii="宋体" w:hAnsi="宋体" w:eastAsia="宋体" w:cs="宋体"/>
          <w:color w:val="auto"/>
          <w:kern w:val="0"/>
          <w:sz w:val="24"/>
          <w:szCs w:val="24"/>
        </w:rPr>
        <w:t>有权单方面解除合同，并追究</w:t>
      </w:r>
      <w:r>
        <w:rPr>
          <w:rFonts w:hint="eastAsia" w:ascii="宋体" w:hAnsi="宋体" w:eastAsia="宋体" w:cs="宋体"/>
          <w:color w:val="auto"/>
          <w:kern w:val="0"/>
          <w:sz w:val="24"/>
          <w:szCs w:val="24"/>
          <w:lang w:eastAsia="zh-CN"/>
        </w:rPr>
        <w:t>供应商</w:t>
      </w:r>
      <w:r>
        <w:rPr>
          <w:rFonts w:hint="eastAsia" w:ascii="宋体" w:hAnsi="宋体" w:eastAsia="宋体" w:cs="宋体"/>
          <w:color w:val="auto"/>
          <w:kern w:val="0"/>
          <w:sz w:val="24"/>
          <w:szCs w:val="24"/>
        </w:rPr>
        <w:t>的违约责任。</w:t>
      </w:r>
    </w:p>
    <w:p w14:paraId="38C619F1">
      <w:pPr>
        <w:spacing w:line="5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2、培训要求：</w:t>
      </w:r>
      <w:r>
        <w:rPr>
          <w:rFonts w:hint="eastAsia" w:ascii="宋体" w:hAnsi="宋体" w:eastAsia="宋体" w:cs="宋体"/>
          <w:color w:val="auto"/>
          <w:kern w:val="0"/>
          <w:sz w:val="24"/>
          <w:szCs w:val="24"/>
          <w:lang w:val="en-US" w:eastAsia="zh-CN"/>
        </w:rPr>
        <w:t>无培训要求</w:t>
      </w:r>
      <w:r>
        <w:rPr>
          <w:rFonts w:hint="eastAsia" w:ascii="宋体" w:hAnsi="宋体" w:eastAsia="宋体" w:cs="宋体"/>
          <w:color w:val="auto"/>
          <w:kern w:val="0"/>
          <w:sz w:val="24"/>
          <w:szCs w:val="24"/>
        </w:rPr>
        <w:t>。</w:t>
      </w:r>
    </w:p>
    <w:p w14:paraId="6B2C2D38">
      <w:pPr>
        <w:spacing w:line="500" w:lineRule="exact"/>
        <w:ind w:firstLine="480" w:firstLineChars="200"/>
        <w:rPr>
          <w:rFonts w:hint="eastAsia" w:ascii="宋体" w:hAnsi="宋体" w:eastAsia="宋体" w:cs="宋体"/>
          <w:color w:val="0000FF"/>
          <w:kern w:val="0"/>
          <w:sz w:val="24"/>
          <w:szCs w:val="24"/>
          <w:lang w:val="en-US" w:eastAsia="zh-CN"/>
        </w:rPr>
      </w:pPr>
    </w:p>
    <w:p w14:paraId="3BB56A47">
      <w:pPr>
        <w:sectPr>
          <w:pgSz w:w="11910" w:h="16840"/>
          <w:pgMar w:top="1440" w:right="1797" w:bottom="1440" w:left="1797" w:header="900" w:footer="1386" w:gutter="0"/>
          <w:cols w:space="720" w:num="1"/>
        </w:sectPr>
      </w:pPr>
    </w:p>
    <w:p w14:paraId="350504E4">
      <w:pPr>
        <w:pStyle w:val="5"/>
        <w:spacing w:before="240" w:after="240"/>
      </w:pPr>
      <w:r>
        <w:rPr>
          <w:rFonts w:hint="eastAsia"/>
        </w:rPr>
        <w:t xml:space="preserve">第五章 </w:t>
      </w:r>
      <w:r>
        <w:t xml:space="preserve"> </w:t>
      </w:r>
      <w:r>
        <w:rPr>
          <w:rFonts w:hint="eastAsia"/>
        </w:rPr>
        <w:t>响应文件格式</w:t>
      </w:r>
    </w:p>
    <w:p w14:paraId="1C995F58">
      <w:pPr>
        <w:pStyle w:val="9"/>
        <w:jc w:val="center"/>
      </w:pPr>
    </w:p>
    <w:p w14:paraId="42EB7581">
      <w:pPr>
        <w:pStyle w:val="9"/>
        <w:jc w:val="center"/>
      </w:pPr>
    </w:p>
    <w:p w14:paraId="5E07BB17">
      <w:pPr>
        <w:pStyle w:val="9"/>
        <w:jc w:val="center"/>
        <w:rPr>
          <w:rFonts w:hint="eastAsia" w:ascii="宋体" w:hAnsi="宋体" w:cs="宋体"/>
          <w:b/>
          <w:bCs/>
          <w:kern w:val="0"/>
          <w:sz w:val="32"/>
          <w:szCs w:val="32"/>
        </w:rPr>
      </w:pPr>
      <w:r>
        <w:rPr>
          <w:rFonts w:hint="eastAsia" w:ascii="宋体" w:hAnsi="宋体" w:cs="宋体"/>
          <w:b/>
          <w:bCs/>
          <w:kern w:val="0"/>
          <w:sz w:val="32"/>
          <w:szCs w:val="32"/>
        </w:rPr>
        <w:t>封</w:t>
      </w:r>
      <w:r>
        <w:rPr>
          <w:rFonts w:ascii="宋体" w:hAnsi="宋体" w:cs="宋体"/>
          <w:b/>
          <w:bCs/>
          <w:kern w:val="0"/>
          <w:sz w:val="32"/>
          <w:szCs w:val="32"/>
        </w:rPr>
        <w:t>面</w:t>
      </w:r>
      <w:r>
        <w:rPr>
          <w:rFonts w:hint="eastAsia" w:ascii="宋体" w:hAnsi="宋体" w:cs="宋体"/>
          <w:b/>
          <w:bCs/>
          <w:kern w:val="0"/>
          <w:sz w:val="32"/>
          <w:szCs w:val="32"/>
        </w:rPr>
        <w:t>（</w:t>
      </w:r>
      <w:r>
        <w:rPr>
          <w:rFonts w:ascii="宋体" w:hAnsi="宋体" w:cs="宋体"/>
          <w:b/>
          <w:bCs/>
          <w:kern w:val="0"/>
          <w:sz w:val="32"/>
          <w:szCs w:val="32"/>
        </w:rPr>
        <w:t>样式）</w:t>
      </w:r>
    </w:p>
    <w:p w14:paraId="69A14A67"/>
    <w:p w14:paraId="6BB04495">
      <w:pPr>
        <w:pStyle w:val="9"/>
      </w:pPr>
    </w:p>
    <w:p w14:paraId="6443E8EF"/>
    <w:p w14:paraId="1C4C0CBE">
      <w:pPr>
        <w:pStyle w:val="9"/>
      </w:pPr>
    </w:p>
    <w:p w14:paraId="2C91886D">
      <w:pPr>
        <w:wordWrap w:val="0"/>
        <w:jc w:val="right"/>
        <w:rPr>
          <w:rFonts w:hint="eastAsia" w:hAnsi="宋体" w:cs="宋体"/>
          <w:b/>
          <w:kern w:val="2"/>
          <w:sz w:val="24"/>
        </w:rPr>
      </w:pPr>
      <w:r>
        <w:rPr>
          <w:rFonts w:hAnsi="宋体" w:cs="宋体"/>
          <w:b/>
          <w:kern w:val="2"/>
          <w:sz w:val="24"/>
        </w:rPr>
        <w:t>正本</w:t>
      </w:r>
      <w:r>
        <w:rPr>
          <w:rFonts w:hint="eastAsia" w:hAnsi="宋体" w:cs="宋体"/>
          <w:b/>
          <w:kern w:val="2"/>
          <w:sz w:val="24"/>
        </w:rPr>
        <w:t>/副</w:t>
      </w:r>
      <w:r>
        <w:rPr>
          <w:rFonts w:hAnsi="宋体" w:cs="宋体"/>
          <w:b/>
          <w:kern w:val="2"/>
          <w:sz w:val="24"/>
        </w:rPr>
        <w:t>本</w:t>
      </w:r>
    </w:p>
    <w:p w14:paraId="662B884D">
      <w:pPr>
        <w:pStyle w:val="9"/>
      </w:pPr>
    </w:p>
    <w:p w14:paraId="2F18CF7C">
      <w:pPr>
        <w:pStyle w:val="9"/>
        <w:jc w:val="center"/>
        <w:rPr>
          <w:rFonts w:hint="eastAsia" w:ascii="宋体" w:hAnsi="宋体" w:eastAsia="宋体" w:cs="宋体"/>
          <w:sz w:val="24"/>
          <w:szCs w:val="20"/>
          <w:lang w:eastAsia="zh-CN"/>
        </w:rPr>
      </w:pPr>
      <w:r>
        <w:rPr>
          <w:rFonts w:hint="eastAsia" w:ascii="宋体" w:hAnsi="宋体" w:cs="宋体"/>
          <w:sz w:val="24"/>
          <w:szCs w:val="20"/>
        </w:rPr>
        <w:t>四川信息职业技术学院</w:t>
      </w:r>
    </w:p>
    <w:p w14:paraId="65DC95E5">
      <w:pPr>
        <w:pStyle w:val="9"/>
        <w:jc w:val="center"/>
        <w:rPr>
          <w:rFonts w:hint="eastAsia" w:ascii="宋体" w:hAnsi="宋体" w:cs="宋体"/>
          <w:sz w:val="24"/>
          <w:szCs w:val="20"/>
        </w:rPr>
      </w:pPr>
      <w:r>
        <w:rPr>
          <w:rFonts w:hint="eastAsia" w:hAnsi="宋体"/>
          <w:sz w:val="24"/>
          <w:szCs w:val="32"/>
          <w:lang w:val="en-US" w:eastAsia="zh-CN"/>
        </w:rPr>
        <w:t>学术交流中心观众席杯架采购</w:t>
      </w:r>
      <w:r>
        <w:rPr>
          <w:rFonts w:hint="eastAsia" w:hAnsi="宋体"/>
          <w:sz w:val="24"/>
          <w:szCs w:val="32"/>
          <w:lang w:val="zh-CN"/>
        </w:rPr>
        <w:t>项目</w:t>
      </w:r>
    </w:p>
    <w:p w14:paraId="7EEF1098">
      <w:pPr>
        <w:spacing w:line="360" w:lineRule="auto"/>
        <w:rPr>
          <w:rFonts w:hint="eastAsia" w:hAnsi="宋体" w:cs="宋体"/>
          <w:sz w:val="24"/>
        </w:rPr>
      </w:pPr>
    </w:p>
    <w:p w14:paraId="345C9C98">
      <w:pPr>
        <w:pStyle w:val="9"/>
      </w:pPr>
    </w:p>
    <w:p w14:paraId="5FF032FB"/>
    <w:p w14:paraId="1CE0B721">
      <w:pPr>
        <w:pStyle w:val="9"/>
      </w:pPr>
    </w:p>
    <w:p w14:paraId="73DE2EB3">
      <w:pPr>
        <w:spacing w:line="360" w:lineRule="auto"/>
        <w:rPr>
          <w:rFonts w:hint="eastAsia" w:hAnsi="宋体" w:cs="宋体"/>
          <w:sz w:val="24"/>
        </w:rPr>
      </w:pPr>
    </w:p>
    <w:p w14:paraId="2DB26E55">
      <w:pPr>
        <w:spacing w:line="360" w:lineRule="auto"/>
        <w:jc w:val="center"/>
        <w:rPr>
          <w:rFonts w:hint="eastAsia" w:hAnsi="宋体" w:cs="宋体"/>
          <w:b/>
          <w:sz w:val="24"/>
        </w:rPr>
      </w:pPr>
      <w:r>
        <w:rPr>
          <w:rFonts w:hint="eastAsia" w:hAnsi="宋体" w:cs="宋体"/>
          <w:b/>
          <w:sz w:val="24"/>
        </w:rPr>
        <w:t>投</w:t>
      </w:r>
    </w:p>
    <w:p w14:paraId="313F7C89">
      <w:pPr>
        <w:spacing w:line="360" w:lineRule="auto"/>
        <w:jc w:val="center"/>
        <w:rPr>
          <w:rFonts w:hint="eastAsia" w:hAnsi="宋体" w:cs="宋体"/>
          <w:b/>
          <w:sz w:val="24"/>
        </w:rPr>
      </w:pPr>
      <w:r>
        <w:rPr>
          <w:rFonts w:hint="eastAsia" w:hAnsi="宋体" w:cs="宋体"/>
          <w:b/>
          <w:sz w:val="24"/>
        </w:rPr>
        <w:t>标</w:t>
      </w:r>
    </w:p>
    <w:p w14:paraId="6B995C73">
      <w:pPr>
        <w:spacing w:line="360" w:lineRule="auto"/>
        <w:jc w:val="center"/>
        <w:rPr>
          <w:rFonts w:hint="eastAsia" w:hAnsi="宋体" w:cs="宋体"/>
          <w:b/>
          <w:sz w:val="24"/>
        </w:rPr>
      </w:pPr>
      <w:r>
        <w:rPr>
          <w:rFonts w:hAnsi="宋体" w:cs="宋体"/>
          <w:b/>
          <w:sz w:val="24"/>
        </w:rPr>
        <w:t>文</w:t>
      </w:r>
    </w:p>
    <w:p w14:paraId="757C88F5">
      <w:pPr>
        <w:spacing w:line="360" w:lineRule="auto"/>
        <w:jc w:val="center"/>
        <w:rPr>
          <w:rFonts w:hint="eastAsia" w:hAnsi="宋体" w:cs="宋体"/>
          <w:b/>
          <w:sz w:val="24"/>
        </w:rPr>
      </w:pPr>
      <w:r>
        <w:rPr>
          <w:rFonts w:hAnsi="宋体" w:cs="宋体"/>
          <w:b/>
          <w:sz w:val="24"/>
        </w:rPr>
        <w:t>件</w:t>
      </w:r>
    </w:p>
    <w:p w14:paraId="459F0F79">
      <w:pPr>
        <w:spacing w:line="360" w:lineRule="auto"/>
        <w:rPr>
          <w:rFonts w:hint="eastAsia" w:hAnsi="宋体" w:cs="宋体"/>
          <w:sz w:val="24"/>
        </w:rPr>
      </w:pPr>
    </w:p>
    <w:p w14:paraId="0221612A">
      <w:pPr>
        <w:spacing w:line="360" w:lineRule="auto"/>
        <w:rPr>
          <w:rFonts w:hint="eastAsia" w:hAnsi="宋体" w:cs="宋体"/>
          <w:sz w:val="24"/>
        </w:rPr>
      </w:pPr>
    </w:p>
    <w:p w14:paraId="55993151">
      <w:pPr>
        <w:pStyle w:val="9"/>
      </w:pPr>
    </w:p>
    <w:p w14:paraId="7105DEF2"/>
    <w:p w14:paraId="0946D7B0">
      <w:pPr>
        <w:spacing w:line="360" w:lineRule="auto"/>
        <w:rPr>
          <w:rFonts w:hint="eastAsia" w:hAnsi="宋体" w:cs="宋体"/>
          <w:sz w:val="24"/>
        </w:rPr>
      </w:pPr>
    </w:p>
    <w:p w14:paraId="7DCD3275">
      <w:pPr>
        <w:spacing w:line="360" w:lineRule="auto"/>
        <w:jc w:val="center"/>
        <w:rPr>
          <w:rFonts w:hint="eastAsia" w:hAnsi="宋体" w:cs="宋体"/>
          <w:sz w:val="24"/>
        </w:rPr>
      </w:pPr>
      <w:r>
        <w:rPr>
          <w:rFonts w:hint="eastAsia" w:hAnsi="宋体" w:cs="宋体"/>
          <w:sz w:val="24"/>
        </w:rPr>
        <w:t>投标单位</w:t>
      </w:r>
      <w:r>
        <w:rPr>
          <w:rFonts w:hAnsi="宋体" w:cs="宋体"/>
          <w:sz w:val="24"/>
        </w:rPr>
        <w:t>名</w:t>
      </w:r>
      <w:r>
        <w:rPr>
          <w:rFonts w:hint="eastAsia" w:hAnsi="宋体" w:cs="宋体"/>
          <w:sz w:val="24"/>
        </w:rPr>
        <w:t>称</w:t>
      </w:r>
      <w:r>
        <w:rPr>
          <w:rFonts w:hAnsi="宋体" w:cs="宋体"/>
          <w:sz w:val="24"/>
        </w:rPr>
        <w:t>：</w:t>
      </w:r>
    </w:p>
    <w:p w14:paraId="4415A332">
      <w:pPr>
        <w:spacing w:line="360" w:lineRule="auto"/>
        <w:jc w:val="center"/>
        <w:rPr>
          <w:rFonts w:hint="eastAsia" w:hAnsi="宋体" w:cs="宋体"/>
          <w:sz w:val="24"/>
        </w:rPr>
      </w:pPr>
      <w:r>
        <w:rPr>
          <w:rFonts w:hint="eastAsia" w:hAnsi="宋体" w:cs="宋体"/>
          <w:sz w:val="24"/>
        </w:rPr>
        <w:t>年</w:t>
      </w:r>
      <w:r>
        <w:rPr>
          <w:rFonts w:hAnsi="宋体" w:cs="宋体"/>
          <w:sz w:val="24"/>
        </w:rPr>
        <w:t xml:space="preserve">    </w:t>
      </w:r>
      <w:r>
        <w:rPr>
          <w:rFonts w:hint="eastAsia" w:hAnsi="宋体" w:cs="宋体"/>
          <w:sz w:val="24"/>
        </w:rPr>
        <w:t>月    日</w:t>
      </w:r>
    </w:p>
    <w:p w14:paraId="0D229633">
      <w:pPr>
        <w:spacing w:line="360" w:lineRule="auto"/>
        <w:jc w:val="center"/>
        <w:rPr>
          <w:rFonts w:hint="eastAsia" w:hAnsi="宋体" w:cs="宋体"/>
          <w:sz w:val="24"/>
        </w:rPr>
      </w:pPr>
    </w:p>
    <w:p w14:paraId="02E8DEA0">
      <w:pPr>
        <w:spacing w:line="360" w:lineRule="auto"/>
        <w:jc w:val="center"/>
        <w:rPr>
          <w:rFonts w:hint="eastAsia" w:hAnsi="宋体" w:cs="宋体"/>
          <w:sz w:val="24"/>
        </w:rPr>
      </w:pPr>
      <w:r>
        <w:rPr>
          <w:rFonts w:hAnsi="宋体" w:cs="宋体"/>
          <w:sz w:val="24"/>
        </w:rPr>
        <w:br w:type="page"/>
      </w:r>
    </w:p>
    <w:p w14:paraId="3AB1472A">
      <w:pPr>
        <w:pStyle w:val="5"/>
        <w:spacing w:before="240" w:after="240"/>
      </w:pPr>
      <w:r>
        <w:rPr>
          <w:rFonts w:hint="eastAsia"/>
        </w:rPr>
        <w:t>一、法定代表人授权书</w:t>
      </w:r>
    </w:p>
    <w:p w14:paraId="3E03E217">
      <w:pPr>
        <w:spacing w:line="360" w:lineRule="auto"/>
        <w:rPr>
          <w:rFonts w:hint="eastAsia" w:hAnsi="宋体" w:cs="宋体"/>
          <w:sz w:val="24"/>
        </w:rPr>
      </w:pPr>
      <w:r>
        <w:rPr>
          <w:rFonts w:hint="eastAsia" w:hAnsi="宋体" w:cs="宋体"/>
          <w:sz w:val="24"/>
        </w:rPr>
        <w:t>四川信息职业技术学院</w:t>
      </w:r>
      <w:r>
        <w:rPr>
          <w:rFonts w:hint="eastAsia" w:hAnsi="宋体" w:cs="宋体"/>
          <w:sz w:val="24"/>
          <w:lang w:val="en-US" w:eastAsia="zh-CN"/>
        </w:rPr>
        <w:t>工会</w:t>
      </w:r>
      <w:r>
        <w:rPr>
          <w:rFonts w:hint="eastAsia" w:hAnsi="宋体" w:cs="宋体"/>
          <w:sz w:val="24"/>
        </w:rPr>
        <w:t>：</w:t>
      </w:r>
    </w:p>
    <w:p w14:paraId="36054FF1">
      <w:pPr>
        <w:spacing w:line="360" w:lineRule="auto"/>
        <w:ind w:firstLine="480" w:firstLineChars="200"/>
        <w:rPr>
          <w:rFonts w:hint="eastAsia" w:hAnsi="宋体" w:cs="宋体"/>
          <w:sz w:val="24"/>
        </w:rPr>
      </w:pPr>
      <w:r>
        <w:rPr>
          <w:rFonts w:hint="eastAsia" w:hAnsi="宋体" w:cs="宋体"/>
          <w:sz w:val="24"/>
        </w:rPr>
        <w:t>本授权声明：XXX（单位名称）</w:t>
      </w:r>
      <w:r>
        <w:rPr>
          <w:rFonts w:hint="eastAsia" w:hAnsi="宋体" w:cs="宋体"/>
          <w:sz w:val="24"/>
          <w:lang w:eastAsia="zh-CN"/>
        </w:rPr>
        <w:t>，</w:t>
      </w:r>
      <w:r>
        <w:rPr>
          <w:rFonts w:hint="eastAsia" w:hAnsi="宋体" w:cs="宋体"/>
          <w:sz w:val="24"/>
        </w:rPr>
        <w:t>XXX（法定代表人姓名、职务）授权XXX（被授权人姓名、职务）为我方参加XXX项目询价采购活动的合法代表，以我方名义全权处理该项目有关询价、报价、签订合同以及执行合同等一切事宜。</w:t>
      </w:r>
    </w:p>
    <w:p w14:paraId="04D8A440">
      <w:pPr>
        <w:spacing w:line="360" w:lineRule="auto"/>
        <w:ind w:firstLine="480" w:firstLineChars="200"/>
        <w:rPr>
          <w:rFonts w:hint="eastAsia" w:hAnsi="宋体" w:cs="宋体"/>
          <w:sz w:val="24"/>
        </w:rPr>
      </w:pPr>
      <w:r>
        <w:rPr>
          <w:rFonts w:hint="eastAsia" w:hAnsi="宋体" w:cs="宋体"/>
          <w:sz w:val="24"/>
        </w:rPr>
        <w:t>特此声明。</w:t>
      </w:r>
    </w:p>
    <w:p w14:paraId="0621DA9C">
      <w:pPr>
        <w:spacing w:line="360" w:lineRule="auto"/>
        <w:ind w:firstLine="480" w:firstLineChars="200"/>
        <w:rPr>
          <w:rFonts w:hint="eastAsia" w:hAnsi="宋体" w:cs="宋体"/>
          <w:sz w:val="24"/>
        </w:rPr>
      </w:pPr>
    </w:p>
    <w:p w14:paraId="5BCC3E5B">
      <w:pPr>
        <w:spacing w:line="360" w:lineRule="auto"/>
        <w:ind w:firstLine="480" w:firstLineChars="200"/>
        <w:rPr>
          <w:rFonts w:hint="eastAsia" w:hAnsi="宋体" w:cs="宋体"/>
          <w:sz w:val="24"/>
        </w:rPr>
      </w:pPr>
    </w:p>
    <w:p w14:paraId="4580FEED">
      <w:pPr>
        <w:spacing w:line="360" w:lineRule="auto"/>
        <w:ind w:firstLine="480" w:firstLineChars="200"/>
        <w:rPr>
          <w:rFonts w:hint="eastAsia" w:hAnsi="宋体" w:cs="宋体"/>
          <w:sz w:val="24"/>
        </w:rPr>
      </w:pPr>
      <w:r>
        <w:rPr>
          <w:rFonts w:hint="eastAsia" w:hAnsi="宋体" w:cs="宋体"/>
          <w:sz w:val="24"/>
        </w:rPr>
        <w:t>供应商名称：XXX（盖单位公章）</w:t>
      </w:r>
    </w:p>
    <w:p w14:paraId="00C0AA16">
      <w:pPr>
        <w:spacing w:line="360" w:lineRule="auto"/>
        <w:ind w:firstLine="480" w:firstLineChars="200"/>
        <w:rPr>
          <w:rFonts w:hint="eastAsia" w:hAnsi="宋体" w:cs="宋体"/>
          <w:sz w:val="24"/>
        </w:rPr>
      </w:pPr>
      <w:r>
        <w:rPr>
          <w:rFonts w:hint="eastAsia" w:hAnsi="宋体" w:cs="宋体"/>
          <w:sz w:val="24"/>
        </w:rPr>
        <w:t>法定代表人（签字或盖章）：XXX</w:t>
      </w:r>
    </w:p>
    <w:p w14:paraId="78BB5F58">
      <w:pPr>
        <w:spacing w:line="360" w:lineRule="auto"/>
        <w:ind w:firstLine="480" w:firstLineChars="200"/>
        <w:rPr>
          <w:rFonts w:hint="eastAsia" w:hAnsi="宋体" w:cs="宋体"/>
          <w:sz w:val="24"/>
        </w:rPr>
      </w:pPr>
      <w:r>
        <w:rPr>
          <w:rFonts w:hint="eastAsia" w:hAnsi="宋体" w:cs="宋体"/>
          <w:sz w:val="24"/>
        </w:rPr>
        <w:t>被授权人签字：XXX</w:t>
      </w:r>
    </w:p>
    <w:p w14:paraId="56D23DEC">
      <w:pPr>
        <w:spacing w:line="360" w:lineRule="auto"/>
        <w:ind w:firstLine="480" w:firstLineChars="200"/>
        <w:rPr>
          <w:rFonts w:hint="eastAsia" w:hAnsi="宋体" w:cs="宋体"/>
          <w:sz w:val="24"/>
        </w:rPr>
      </w:pPr>
      <w:r>
        <w:rPr>
          <w:rFonts w:hint="eastAsia" w:hAnsi="宋体" w:cs="宋体"/>
          <w:sz w:val="24"/>
        </w:rPr>
        <w:t>日    期：XXX年XXX月XXX日</w:t>
      </w:r>
    </w:p>
    <w:p w14:paraId="5A9E6571">
      <w:pPr>
        <w:spacing w:line="360" w:lineRule="auto"/>
        <w:rPr>
          <w:rFonts w:hint="eastAsia" w:hAnsi="宋体" w:cs="宋体"/>
          <w:sz w:val="32"/>
        </w:rPr>
      </w:pPr>
    </w:p>
    <w:p w14:paraId="09A690AC">
      <w:pPr>
        <w:spacing w:line="360" w:lineRule="auto"/>
        <w:ind w:firstLine="480" w:firstLineChars="200"/>
        <w:rPr>
          <w:rFonts w:hint="eastAsia" w:hAnsi="宋体" w:cs="宋体"/>
          <w:sz w:val="24"/>
        </w:rPr>
      </w:pPr>
      <w:r>
        <w:rPr>
          <w:rFonts w:hint="eastAsia" w:hAnsi="宋体" w:cs="宋体"/>
          <w:sz w:val="24"/>
        </w:rPr>
        <w:t>附：法定代表人及授权代表身份证复印件并加盖公司鲜章。</w:t>
      </w:r>
    </w:p>
    <w:p w14:paraId="5608CA2F">
      <w:pPr>
        <w:rPr>
          <w:rFonts w:hint="eastAsia" w:hAnsi="宋体" w:cs="宋体"/>
        </w:rPr>
      </w:pPr>
      <w:r>
        <w:rPr>
          <w:rFonts w:hint="eastAsia" w:hAnsi="宋体" w:cs="宋体"/>
        </w:rPr>
        <w:br w:type="page"/>
      </w:r>
    </w:p>
    <w:p w14:paraId="2A4153A7">
      <w:pPr>
        <w:pStyle w:val="5"/>
        <w:spacing w:before="240" w:after="240"/>
        <w:rPr>
          <w:rFonts w:hint="eastAsia" w:ascii="宋体" w:hAnsi="宋体" w:eastAsia="宋体" w:cs="宋体"/>
        </w:rPr>
      </w:pPr>
      <w:r>
        <w:rPr>
          <w:rFonts w:hint="eastAsia" w:ascii="宋体" w:hAnsi="宋体" w:eastAsia="宋体" w:cs="宋体"/>
        </w:rPr>
        <w:t>二、供应商基本情况表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010"/>
        <w:gridCol w:w="21"/>
        <w:gridCol w:w="1489"/>
        <w:gridCol w:w="1260"/>
        <w:gridCol w:w="900"/>
        <w:gridCol w:w="360"/>
        <w:gridCol w:w="900"/>
        <w:gridCol w:w="360"/>
        <w:gridCol w:w="1260"/>
      </w:tblGrid>
      <w:tr w14:paraId="4465B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620" w:type="dxa"/>
            <w:vAlign w:val="center"/>
          </w:tcPr>
          <w:p w14:paraId="2732FAB2">
            <w:pPr>
              <w:jc w:val="center"/>
              <w:rPr>
                <w:rFonts w:hint="eastAsia" w:hAnsi="宋体" w:cs="宋体"/>
                <w:bCs/>
                <w:sz w:val="21"/>
                <w:szCs w:val="21"/>
              </w:rPr>
            </w:pPr>
            <w:r>
              <w:rPr>
                <w:rFonts w:hint="eastAsia" w:hAnsi="宋体" w:cs="宋体"/>
                <w:bCs/>
                <w:sz w:val="21"/>
                <w:szCs w:val="21"/>
              </w:rPr>
              <w:t>供应商名称</w:t>
            </w:r>
          </w:p>
        </w:tc>
        <w:tc>
          <w:tcPr>
            <w:tcW w:w="7560" w:type="dxa"/>
            <w:gridSpan w:val="9"/>
            <w:vAlign w:val="center"/>
          </w:tcPr>
          <w:p w14:paraId="69C84E03">
            <w:pPr>
              <w:jc w:val="center"/>
              <w:rPr>
                <w:rFonts w:hint="eastAsia" w:hAnsi="宋体" w:cs="宋体"/>
                <w:bCs/>
                <w:sz w:val="21"/>
                <w:szCs w:val="21"/>
              </w:rPr>
            </w:pPr>
          </w:p>
        </w:tc>
      </w:tr>
      <w:tr w14:paraId="3FF86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620" w:type="dxa"/>
            <w:vAlign w:val="center"/>
          </w:tcPr>
          <w:p w14:paraId="0C365E78">
            <w:pPr>
              <w:jc w:val="center"/>
              <w:rPr>
                <w:rFonts w:hint="eastAsia" w:hAnsi="宋体" w:cs="宋体"/>
                <w:bCs/>
                <w:sz w:val="21"/>
                <w:szCs w:val="21"/>
              </w:rPr>
            </w:pPr>
            <w:r>
              <w:rPr>
                <w:rFonts w:hint="eastAsia" w:hAnsi="宋体" w:cs="宋体"/>
                <w:bCs/>
                <w:sz w:val="21"/>
                <w:szCs w:val="21"/>
              </w:rPr>
              <w:t>注册地址</w:t>
            </w:r>
          </w:p>
        </w:tc>
        <w:tc>
          <w:tcPr>
            <w:tcW w:w="4680" w:type="dxa"/>
            <w:gridSpan w:val="5"/>
            <w:vAlign w:val="center"/>
          </w:tcPr>
          <w:p w14:paraId="1CD2E1BC">
            <w:pPr>
              <w:jc w:val="center"/>
              <w:rPr>
                <w:rFonts w:hint="eastAsia" w:hAnsi="宋体" w:cs="宋体"/>
                <w:bCs/>
                <w:sz w:val="21"/>
                <w:szCs w:val="21"/>
              </w:rPr>
            </w:pPr>
          </w:p>
        </w:tc>
        <w:tc>
          <w:tcPr>
            <w:tcW w:w="1260" w:type="dxa"/>
            <w:gridSpan w:val="2"/>
            <w:vAlign w:val="center"/>
          </w:tcPr>
          <w:p w14:paraId="612AAF5A">
            <w:pPr>
              <w:jc w:val="center"/>
              <w:rPr>
                <w:rFonts w:hint="eastAsia" w:hAnsi="宋体" w:cs="宋体"/>
                <w:bCs/>
                <w:sz w:val="21"/>
                <w:szCs w:val="21"/>
              </w:rPr>
            </w:pPr>
            <w:r>
              <w:rPr>
                <w:rFonts w:hint="eastAsia" w:hAnsi="宋体" w:cs="宋体"/>
                <w:bCs/>
                <w:sz w:val="21"/>
                <w:szCs w:val="21"/>
              </w:rPr>
              <w:t>邮政编码</w:t>
            </w:r>
          </w:p>
        </w:tc>
        <w:tc>
          <w:tcPr>
            <w:tcW w:w="1620" w:type="dxa"/>
            <w:gridSpan w:val="2"/>
            <w:vAlign w:val="center"/>
          </w:tcPr>
          <w:p w14:paraId="3D960987">
            <w:pPr>
              <w:jc w:val="center"/>
              <w:rPr>
                <w:rFonts w:hint="eastAsia" w:hAnsi="宋体" w:cs="宋体"/>
                <w:bCs/>
                <w:sz w:val="21"/>
                <w:szCs w:val="21"/>
              </w:rPr>
            </w:pPr>
          </w:p>
        </w:tc>
      </w:tr>
      <w:tr w14:paraId="12F30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620" w:type="dxa"/>
            <w:vMerge w:val="restart"/>
            <w:vAlign w:val="center"/>
          </w:tcPr>
          <w:p w14:paraId="379CADC1">
            <w:pPr>
              <w:jc w:val="center"/>
              <w:rPr>
                <w:rFonts w:hint="eastAsia" w:hAnsi="宋体" w:cs="宋体"/>
                <w:bCs/>
                <w:sz w:val="21"/>
                <w:szCs w:val="21"/>
              </w:rPr>
            </w:pPr>
            <w:r>
              <w:rPr>
                <w:rFonts w:hint="eastAsia" w:hAnsi="宋体" w:cs="宋体"/>
                <w:bCs/>
                <w:sz w:val="21"/>
                <w:szCs w:val="21"/>
              </w:rPr>
              <w:t>联系方式</w:t>
            </w:r>
          </w:p>
        </w:tc>
        <w:tc>
          <w:tcPr>
            <w:tcW w:w="1010" w:type="dxa"/>
            <w:vAlign w:val="center"/>
          </w:tcPr>
          <w:p w14:paraId="10C299DC">
            <w:pPr>
              <w:jc w:val="center"/>
              <w:rPr>
                <w:rFonts w:hint="eastAsia" w:hAnsi="宋体" w:cs="宋体"/>
                <w:bCs/>
                <w:sz w:val="21"/>
                <w:szCs w:val="21"/>
              </w:rPr>
            </w:pPr>
            <w:r>
              <w:rPr>
                <w:rFonts w:hint="eastAsia" w:hAnsi="宋体" w:cs="宋体"/>
                <w:bCs/>
                <w:sz w:val="21"/>
                <w:szCs w:val="21"/>
              </w:rPr>
              <w:t>联系人</w:t>
            </w:r>
          </w:p>
        </w:tc>
        <w:tc>
          <w:tcPr>
            <w:tcW w:w="3670" w:type="dxa"/>
            <w:gridSpan w:val="4"/>
            <w:vAlign w:val="center"/>
          </w:tcPr>
          <w:p w14:paraId="1495511C">
            <w:pPr>
              <w:jc w:val="center"/>
              <w:rPr>
                <w:rFonts w:hint="eastAsia" w:hAnsi="宋体" w:cs="宋体"/>
                <w:bCs/>
                <w:sz w:val="21"/>
                <w:szCs w:val="21"/>
              </w:rPr>
            </w:pPr>
          </w:p>
        </w:tc>
        <w:tc>
          <w:tcPr>
            <w:tcW w:w="1260" w:type="dxa"/>
            <w:gridSpan w:val="2"/>
            <w:vAlign w:val="center"/>
          </w:tcPr>
          <w:p w14:paraId="3F555DE3">
            <w:pPr>
              <w:jc w:val="center"/>
              <w:rPr>
                <w:rFonts w:hint="eastAsia" w:hAnsi="宋体" w:cs="宋体"/>
                <w:bCs/>
                <w:sz w:val="21"/>
                <w:szCs w:val="21"/>
              </w:rPr>
            </w:pPr>
            <w:r>
              <w:rPr>
                <w:rFonts w:hint="eastAsia" w:hAnsi="宋体" w:cs="宋体"/>
                <w:bCs/>
                <w:sz w:val="21"/>
                <w:szCs w:val="21"/>
              </w:rPr>
              <w:t>联系电话</w:t>
            </w:r>
          </w:p>
        </w:tc>
        <w:tc>
          <w:tcPr>
            <w:tcW w:w="1620" w:type="dxa"/>
            <w:gridSpan w:val="2"/>
            <w:vAlign w:val="center"/>
          </w:tcPr>
          <w:p w14:paraId="48FFA894">
            <w:pPr>
              <w:jc w:val="center"/>
              <w:rPr>
                <w:rFonts w:hint="eastAsia" w:hAnsi="宋体" w:cs="宋体"/>
                <w:bCs/>
                <w:sz w:val="21"/>
                <w:szCs w:val="21"/>
              </w:rPr>
            </w:pPr>
          </w:p>
        </w:tc>
      </w:tr>
      <w:tr w14:paraId="5C947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620" w:type="dxa"/>
            <w:vMerge w:val="continue"/>
            <w:vAlign w:val="center"/>
          </w:tcPr>
          <w:p w14:paraId="10F28743">
            <w:pPr>
              <w:jc w:val="center"/>
              <w:rPr>
                <w:rFonts w:hint="eastAsia" w:hAnsi="宋体" w:cs="宋体"/>
                <w:bCs/>
                <w:sz w:val="21"/>
                <w:szCs w:val="21"/>
              </w:rPr>
            </w:pPr>
          </w:p>
        </w:tc>
        <w:tc>
          <w:tcPr>
            <w:tcW w:w="1010" w:type="dxa"/>
            <w:vAlign w:val="center"/>
          </w:tcPr>
          <w:p w14:paraId="433BC392">
            <w:pPr>
              <w:jc w:val="center"/>
              <w:rPr>
                <w:rFonts w:hint="eastAsia" w:hAnsi="宋体" w:cs="宋体"/>
                <w:bCs/>
                <w:sz w:val="21"/>
                <w:szCs w:val="21"/>
              </w:rPr>
            </w:pPr>
            <w:r>
              <w:rPr>
                <w:rFonts w:hint="eastAsia" w:hAnsi="宋体" w:cs="宋体"/>
                <w:bCs/>
                <w:sz w:val="21"/>
                <w:szCs w:val="21"/>
              </w:rPr>
              <w:t>传真</w:t>
            </w:r>
          </w:p>
        </w:tc>
        <w:tc>
          <w:tcPr>
            <w:tcW w:w="3670" w:type="dxa"/>
            <w:gridSpan w:val="4"/>
            <w:vAlign w:val="center"/>
          </w:tcPr>
          <w:p w14:paraId="66CA94A6">
            <w:pPr>
              <w:jc w:val="center"/>
              <w:rPr>
                <w:rFonts w:hint="eastAsia" w:hAnsi="宋体" w:cs="宋体"/>
                <w:bCs/>
                <w:sz w:val="21"/>
                <w:szCs w:val="21"/>
              </w:rPr>
            </w:pPr>
          </w:p>
        </w:tc>
        <w:tc>
          <w:tcPr>
            <w:tcW w:w="1260" w:type="dxa"/>
            <w:gridSpan w:val="2"/>
            <w:vAlign w:val="center"/>
          </w:tcPr>
          <w:p w14:paraId="04B591A1">
            <w:pPr>
              <w:jc w:val="center"/>
              <w:rPr>
                <w:rFonts w:hint="eastAsia" w:hAnsi="宋体" w:cs="宋体"/>
                <w:bCs/>
                <w:sz w:val="21"/>
                <w:szCs w:val="21"/>
              </w:rPr>
            </w:pPr>
            <w:r>
              <w:rPr>
                <w:rFonts w:hint="eastAsia" w:hAnsi="宋体" w:cs="宋体"/>
                <w:bCs/>
                <w:sz w:val="21"/>
                <w:szCs w:val="21"/>
              </w:rPr>
              <w:t>网址</w:t>
            </w:r>
          </w:p>
        </w:tc>
        <w:tc>
          <w:tcPr>
            <w:tcW w:w="1620" w:type="dxa"/>
            <w:gridSpan w:val="2"/>
            <w:vAlign w:val="center"/>
          </w:tcPr>
          <w:p w14:paraId="44A0817D">
            <w:pPr>
              <w:jc w:val="center"/>
              <w:rPr>
                <w:rFonts w:hint="eastAsia" w:hAnsi="宋体" w:cs="宋体"/>
                <w:bCs/>
                <w:sz w:val="21"/>
                <w:szCs w:val="21"/>
              </w:rPr>
            </w:pPr>
          </w:p>
        </w:tc>
      </w:tr>
      <w:tr w14:paraId="2C06D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20" w:type="dxa"/>
            <w:vAlign w:val="center"/>
          </w:tcPr>
          <w:p w14:paraId="46460F0B">
            <w:pPr>
              <w:jc w:val="center"/>
              <w:rPr>
                <w:rFonts w:hint="eastAsia" w:hAnsi="宋体" w:cs="宋体"/>
                <w:bCs/>
                <w:sz w:val="21"/>
                <w:szCs w:val="21"/>
              </w:rPr>
            </w:pPr>
            <w:r>
              <w:rPr>
                <w:rFonts w:hint="eastAsia" w:hAnsi="宋体" w:cs="宋体"/>
                <w:bCs/>
                <w:sz w:val="21"/>
                <w:szCs w:val="21"/>
              </w:rPr>
              <w:t>组织结构</w:t>
            </w:r>
          </w:p>
        </w:tc>
        <w:tc>
          <w:tcPr>
            <w:tcW w:w="7560" w:type="dxa"/>
            <w:gridSpan w:val="9"/>
            <w:vAlign w:val="center"/>
          </w:tcPr>
          <w:p w14:paraId="08BBE9D9">
            <w:pPr>
              <w:jc w:val="center"/>
              <w:rPr>
                <w:rFonts w:hint="eastAsia" w:hAnsi="宋体" w:cs="宋体"/>
                <w:bCs/>
                <w:sz w:val="21"/>
                <w:szCs w:val="21"/>
              </w:rPr>
            </w:pPr>
          </w:p>
        </w:tc>
      </w:tr>
      <w:tr w14:paraId="53EAC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20" w:type="dxa"/>
            <w:vAlign w:val="center"/>
          </w:tcPr>
          <w:p w14:paraId="1E569205">
            <w:pPr>
              <w:jc w:val="center"/>
              <w:rPr>
                <w:rFonts w:hint="eastAsia" w:hAnsi="宋体" w:cs="宋体"/>
                <w:bCs/>
                <w:sz w:val="21"/>
                <w:szCs w:val="21"/>
              </w:rPr>
            </w:pPr>
            <w:r>
              <w:rPr>
                <w:rFonts w:hint="eastAsia" w:hAnsi="宋体" w:cs="宋体"/>
                <w:bCs/>
                <w:sz w:val="21"/>
                <w:szCs w:val="21"/>
              </w:rPr>
              <w:t>法定代表人</w:t>
            </w:r>
          </w:p>
        </w:tc>
        <w:tc>
          <w:tcPr>
            <w:tcW w:w="1031" w:type="dxa"/>
            <w:gridSpan w:val="2"/>
            <w:vAlign w:val="center"/>
          </w:tcPr>
          <w:p w14:paraId="7A2C9172">
            <w:pPr>
              <w:jc w:val="center"/>
              <w:rPr>
                <w:rFonts w:hint="eastAsia" w:hAnsi="宋体" w:cs="宋体"/>
                <w:bCs/>
                <w:sz w:val="21"/>
                <w:szCs w:val="21"/>
              </w:rPr>
            </w:pPr>
            <w:r>
              <w:rPr>
                <w:rFonts w:hint="eastAsia" w:hAnsi="宋体" w:cs="宋体"/>
                <w:bCs/>
                <w:sz w:val="21"/>
                <w:szCs w:val="21"/>
              </w:rPr>
              <w:t>姓名</w:t>
            </w:r>
          </w:p>
        </w:tc>
        <w:tc>
          <w:tcPr>
            <w:tcW w:w="1489" w:type="dxa"/>
            <w:vAlign w:val="center"/>
          </w:tcPr>
          <w:p w14:paraId="1AD4B522">
            <w:pPr>
              <w:jc w:val="center"/>
              <w:rPr>
                <w:rFonts w:hint="eastAsia" w:hAnsi="宋体" w:cs="宋体"/>
                <w:bCs/>
                <w:sz w:val="21"/>
                <w:szCs w:val="21"/>
              </w:rPr>
            </w:pPr>
          </w:p>
        </w:tc>
        <w:tc>
          <w:tcPr>
            <w:tcW w:w="1260" w:type="dxa"/>
            <w:vAlign w:val="center"/>
          </w:tcPr>
          <w:p w14:paraId="6D35906C">
            <w:pPr>
              <w:jc w:val="center"/>
              <w:rPr>
                <w:rFonts w:hint="eastAsia" w:hAnsi="宋体" w:cs="宋体"/>
                <w:bCs/>
                <w:sz w:val="21"/>
                <w:szCs w:val="21"/>
              </w:rPr>
            </w:pPr>
            <w:r>
              <w:rPr>
                <w:rFonts w:hint="eastAsia" w:hAnsi="宋体" w:cs="宋体"/>
                <w:bCs/>
                <w:sz w:val="21"/>
                <w:szCs w:val="21"/>
              </w:rPr>
              <w:t>技术职称</w:t>
            </w:r>
          </w:p>
        </w:tc>
        <w:tc>
          <w:tcPr>
            <w:tcW w:w="1260" w:type="dxa"/>
            <w:gridSpan w:val="2"/>
            <w:vAlign w:val="center"/>
          </w:tcPr>
          <w:p w14:paraId="3AF26C7B">
            <w:pPr>
              <w:jc w:val="center"/>
              <w:rPr>
                <w:rFonts w:hint="eastAsia" w:hAnsi="宋体" w:cs="宋体"/>
                <w:bCs/>
                <w:sz w:val="21"/>
                <w:szCs w:val="21"/>
              </w:rPr>
            </w:pPr>
          </w:p>
        </w:tc>
        <w:tc>
          <w:tcPr>
            <w:tcW w:w="1260" w:type="dxa"/>
            <w:gridSpan w:val="2"/>
            <w:vAlign w:val="center"/>
          </w:tcPr>
          <w:p w14:paraId="01387E3C">
            <w:pPr>
              <w:jc w:val="center"/>
              <w:rPr>
                <w:rFonts w:hint="eastAsia" w:hAnsi="宋体" w:cs="宋体"/>
                <w:bCs/>
                <w:sz w:val="21"/>
                <w:szCs w:val="21"/>
              </w:rPr>
            </w:pPr>
            <w:r>
              <w:rPr>
                <w:rFonts w:hint="eastAsia" w:hAnsi="宋体" w:cs="宋体"/>
                <w:bCs/>
                <w:sz w:val="21"/>
                <w:szCs w:val="21"/>
              </w:rPr>
              <w:t>联系电话</w:t>
            </w:r>
          </w:p>
        </w:tc>
        <w:tc>
          <w:tcPr>
            <w:tcW w:w="1260" w:type="dxa"/>
            <w:vAlign w:val="center"/>
          </w:tcPr>
          <w:p w14:paraId="6F4F6536">
            <w:pPr>
              <w:jc w:val="center"/>
              <w:rPr>
                <w:rFonts w:hint="eastAsia" w:hAnsi="宋体" w:cs="宋体"/>
                <w:bCs/>
                <w:sz w:val="21"/>
                <w:szCs w:val="21"/>
              </w:rPr>
            </w:pPr>
          </w:p>
        </w:tc>
      </w:tr>
      <w:tr w14:paraId="1C293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20" w:type="dxa"/>
            <w:vAlign w:val="center"/>
          </w:tcPr>
          <w:p w14:paraId="71383CCC">
            <w:pPr>
              <w:jc w:val="center"/>
              <w:rPr>
                <w:rFonts w:hint="eastAsia" w:hAnsi="宋体" w:cs="宋体"/>
                <w:bCs/>
                <w:sz w:val="21"/>
                <w:szCs w:val="21"/>
              </w:rPr>
            </w:pPr>
            <w:r>
              <w:rPr>
                <w:rFonts w:hint="eastAsia" w:hAnsi="宋体" w:cs="宋体"/>
                <w:bCs/>
                <w:sz w:val="21"/>
                <w:szCs w:val="21"/>
              </w:rPr>
              <w:t>成立时间</w:t>
            </w:r>
          </w:p>
        </w:tc>
        <w:tc>
          <w:tcPr>
            <w:tcW w:w="7560" w:type="dxa"/>
            <w:gridSpan w:val="9"/>
            <w:vAlign w:val="center"/>
          </w:tcPr>
          <w:p w14:paraId="15814B0F">
            <w:pPr>
              <w:jc w:val="center"/>
              <w:rPr>
                <w:rFonts w:hint="eastAsia" w:hAnsi="宋体" w:cs="宋体"/>
                <w:bCs/>
                <w:sz w:val="21"/>
                <w:szCs w:val="21"/>
              </w:rPr>
            </w:pPr>
          </w:p>
        </w:tc>
      </w:tr>
      <w:tr w14:paraId="0D04E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620" w:type="dxa"/>
            <w:vAlign w:val="center"/>
          </w:tcPr>
          <w:p w14:paraId="740E1B86">
            <w:pPr>
              <w:jc w:val="center"/>
              <w:rPr>
                <w:rFonts w:hint="eastAsia" w:hAnsi="宋体" w:cs="宋体"/>
                <w:bCs/>
                <w:sz w:val="21"/>
                <w:szCs w:val="21"/>
              </w:rPr>
            </w:pPr>
            <w:r>
              <w:rPr>
                <w:rFonts w:hint="eastAsia" w:hAnsi="宋体" w:cs="宋体"/>
                <w:bCs/>
                <w:sz w:val="21"/>
                <w:szCs w:val="21"/>
              </w:rPr>
              <w:t>营业执照</w:t>
            </w:r>
            <w:r>
              <w:rPr>
                <w:rFonts w:hint="eastAsia" w:hAnsi="宋体" w:cs="宋体"/>
                <w:sz w:val="21"/>
                <w:szCs w:val="21"/>
              </w:rPr>
              <w:t>号</w:t>
            </w:r>
          </w:p>
        </w:tc>
        <w:tc>
          <w:tcPr>
            <w:tcW w:w="7560" w:type="dxa"/>
            <w:gridSpan w:val="9"/>
            <w:vAlign w:val="center"/>
          </w:tcPr>
          <w:p w14:paraId="5C42E2D5">
            <w:pPr>
              <w:jc w:val="center"/>
              <w:rPr>
                <w:rFonts w:hint="eastAsia" w:hAnsi="宋体" w:cs="宋体"/>
                <w:bCs/>
                <w:sz w:val="21"/>
                <w:szCs w:val="21"/>
              </w:rPr>
            </w:pPr>
          </w:p>
        </w:tc>
      </w:tr>
      <w:tr w14:paraId="2060D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620" w:type="dxa"/>
            <w:vAlign w:val="center"/>
          </w:tcPr>
          <w:p w14:paraId="105E68B9">
            <w:pPr>
              <w:jc w:val="center"/>
              <w:rPr>
                <w:rFonts w:hint="eastAsia" w:hAnsi="宋体" w:cs="宋体"/>
                <w:bCs/>
                <w:sz w:val="21"/>
                <w:szCs w:val="21"/>
              </w:rPr>
            </w:pPr>
            <w:r>
              <w:rPr>
                <w:rFonts w:hint="eastAsia" w:hAnsi="宋体" w:cs="宋体"/>
                <w:bCs/>
                <w:sz w:val="21"/>
                <w:szCs w:val="21"/>
              </w:rPr>
              <w:t>注册资金</w:t>
            </w:r>
          </w:p>
        </w:tc>
        <w:tc>
          <w:tcPr>
            <w:tcW w:w="7560" w:type="dxa"/>
            <w:gridSpan w:val="9"/>
            <w:vAlign w:val="center"/>
          </w:tcPr>
          <w:p w14:paraId="10E44612">
            <w:pPr>
              <w:jc w:val="center"/>
              <w:rPr>
                <w:rFonts w:hint="eastAsia" w:hAnsi="宋体" w:cs="宋体"/>
                <w:bCs/>
                <w:sz w:val="21"/>
                <w:szCs w:val="21"/>
              </w:rPr>
            </w:pPr>
          </w:p>
        </w:tc>
      </w:tr>
      <w:tr w14:paraId="12F8E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620" w:type="dxa"/>
            <w:vAlign w:val="center"/>
          </w:tcPr>
          <w:p w14:paraId="3D4813E9">
            <w:pPr>
              <w:jc w:val="center"/>
              <w:rPr>
                <w:rFonts w:hint="eastAsia" w:hAnsi="宋体" w:cs="宋体"/>
                <w:bCs/>
                <w:sz w:val="21"/>
                <w:szCs w:val="21"/>
              </w:rPr>
            </w:pPr>
            <w:r>
              <w:rPr>
                <w:rFonts w:hint="eastAsia" w:hAnsi="宋体" w:cs="宋体"/>
                <w:bCs/>
                <w:sz w:val="21"/>
                <w:szCs w:val="21"/>
              </w:rPr>
              <w:t>开户银行</w:t>
            </w:r>
          </w:p>
        </w:tc>
        <w:tc>
          <w:tcPr>
            <w:tcW w:w="7560" w:type="dxa"/>
            <w:gridSpan w:val="9"/>
            <w:vAlign w:val="center"/>
          </w:tcPr>
          <w:p w14:paraId="1130AA10">
            <w:pPr>
              <w:jc w:val="center"/>
              <w:rPr>
                <w:rFonts w:hint="eastAsia" w:hAnsi="宋体" w:cs="宋体"/>
                <w:bCs/>
                <w:sz w:val="21"/>
                <w:szCs w:val="21"/>
              </w:rPr>
            </w:pPr>
          </w:p>
        </w:tc>
      </w:tr>
      <w:tr w14:paraId="0D9F3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620" w:type="dxa"/>
            <w:vAlign w:val="center"/>
          </w:tcPr>
          <w:p w14:paraId="71EFE14F">
            <w:pPr>
              <w:jc w:val="center"/>
              <w:rPr>
                <w:rFonts w:hint="eastAsia" w:hAnsi="宋体" w:cs="宋体"/>
                <w:bCs/>
                <w:sz w:val="21"/>
                <w:szCs w:val="21"/>
              </w:rPr>
            </w:pPr>
            <w:r>
              <w:rPr>
                <w:rFonts w:hint="eastAsia" w:hAnsi="宋体" w:cs="宋体"/>
                <w:bCs/>
                <w:sz w:val="21"/>
                <w:szCs w:val="21"/>
              </w:rPr>
              <w:t>账号</w:t>
            </w:r>
          </w:p>
        </w:tc>
        <w:tc>
          <w:tcPr>
            <w:tcW w:w="7560" w:type="dxa"/>
            <w:gridSpan w:val="9"/>
            <w:vAlign w:val="center"/>
          </w:tcPr>
          <w:p w14:paraId="1AA3812C">
            <w:pPr>
              <w:jc w:val="center"/>
              <w:rPr>
                <w:rFonts w:hint="eastAsia" w:hAnsi="宋体" w:cs="宋体"/>
                <w:bCs/>
                <w:sz w:val="21"/>
                <w:szCs w:val="21"/>
              </w:rPr>
            </w:pPr>
          </w:p>
        </w:tc>
      </w:tr>
      <w:tr w14:paraId="52FBF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4" w:hRule="atLeast"/>
          <w:jc w:val="center"/>
        </w:trPr>
        <w:tc>
          <w:tcPr>
            <w:tcW w:w="1620" w:type="dxa"/>
            <w:vAlign w:val="center"/>
          </w:tcPr>
          <w:p w14:paraId="300DAF73">
            <w:pPr>
              <w:jc w:val="center"/>
              <w:rPr>
                <w:rFonts w:hint="eastAsia" w:hAnsi="宋体" w:cs="宋体"/>
                <w:bCs/>
                <w:sz w:val="21"/>
                <w:szCs w:val="21"/>
              </w:rPr>
            </w:pPr>
            <w:r>
              <w:rPr>
                <w:rFonts w:hint="eastAsia" w:hAnsi="宋体" w:cs="宋体"/>
                <w:bCs/>
                <w:sz w:val="21"/>
                <w:szCs w:val="21"/>
              </w:rPr>
              <w:t>经营范围</w:t>
            </w:r>
          </w:p>
        </w:tc>
        <w:tc>
          <w:tcPr>
            <w:tcW w:w="7560" w:type="dxa"/>
            <w:gridSpan w:val="9"/>
            <w:vAlign w:val="center"/>
          </w:tcPr>
          <w:p w14:paraId="1810AE50">
            <w:pPr>
              <w:jc w:val="center"/>
              <w:rPr>
                <w:rFonts w:hint="eastAsia" w:hAnsi="宋体" w:cs="宋体"/>
                <w:bCs/>
                <w:sz w:val="21"/>
                <w:szCs w:val="21"/>
              </w:rPr>
            </w:pPr>
          </w:p>
        </w:tc>
      </w:tr>
      <w:tr w14:paraId="24457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620" w:type="dxa"/>
            <w:vAlign w:val="center"/>
          </w:tcPr>
          <w:p w14:paraId="282F069F">
            <w:pPr>
              <w:jc w:val="center"/>
              <w:rPr>
                <w:rFonts w:hint="eastAsia" w:hAnsi="宋体" w:cs="宋体"/>
                <w:bCs/>
                <w:sz w:val="21"/>
                <w:szCs w:val="21"/>
              </w:rPr>
            </w:pPr>
            <w:r>
              <w:rPr>
                <w:rFonts w:hint="eastAsia" w:hAnsi="宋体" w:cs="宋体"/>
                <w:bCs/>
                <w:sz w:val="21"/>
                <w:szCs w:val="21"/>
              </w:rPr>
              <w:t>备注</w:t>
            </w:r>
          </w:p>
        </w:tc>
        <w:tc>
          <w:tcPr>
            <w:tcW w:w="7560" w:type="dxa"/>
            <w:gridSpan w:val="9"/>
            <w:vAlign w:val="center"/>
          </w:tcPr>
          <w:p w14:paraId="2F1DC619">
            <w:pPr>
              <w:jc w:val="center"/>
              <w:rPr>
                <w:rFonts w:hint="eastAsia" w:hAnsi="宋体" w:cs="宋体"/>
                <w:bCs/>
                <w:sz w:val="21"/>
                <w:szCs w:val="21"/>
              </w:rPr>
            </w:pPr>
          </w:p>
        </w:tc>
      </w:tr>
    </w:tbl>
    <w:p w14:paraId="185BF42C">
      <w:pPr>
        <w:adjustRightInd w:val="0"/>
        <w:spacing w:line="400" w:lineRule="exact"/>
        <w:jc w:val="left"/>
        <w:rPr>
          <w:rFonts w:hint="eastAsia" w:hAnsi="宋体" w:cs="宋体"/>
          <w:sz w:val="24"/>
        </w:rPr>
      </w:pPr>
    </w:p>
    <w:p w14:paraId="1AB2EB6B">
      <w:pPr>
        <w:adjustRightInd w:val="0"/>
        <w:spacing w:line="360" w:lineRule="auto"/>
        <w:jc w:val="left"/>
        <w:rPr>
          <w:rFonts w:hint="eastAsia" w:hAnsi="宋体" w:cs="宋体"/>
          <w:sz w:val="24"/>
        </w:rPr>
      </w:pPr>
      <w:r>
        <w:rPr>
          <w:rFonts w:hint="eastAsia" w:hAnsi="宋体" w:cs="宋体"/>
          <w:sz w:val="24"/>
        </w:rPr>
        <w:t>供应商名称：XXX（盖单位公章）</w:t>
      </w:r>
    </w:p>
    <w:p w14:paraId="5CFE1A85">
      <w:pPr>
        <w:adjustRightInd w:val="0"/>
        <w:spacing w:line="360" w:lineRule="auto"/>
        <w:jc w:val="left"/>
        <w:rPr>
          <w:rFonts w:hint="eastAsia" w:hAnsi="宋体" w:cs="宋体"/>
          <w:bCs/>
          <w:sz w:val="24"/>
        </w:rPr>
      </w:pPr>
      <w:r>
        <w:rPr>
          <w:rFonts w:hint="eastAsia" w:hAnsi="宋体" w:cs="宋体"/>
          <w:bCs/>
          <w:sz w:val="24"/>
        </w:rPr>
        <w:t>法定代表人或授权代表（签字或盖章）：XXX</w:t>
      </w:r>
    </w:p>
    <w:p w14:paraId="1B4C586E">
      <w:pPr>
        <w:adjustRightInd w:val="0"/>
        <w:spacing w:line="360" w:lineRule="auto"/>
        <w:jc w:val="left"/>
        <w:rPr>
          <w:rFonts w:hint="eastAsia" w:hAnsi="宋体" w:cs="宋体"/>
          <w:bCs/>
          <w:sz w:val="24"/>
        </w:rPr>
      </w:pPr>
      <w:r>
        <w:rPr>
          <w:rFonts w:hint="eastAsia" w:hAnsi="宋体" w:cs="宋体"/>
          <w:bCs/>
          <w:sz w:val="24"/>
        </w:rPr>
        <w:t>日  期：XXX年XXX月XXX日</w:t>
      </w:r>
    </w:p>
    <w:p w14:paraId="5AE92DF4">
      <w:pPr>
        <w:rPr>
          <w:rFonts w:hint="eastAsia" w:hAnsi="宋体" w:cs="宋体"/>
        </w:rPr>
      </w:pPr>
      <w:r>
        <w:rPr>
          <w:rFonts w:hint="eastAsia" w:hAnsi="宋体" w:cs="宋体"/>
        </w:rPr>
        <w:br w:type="page"/>
      </w:r>
    </w:p>
    <w:p w14:paraId="3E94DA1C">
      <w:pPr>
        <w:pStyle w:val="5"/>
        <w:spacing w:before="240" w:after="240"/>
        <w:rPr>
          <w:b w:val="0"/>
          <w:sz w:val="28"/>
          <w:szCs w:val="28"/>
        </w:rPr>
      </w:pPr>
      <w:r>
        <w:rPr>
          <w:rFonts w:hint="eastAsia"/>
        </w:rPr>
        <w:t>三、承诺函</w:t>
      </w:r>
    </w:p>
    <w:p w14:paraId="2F16594A">
      <w:pPr>
        <w:spacing w:line="360" w:lineRule="auto"/>
        <w:rPr>
          <w:rFonts w:hint="eastAsia" w:hAnsi="宋体" w:cs="宋体"/>
          <w:sz w:val="24"/>
        </w:rPr>
      </w:pPr>
      <w:r>
        <w:rPr>
          <w:rFonts w:hint="eastAsia" w:hAnsi="宋体" w:cs="宋体"/>
          <w:sz w:val="24"/>
        </w:rPr>
        <w:t>四川信息职业技术学院</w:t>
      </w:r>
      <w:r>
        <w:rPr>
          <w:rFonts w:hint="eastAsia" w:hAnsi="宋体" w:cs="宋体"/>
          <w:sz w:val="24"/>
          <w:lang w:val="en-US" w:eastAsia="zh-CN"/>
        </w:rPr>
        <w:t>工会</w:t>
      </w:r>
      <w:r>
        <w:rPr>
          <w:rFonts w:hint="eastAsia" w:hAnsi="宋体" w:cs="宋体"/>
          <w:sz w:val="24"/>
        </w:rPr>
        <w:t>：</w:t>
      </w:r>
    </w:p>
    <w:p w14:paraId="23C9C26E">
      <w:pPr>
        <w:spacing w:line="276" w:lineRule="auto"/>
        <w:ind w:firstLine="480" w:firstLineChars="200"/>
        <w:rPr>
          <w:rFonts w:hint="eastAsia" w:hAnsi="宋体"/>
          <w:sz w:val="24"/>
        </w:rPr>
      </w:pPr>
      <w:r>
        <w:rPr>
          <w:rFonts w:hint="eastAsia" w:hAnsi="宋体"/>
          <w:sz w:val="24"/>
        </w:rPr>
        <w:t>我公司作为本次询价项目的供应商，根据询价通知书要求，现郑重承诺如下：</w:t>
      </w:r>
    </w:p>
    <w:p w14:paraId="0E34C251">
      <w:pPr>
        <w:spacing w:line="276" w:lineRule="auto"/>
        <w:ind w:firstLine="480" w:firstLineChars="200"/>
        <w:rPr>
          <w:rFonts w:hint="eastAsia" w:hAnsi="宋体"/>
          <w:sz w:val="24"/>
        </w:rPr>
      </w:pPr>
      <w:r>
        <w:rPr>
          <w:rFonts w:hint="eastAsia" w:hAnsi="宋体"/>
          <w:sz w:val="24"/>
        </w:rPr>
        <w:t>一、具备《中华人民共和国政府采购法》第二十二条第一款和本项目规定的条件：（实质性要求）</w:t>
      </w:r>
    </w:p>
    <w:p w14:paraId="190F546D">
      <w:pPr>
        <w:spacing w:line="276" w:lineRule="auto"/>
        <w:ind w:firstLine="480" w:firstLineChars="200"/>
        <w:rPr>
          <w:rFonts w:hint="eastAsia" w:hAnsi="宋体"/>
          <w:sz w:val="24"/>
        </w:rPr>
      </w:pPr>
      <w:r>
        <w:rPr>
          <w:rFonts w:hint="eastAsia" w:hAnsi="宋体"/>
          <w:sz w:val="24"/>
        </w:rPr>
        <w:t>（一）具有独立承担民事责任的能力；</w:t>
      </w:r>
    </w:p>
    <w:p w14:paraId="7C269982">
      <w:pPr>
        <w:spacing w:line="276" w:lineRule="auto"/>
        <w:ind w:firstLine="480" w:firstLineChars="200"/>
        <w:rPr>
          <w:rFonts w:hint="eastAsia" w:hAnsi="宋体"/>
          <w:sz w:val="24"/>
        </w:rPr>
      </w:pPr>
      <w:r>
        <w:rPr>
          <w:rFonts w:hint="eastAsia" w:hAnsi="宋体"/>
          <w:sz w:val="24"/>
        </w:rPr>
        <w:t>（二）具有良好的商业信誉和健全的财务会计制度；</w:t>
      </w:r>
    </w:p>
    <w:p w14:paraId="6FDC0E1A">
      <w:pPr>
        <w:spacing w:line="276" w:lineRule="auto"/>
        <w:ind w:firstLine="480" w:firstLineChars="200"/>
        <w:rPr>
          <w:rFonts w:hint="eastAsia" w:hAnsi="宋体"/>
          <w:sz w:val="24"/>
        </w:rPr>
      </w:pPr>
      <w:r>
        <w:rPr>
          <w:rFonts w:hint="eastAsia" w:hAnsi="宋体"/>
          <w:sz w:val="24"/>
        </w:rPr>
        <w:t>（三）具有履行合同所必需的设备和专业技术能力；</w:t>
      </w:r>
    </w:p>
    <w:p w14:paraId="681601A4">
      <w:pPr>
        <w:spacing w:line="276" w:lineRule="auto"/>
        <w:ind w:firstLine="480" w:firstLineChars="200"/>
        <w:rPr>
          <w:rFonts w:hint="eastAsia" w:hAnsi="宋体"/>
          <w:sz w:val="24"/>
        </w:rPr>
      </w:pPr>
      <w:r>
        <w:rPr>
          <w:rFonts w:hint="eastAsia" w:hAnsi="宋体"/>
          <w:sz w:val="24"/>
        </w:rPr>
        <w:t>（四）有依法缴纳税收和社会保障资金的良好记录；</w:t>
      </w:r>
    </w:p>
    <w:p w14:paraId="2F49D6B5">
      <w:pPr>
        <w:spacing w:line="276" w:lineRule="auto"/>
        <w:ind w:firstLine="480" w:firstLineChars="200"/>
        <w:rPr>
          <w:rFonts w:hint="eastAsia" w:hAnsi="宋体"/>
          <w:sz w:val="24"/>
        </w:rPr>
      </w:pPr>
      <w:r>
        <w:rPr>
          <w:rFonts w:hint="eastAsia" w:hAnsi="宋体"/>
          <w:sz w:val="24"/>
        </w:rPr>
        <w:t>（五）参加采购活动前三年内，在经营活动中没有重大违法记录；</w:t>
      </w:r>
    </w:p>
    <w:p w14:paraId="3EBEA755">
      <w:pPr>
        <w:pStyle w:val="9"/>
        <w:spacing w:after="0" w:line="276" w:lineRule="auto"/>
        <w:ind w:firstLine="480" w:firstLineChars="200"/>
      </w:pPr>
      <w:r>
        <w:rPr>
          <w:rFonts w:hint="eastAsia" w:ascii="宋体" w:hAnsi="宋体"/>
          <w:sz w:val="24"/>
        </w:rPr>
        <w:t>（六）法律、行政法规规定的其他条件；</w:t>
      </w:r>
    </w:p>
    <w:p w14:paraId="33264FF5">
      <w:pPr>
        <w:spacing w:line="276" w:lineRule="auto"/>
        <w:ind w:firstLine="480" w:firstLineChars="200"/>
        <w:rPr>
          <w:rFonts w:hint="eastAsia" w:hAnsi="宋体"/>
          <w:sz w:val="24"/>
        </w:rPr>
      </w:pPr>
      <w:r>
        <w:rPr>
          <w:rFonts w:hint="eastAsia" w:hAnsi="宋体"/>
          <w:sz w:val="24"/>
        </w:rPr>
        <w:t>（七）根据采购项目提出的特殊条件。（若有）</w:t>
      </w:r>
    </w:p>
    <w:p w14:paraId="5FD628F1">
      <w:pPr>
        <w:spacing w:line="276" w:lineRule="auto"/>
        <w:ind w:firstLine="480" w:firstLineChars="200"/>
        <w:rPr>
          <w:rFonts w:hint="eastAsia" w:hAnsi="宋体"/>
          <w:sz w:val="24"/>
        </w:rPr>
      </w:pPr>
      <w:r>
        <w:rPr>
          <w:rFonts w:hint="eastAsia" w:hAnsi="宋体"/>
          <w:sz w:val="24"/>
        </w:rPr>
        <w:t>二、完全接受和满足本项目询价通知书中规定的实质性要求，如对询价通知书有异议，已经在递交响应文件截止时间届满前依法进行维权救济，不存在对询价通知书有异议的同时又参加询价以求侥幸成交或者为实现其他非法目的的行为。（实质性要求）</w:t>
      </w:r>
    </w:p>
    <w:p w14:paraId="35ED9592">
      <w:pPr>
        <w:spacing w:line="276" w:lineRule="auto"/>
        <w:ind w:firstLine="480" w:firstLineChars="200"/>
        <w:rPr>
          <w:rFonts w:hint="eastAsia" w:hAnsi="宋体"/>
          <w:sz w:val="24"/>
        </w:rPr>
      </w:pPr>
      <w:r>
        <w:rPr>
          <w:rFonts w:hint="eastAsia" w:hAnsi="宋体"/>
          <w:sz w:val="24"/>
        </w:rPr>
        <w:t>三、在参加本次采购活动中，不存在与单位负责人为同一人或者存在直接控股、管理关系的其他供应商参与同一合同项下的采购活动的行为。（实质性要求）</w:t>
      </w:r>
    </w:p>
    <w:p w14:paraId="768FCAB7">
      <w:pPr>
        <w:spacing w:line="276" w:lineRule="auto"/>
        <w:ind w:firstLine="480" w:firstLineChars="200"/>
        <w:rPr>
          <w:rFonts w:hint="eastAsia" w:hAnsi="宋体"/>
          <w:sz w:val="24"/>
        </w:rPr>
      </w:pPr>
      <w:r>
        <w:rPr>
          <w:rFonts w:hint="eastAsia" w:hAnsi="宋体"/>
          <w:sz w:val="24"/>
        </w:rPr>
        <w:t>四、在参加本次采购活动中，不存在和其他供应商在同一合同项下的采购项目中，同时委托同一个自然人、同一家庭的人员、同一单位的人员作为代理人的行为。（实质性要求）</w:t>
      </w:r>
    </w:p>
    <w:p w14:paraId="0560D608">
      <w:pPr>
        <w:spacing w:line="276" w:lineRule="auto"/>
        <w:ind w:firstLine="480" w:firstLineChars="200"/>
        <w:rPr>
          <w:rFonts w:hint="eastAsia" w:hAnsi="宋体"/>
          <w:sz w:val="24"/>
        </w:rPr>
      </w:pPr>
      <w:r>
        <w:rPr>
          <w:rFonts w:hint="eastAsia" w:hAnsi="宋体"/>
          <w:sz w:val="24"/>
        </w:rPr>
        <w:t>五、如果有记入诚信档案的失信行为，将在响应文件中全面如实反映。（实质性要求）</w:t>
      </w:r>
    </w:p>
    <w:p w14:paraId="6EFF94A5">
      <w:pPr>
        <w:spacing w:line="276" w:lineRule="auto"/>
        <w:ind w:firstLine="480" w:firstLineChars="200"/>
        <w:rPr>
          <w:rFonts w:hint="eastAsia" w:hAnsi="宋体"/>
          <w:sz w:val="24"/>
        </w:rPr>
      </w:pPr>
      <w:r>
        <w:rPr>
          <w:rFonts w:hint="eastAsia" w:hAnsi="宋体"/>
          <w:sz w:val="24"/>
        </w:rPr>
        <w:t>六、响应文件中提供的能够给予我公司带来优惠、好处的任何资料和技术、服务、商务等响应承诺情况都是真实的、有效的、合法的。（实质性要求）</w:t>
      </w:r>
    </w:p>
    <w:p w14:paraId="5DF6706E">
      <w:pPr>
        <w:spacing w:line="276" w:lineRule="auto"/>
        <w:ind w:firstLine="480" w:firstLineChars="200"/>
        <w:rPr>
          <w:rFonts w:hint="eastAsia" w:hAnsi="宋体"/>
          <w:sz w:val="24"/>
        </w:rPr>
      </w:pPr>
      <w:r>
        <w:rPr>
          <w:rFonts w:hint="eastAsia" w:hAnsi="宋体"/>
          <w:sz w:val="24"/>
        </w:rPr>
        <w:t>七、如本项目询价采购过程中需要提供样品，则我公司提供的样品即为成交后将要提供的成交产品，我公司对提供样品的性能和质量负责，因样品存在缺陷或者不符合采购文件要求导致未能成交的，我公司愿意承担相应不利后果。（实质性要求）</w:t>
      </w:r>
    </w:p>
    <w:p w14:paraId="52441AC7">
      <w:pPr>
        <w:spacing w:line="276" w:lineRule="auto"/>
        <w:ind w:firstLine="480" w:firstLineChars="200"/>
        <w:rPr>
          <w:rFonts w:hint="eastAsia" w:hAnsi="宋体"/>
          <w:sz w:val="24"/>
        </w:rPr>
      </w:pPr>
      <w:r>
        <w:rPr>
          <w:rFonts w:hint="eastAsia" w:hAnsi="宋体"/>
          <w:sz w:val="24"/>
        </w:rPr>
        <w:t>本公司对上述承诺的内容事项真实性负责。如经查实上述承诺的内容事项存在虚假，我公司愿意接受以提供虚假材料谋取成交的法律责任。</w:t>
      </w:r>
    </w:p>
    <w:p w14:paraId="19C436F0">
      <w:pPr>
        <w:spacing w:line="276" w:lineRule="auto"/>
        <w:rPr>
          <w:rFonts w:hint="eastAsia" w:hAnsi="宋体"/>
          <w:sz w:val="24"/>
        </w:rPr>
      </w:pPr>
    </w:p>
    <w:p w14:paraId="18F8DEA5">
      <w:pPr>
        <w:spacing w:line="276" w:lineRule="auto"/>
        <w:ind w:firstLine="480" w:firstLineChars="200"/>
        <w:rPr>
          <w:rFonts w:hint="eastAsia" w:hAnsi="宋体"/>
          <w:sz w:val="24"/>
        </w:rPr>
      </w:pPr>
      <w:r>
        <w:rPr>
          <w:rFonts w:hint="eastAsia" w:hAnsi="宋体"/>
          <w:sz w:val="24"/>
        </w:rPr>
        <w:t>供应商名称：XXXX（盖章）</w:t>
      </w:r>
    </w:p>
    <w:p w14:paraId="177C4538">
      <w:pPr>
        <w:spacing w:line="276" w:lineRule="auto"/>
        <w:ind w:firstLine="480" w:firstLineChars="200"/>
        <w:rPr>
          <w:rFonts w:hint="eastAsia" w:hAnsi="宋体"/>
          <w:sz w:val="24"/>
        </w:rPr>
      </w:pPr>
      <w:r>
        <w:rPr>
          <w:rFonts w:hint="eastAsia" w:hAnsi="宋体"/>
          <w:sz w:val="24"/>
        </w:rPr>
        <w:t>法定代表人签字或者加盖个人私章：XXXX</w:t>
      </w:r>
    </w:p>
    <w:p w14:paraId="15783962">
      <w:pPr>
        <w:spacing w:line="276" w:lineRule="auto"/>
        <w:ind w:firstLine="480" w:firstLineChars="200"/>
        <w:rPr>
          <w:rFonts w:hint="eastAsia" w:hAnsi="宋体"/>
          <w:sz w:val="24"/>
        </w:rPr>
      </w:pPr>
      <w:r>
        <w:rPr>
          <w:rFonts w:hint="eastAsia" w:hAnsi="宋体"/>
          <w:sz w:val="24"/>
        </w:rPr>
        <w:t>授权代表签字：XXXX</w:t>
      </w:r>
    </w:p>
    <w:p w14:paraId="28C70D98">
      <w:pPr>
        <w:spacing w:line="276" w:lineRule="auto"/>
        <w:ind w:firstLine="480" w:firstLineChars="200"/>
        <w:rPr>
          <w:rFonts w:hint="eastAsia" w:hAnsi="宋体"/>
          <w:sz w:val="24"/>
        </w:rPr>
      </w:pPr>
      <w:r>
        <w:rPr>
          <w:rFonts w:hint="eastAsia" w:hAnsi="宋体"/>
          <w:sz w:val="24"/>
        </w:rPr>
        <w:t>日    期：XXX年XXX月XXX日</w:t>
      </w:r>
    </w:p>
    <w:p w14:paraId="77615483">
      <w:pPr>
        <w:spacing w:line="360" w:lineRule="auto"/>
        <w:ind w:firstLine="680" w:firstLineChars="200"/>
        <w:rPr>
          <w:rFonts w:hint="eastAsia" w:hAnsi="宋体" w:cs="宋体"/>
        </w:rPr>
      </w:pPr>
      <w:r>
        <w:rPr>
          <w:rFonts w:hAnsi="宋体" w:cs="宋体"/>
        </w:rPr>
        <w:br w:type="page"/>
      </w:r>
    </w:p>
    <w:p w14:paraId="6BF40CB0">
      <w:pPr>
        <w:pStyle w:val="5"/>
        <w:spacing w:before="240" w:after="240"/>
      </w:pPr>
      <w:r>
        <w:rPr>
          <w:rFonts w:hint="eastAsia"/>
        </w:rPr>
        <w:t>四、声明函</w:t>
      </w:r>
    </w:p>
    <w:p w14:paraId="076C3EE8">
      <w:pPr>
        <w:spacing w:line="360" w:lineRule="auto"/>
        <w:rPr>
          <w:rFonts w:hint="eastAsia" w:hAnsi="宋体" w:cs="宋体"/>
          <w:sz w:val="24"/>
        </w:rPr>
      </w:pPr>
      <w:r>
        <w:rPr>
          <w:rFonts w:hint="eastAsia" w:hAnsi="宋体" w:cs="宋体"/>
          <w:sz w:val="24"/>
        </w:rPr>
        <w:t>四川信息职业技术学院</w:t>
      </w:r>
      <w:r>
        <w:rPr>
          <w:rFonts w:hint="eastAsia" w:hAnsi="宋体" w:cs="宋体"/>
          <w:sz w:val="24"/>
          <w:lang w:val="en-US" w:eastAsia="zh-CN"/>
        </w:rPr>
        <w:t>工会</w:t>
      </w:r>
      <w:r>
        <w:rPr>
          <w:rFonts w:hint="eastAsia" w:hAnsi="宋体" w:cs="宋体"/>
          <w:sz w:val="24"/>
        </w:rPr>
        <w:t>：</w:t>
      </w:r>
    </w:p>
    <w:p w14:paraId="33BD86F7">
      <w:pPr>
        <w:spacing w:line="360" w:lineRule="auto"/>
        <w:ind w:firstLine="480" w:firstLineChars="200"/>
        <w:jc w:val="left"/>
        <w:rPr>
          <w:rFonts w:hint="eastAsia" w:hAnsi="宋体"/>
          <w:sz w:val="24"/>
        </w:rPr>
      </w:pPr>
      <w:r>
        <w:rPr>
          <w:rFonts w:hint="eastAsia" w:hAnsi="宋体"/>
          <w:sz w:val="24"/>
        </w:rPr>
        <w:t>1.我方全面研究了“</w:t>
      </w:r>
      <w:r>
        <w:rPr>
          <w:rFonts w:hint="eastAsia" w:hAnsi="宋体"/>
          <w:color w:val="FF0000"/>
          <w:sz w:val="24"/>
        </w:rPr>
        <w:t>XXXXXX</w:t>
      </w:r>
      <w:r>
        <w:rPr>
          <w:rFonts w:hint="eastAsia" w:hAnsi="宋体"/>
          <w:sz w:val="24"/>
        </w:rPr>
        <w:t>”项目</w:t>
      </w:r>
      <w:r>
        <w:rPr>
          <w:rFonts w:hint="eastAsia" w:hAnsi="宋体"/>
          <w:bCs/>
          <w:sz w:val="24"/>
        </w:rPr>
        <w:t>询价</w:t>
      </w:r>
      <w:r>
        <w:rPr>
          <w:rFonts w:hint="eastAsia" w:hAnsi="宋体"/>
          <w:sz w:val="24"/>
        </w:rPr>
        <w:t>通知书，决定参加贵单位组织的本项目询价采购。</w:t>
      </w:r>
    </w:p>
    <w:p w14:paraId="08EF7C83">
      <w:pPr>
        <w:spacing w:line="360" w:lineRule="auto"/>
        <w:ind w:firstLine="480" w:firstLineChars="200"/>
        <w:jc w:val="left"/>
        <w:rPr>
          <w:rFonts w:hint="eastAsia" w:hAnsi="宋体"/>
          <w:sz w:val="24"/>
        </w:rPr>
      </w:pPr>
      <w:r>
        <w:rPr>
          <w:rFonts w:hint="eastAsia" w:hAnsi="宋体"/>
          <w:sz w:val="24"/>
        </w:rPr>
        <w:t>2.我方自愿按照</w:t>
      </w:r>
      <w:r>
        <w:rPr>
          <w:rFonts w:hint="eastAsia" w:hAnsi="宋体"/>
          <w:bCs/>
          <w:sz w:val="24"/>
        </w:rPr>
        <w:t>询价</w:t>
      </w:r>
      <w:r>
        <w:rPr>
          <w:rFonts w:hint="eastAsia" w:hAnsi="宋体"/>
          <w:sz w:val="24"/>
        </w:rPr>
        <w:t>通知书规定的各项要求向采购人提供所需货物。</w:t>
      </w:r>
    </w:p>
    <w:p w14:paraId="66886BB4">
      <w:pPr>
        <w:spacing w:line="360" w:lineRule="auto"/>
        <w:ind w:firstLine="480" w:firstLineChars="200"/>
        <w:jc w:val="left"/>
        <w:rPr>
          <w:rFonts w:hint="eastAsia" w:hAnsi="宋体"/>
          <w:sz w:val="24"/>
        </w:rPr>
      </w:pPr>
      <w:r>
        <w:rPr>
          <w:rFonts w:hint="eastAsia" w:hAnsi="宋体"/>
          <w:sz w:val="24"/>
        </w:rPr>
        <w:t>3.一旦我方成交，我方将严格履行采购合同规定的责任和义务。</w:t>
      </w:r>
    </w:p>
    <w:p w14:paraId="1A98C87C">
      <w:pPr>
        <w:spacing w:line="360" w:lineRule="auto"/>
        <w:ind w:firstLine="480" w:firstLineChars="200"/>
        <w:jc w:val="left"/>
        <w:rPr>
          <w:rFonts w:hint="eastAsia" w:hAnsi="宋体"/>
          <w:sz w:val="24"/>
        </w:rPr>
      </w:pPr>
      <w:r>
        <w:rPr>
          <w:rFonts w:hint="eastAsia" w:hAnsi="宋体"/>
          <w:sz w:val="24"/>
        </w:rPr>
        <w:t>4.我方同意本</w:t>
      </w:r>
      <w:r>
        <w:rPr>
          <w:rFonts w:hint="eastAsia" w:hAnsi="宋体"/>
          <w:bCs/>
          <w:sz w:val="24"/>
        </w:rPr>
        <w:t>询价</w:t>
      </w:r>
      <w:r>
        <w:rPr>
          <w:rFonts w:hint="eastAsia" w:hAnsi="宋体"/>
          <w:sz w:val="24"/>
        </w:rPr>
        <w:t>通知书规定的对我方可能存在的失信行为进行惩戒。</w:t>
      </w:r>
    </w:p>
    <w:p w14:paraId="72500CB1">
      <w:pPr>
        <w:spacing w:line="360" w:lineRule="auto"/>
        <w:ind w:firstLine="480" w:firstLineChars="200"/>
        <w:jc w:val="left"/>
        <w:rPr>
          <w:rFonts w:hint="eastAsia" w:hAnsi="宋体"/>
          <w:sz w:val="24"/>
        </w:rPr>
      </w:pPr>
      <w:r>
        <w:rPr>
          <w:rFonts w:hint="eastAsia" w:hAnsi="宋体"/>
          <w:sz w:val="24"/>
        </w:rPr>
        <w:t>5.我方为本项目提交的响应文件正本</w:t>
      </w:r>
      <w:r>
        <w:rPr>
          <w:rFonts w:hint="eastAsia" w:hAnsi="宋体"/>
          <w:sz w:val="24"/>
          <w:u w:val="single"/>
        </w:rPr>
        <w:t>XX</w:t>
      </w:r>
      <w:r>
        <w:rPr>
          <w:rFonts w:hint="eastAsia" w:hAnsi="宋体"/>
          <w:sz w:val="24"/>
        </w:rPr>
        <w:t>份，副本</w:t>
      </w:r>
      <w:r>
        <w:rPr>
          <w:rFonts w:hint="eastAsia" w:hAnsi="宋体"/>
          <w:sz w:val="24"/>
          <w:u w:val="single"/>
        </w:rPr>
        <w:t>XX</w:t>
      </w:r>
      <w:r>
        <w:rPr>
          <w:rFonts w:hint="eastAsia" w:hAnsi="宋体"/>
          <w:sz w:val="24"/>
        </w:rPr>
        <w:t>份，用于询价报价。</w:t>
      </w:r>
    </w:p>
    <w:p w14:paraId="0403E5BB">
      <w:pPr>
        <w:spacing w:line="360" w:lineRule="auto"/>
        <w:ind w:firstLine="480" w:firstLineChars="200"/>
        <w:jc w:val="left"/>
        <w:rPr>
          <w:rFonts w:hint="eastAsia" w:hAnsi="宋体"/>
          <w:sz w:val="24"/>
        </w:rPr>
      </w:pPr>
      <w:r>
        <w:rPr>
          <w:rFonts w:hint="eastAsia" w:hAnsi="宋体"/>
          <w:sz w:val="24"/>
        </w:rPr>
        <w:t>6.我方愿意提供贵单位可能另外要求的，与询价报价有关的文件资料，并保证我方已提供和将要提供的文件资料是真实、准确的。</w:t>
      </w:r>
    </w:p>
    <w:p w14:paraId="2490DB20">
      <w:pPr>
        <w:spacing w:line="360" w:lineRule="auto"/>
        <w:ind w:firstLine="480" w:firstLineChars="200"/>
        <w:jc w:val="left"/>
        <w:rPr>
          <w:sz w:val="24"/>
        </w:rPr>
      </w:pPr>
      <w:r>
        <w:rPr>
          <w:rFonts w:hint="eastAsia" w:hAnsi="宋体"/>
          <w:sz w:val="24"/>
        </w:rPr>
        <w:t>7.本次询价，我方报价有效期为</w:t>
      </w:r>
      <w:r>
        <w:rPr>
          <w:rFonts w:hint="eastAsia" w:hAnsi="宋体"/>
          <w:bCs/>
          <w:sz w:val="24"/>
        </w:rPr>
        <w:t>询价</w:t>
      </w:r>
      <w:r>
        <w:rPr>
          <w:rFonts w:hint="eastAsia"/>
          <w:sz w:val="24"/>
        </w:rPr>
        <w:t>通知书规定的起算之日起</w:t>
      </w:r>
      <w:r>
        <w:rPr>
          <w:rFonts w:hint="eastAsia" w:hAnsi="宋体"/>
          <w:sz w:val="24"/>
          <w:u w:val="single"/>
        </w:rPr>
        <w:t>XX</w:t>
      </w:r>
      <w:r>
        <w:rPr>
          <w:rFonts w:hint="eastAsia"/>
          <w:sz w:val="24"/>
        </w:rPr>
        <w:t>天。</w:t>
      </w:r>
    </w:p>
    <w:p w14:paraId="64332A32">
      <w:pPr>
        <w:adjustRightInd w:val="0"/>
        <w:spacing w:line="360" w:lineRule="auto"/>
        <w:ind w:firstLine="480" w:firstLineChars="200"/>
        <w:jc w:val="left"/>
        <w:rPr>
          <w:rFonts w:hint="eastAsia" w:hAnsi="宋体"/>
          <w:sz w:val="24"/>
        </w:rPr>
      </w:pPr>
    </w:p>
    <w:p w14:paraId="19E6BC9F">
      <w:pPr>
        <w:adjustRightInd w:val="0"/>
        <w:spacing w:line="360" w:lineRule="auto"/>
        <w:ind w:firstLine="480" w:firstLineChars="200"/>
        <w:jc w:val="left"/>
        <w:rPr>
          <w:rFonts w:hint="eastAsia" w:hAnsi="宋体"/>
          <w:sz w:val="24"/>
        </w:rPr>
      </w:pPr>
    </w:p>
    <w:p w14:paraId="43DEEE49">
      <w:pPr>
        <w:adjustRightInd w:val="0"/>
        <w:spacing w:line="360" w:lineRule="auto"/>
        <w:ind w:firstLine="480" w:firstLineChars="200"/>
        <w:jc w:val="left"/>
        <w:rPr>
          <w:rFonts w:hint="eastAsia" w:hAnsi="宋体"/>
          <w:sz w:val="24"/>
        </w:rPr>
      </w:pPr>
      <w:r>
        <w:rPr>
          <w:rFonts w:hint="eastAsia" w:hAnsi="宋体"/>
          <w:sz w:val="24"/>
        </w:rPr>
        <w:t>供应商名称：XXX（盖单位公章）</w:t>
      </w:r>
    </w:p>
    <w:p w14:paraId="5A684E25">
      <w:pPr>
        <w:spacing w:line="360" w:lineRule="auto"/>
        <w:ind w:firstLine="470" w:firstLineChars="196"/>
        <w:rPr>
          <w:rFonts w:hint="eastAsia" w:hAnsi="宋体"/>
          <w:sz w:val="24"/>
        </w:rPr>
      </w:pPr>
      <w:r>
        <w:rPr>
          <w:rFonts w:hint="eastAsia" w:hAnsi="宋体"/>
          <w:sz w:val="24"/>
        </w:rPr>
        <w:t>法定代表人或授权代表（签字或盖章）：XXX</w:t>
      </w:r>
    </w:p>
    <w:p w14:paraId="472C02C8">
      <w:pPr>
        <w:spacing w:line="360" w:lineRule="auto"/>
        <w:ind w:firstLine="470" w:firstLineChars="196"/>
        <w:rPr>
          <w:rFonts w:hint="eastAsia" w:hAnsi="宋体"/>
          <w:sz w:val="24"/>
        </w:rPr>
      </w:pPr>
      <w:r>
        <w:rPr>
          <w:rFonts w:hint="eastAsia" w:hAnsi="宋体"/>
          <w:sz w:val="24"/>
        </w:rPr>
        <w:t>联系电话：XXX</w:t>
      </w:r>
    </w:p>
    <w:p w14:paraId="7E738992">
      <w:pPr>
        <w:pStyle w:val="9"/>
        <w:spacing w:line="360" w:lineRule="auto"/>
        <w:ind w:firstLine="480" w:firstLineChars="200"/>
      </w:pPr>
      <w:r>
        <w:rPr>
          <w:rFonts w:hint="eastAsia" w:ascii="宋体" w:hAnsi="宋体"/>
          <w:sz w:val="24"/>
        </w:rPr>
        <w:t>日    期：XXX年XXX月XXX日</w:t>
      </w:r>
    </w:p>
    <w:p w14:paraId="31719ADA">
      <w:r>
        <w:br w:type="page"/>
      </w:r>
    </w:p>
    <w:p w14:paraId="6E4E7DED">
      <w:pPr>
        <w:pStyle w:val="5"/>
        <w:spacing w:before="240" w:after="240"/>
      </w:pPr>
      <w:r>
        <w:rPr>
          <w:rFonts w:hint="eastAsia"/>
        </w:rPr>
        <w:t>五、报价一览表</w:t>
      </w:r>
    </w:p>
    <w:tbl>
      <w:tblPr>
        <w:tblStyle w:val="20"/>
        <w:tblW w:w="8475" w:type="dxa"/>
        <w:jc w:val="center"/>
        <w:tblLayout w:type="fixed"/>
        <w:tblCellMar>
          <w:top w:w="0" w:type="dxa"/>
          <w:left w:w="108" w:type="dxa"/>
          <w:bottom w:w="0" w:type="dxa"/>
          <w:right w:w="108" w:type="dxa"/>
        </w:tblCellMar>
      </w:tblPr>
      <w:tblGrid>
        <w:gridCol w:w="1449"/>
        <w:gridCol w:w="1474"/>
        <w:gridCol w:w="1285"/>
        <w:gridCol w:w="1140"/>
        <w:gridCol w:w="1515"/>
        <w:gridCol w:w="1612"/>
      </w:tblGrid>
      <w:tr w14:paraId="0292292D">
        <w:tblPrEx>
          <w:tblCellMar>
            <w:top w:w="0" w:type="dxa"/>
            <w:left w:w="108" w:type="dxa"/>
            <w:bottom w:w="0" w:type="dxa"/>
            <w:right w:w="108" w:type="dxa"/>
          </w:tblCellMar>
        </w:tblPrEx>
        <w:trPr>
          <w:trHeight w:val="506" w:hRule="atLeast"/>
          <w:jc w:val="center"/>
        </w:trPr>
        <w:tc>
          <w:tcPr>
            <w:tcW w:w="1449" w:type="dxa"/>
            <w:tcBorders>
              <w:top w:val="single" w:color="auto" w:sz="4" w:space="0"/>
              <w:left w:val="single" w:color="auto" w:sz="4" w:space="0"/>
              <w:bottom w:val="single" w:color="auto" w:sz="4" w:space="0"/>
              <w:right w:val="single" w:color="auto" w:sz="4" w:space="0"/>
            </w:tcBorders>
            <w:vAlign w:val="center"/>
          </w:tcPr>
          <w:p w14:paraId="5441DA0B">
            <w:pPr>
              <w:jc w:val="center"/>
              <w:rPr>
                <w:rFonts w:hint="eastAsia" w:hAnsi="宋体" w:cs="宋体"/>
                <w:bCs/>
                <w:sz w:val="24"/>
              </w:rPr>
            </w:pPr>
            <w:r>
              <w:rPr>
                <w:rFonts w:hint="eastAsia" w:hAnsi="宋体" w:cs="宋体"/>
                <w:bCs/>
                <w:sz w:val="24"/>
              </w:rPr>
              <w:t>项目名称</w:t>
            </w:r>
          </w:p>
        </w:tc>
        <w:tc>
          <w:tcPr>
            <w:tcW w:w="7026" w:type="dxa"/>
            <w:gridSpan w:val="5"/>
            <w:tcBorders>
              <w:top w:val="single" w:color="auto" w:sz="4" w:space="0"/>
              <w:left w:val="nil"/>
              <w:bottom w:val="single" w:color="auto" w:sz="4" w:space="0"/>
              <w:right w:val="single" w:color="auto" w:sz="4" w:space="0"/>
            </w:tcBorders>
            <w:vAlign w:val="center"/>
          </w:tcPr>
          <w:p w14:paraId="7D56B607">
            <w:pPr>
              <w:spacing w:line="360" w:lineRule="auto"/>
              <w:rPr>
                <w:rFonts w:hint="eastAsia" w:hAnsi="宋体" w:cs="宋体"/>
                <w:bCs/>
                <w:sz w:val="24"/>
              </w:rPr>
            </w:pPr>
            <w:r>
              <w:rPr>
                <w:rFonts w:hint="eastAsia" w:hAnsi="宋体" w:cs="宋体"/>
                <w:sz w:val="24"/>
              </w:rPr>
              <w:t>四川信息职业技术学院</w:t>
            </w:r>
            <w:r>
              <w:rPr>
                <w:rFonts w:hint="eastAsia" w:hAnsi="宋体" w:cs="宋体"/>
                <w:sz w:val="24"/>
                <w:lang w:val="en-US" w:eastAsia="zh-CN"/>
              </w:rPr>
              <w:t>学术交流中心观众席杯架采购</w:t>
            </w:r>
            <w:r>
              <w:rPr>
                <w:rFonts w:hAnsi="宋体" w:cs="宋体"/>
                <w:bCs/>
                <w:sz w:val="24"/>
              </w:rPr>
              <w:t>项目</w:t>
            </w:r>
          </w:p>
        </w:tc>
      </w:tr>
      <w:tr w14:paraId="5B249FDB">
        <w:tblPrEx>
          <w:tblCellMar>
            <w:top w:w="0" w:type="dxa"/>
            <w:left w:w="108" w:type="dxa"/>
            <w:bottom w:w="0" w:type="dxa"/>
            <w:right w:w="108" w:type="dxa"/>
          </w:tblCellMar>
        </w:tblPrEx>
        <w:trPr>
          <w:trHeight w:val="443" w:hRule="atLeast"/>
          <w:jc w:val="center"/>
        </w:trPr>
        <w:tc>
          <w:tcPr>
            <w:tcW w:w="1449" w:type="dxa"/>
            <w:tcBorders>
              <w:top w:val="single" w:color="auto" w:sz="4" w:space="0"/>
              <w:left w:val="single" w:color="auto" w:sz="4" w:space="0"/>
              <w:bottom w:val="single" w:color="auto" w:sz="4" w:space="0"/>
              <w:right w:val="single" w:color="auto" w:sz="4" w:space="0"/>
            </w:tcBorders>
            <w:vAlign w:val="center"/>
          </w:tcPr>
          <w:p w14:paraId="3C4255ED">
            <w:pPr>
              <w:jc w:val="center"/>
              <w:rPr>
                <w:rFonts w:hint="eastAsia" w:hAnsi="宋体" w:cs="宋体"/>
                <w:bCs/>
                <w:sz w:val="24"/>
              </w:rPr>
            </w:pPr>
            <w:r>
              <w:rPr>
                <w:rFonts w:hint="eastAsia" w:hAnsi="宋体" w:cs="宋体"/>
                <w:bCs/>
                <w:sz w:val="24"/>
              </w:rPr>
              <w:t>项目编号</w:t>
            </w:r>
          </w:p>
        </w:tc>
        <w:tc>
          <w:tcPr>
            <w:tcW w:w="7026" w:type="dxa"/>
            <w:gridSpan w:val="5"/>
            <w:tcBorders>
              <w:top w:val="single" w:color="auto" w:sz="4" w:space="0"/>
              <w:left w:val="nil"/>
              <w:bottom w:val="single" w:color="auto" w:sz="4" w:space="0"/>
              <w:right w:val="single" w:color="auto" w:sz="4" w:space="0"/>
            </w:tcBorders>
            <w:vAlign w:val="center"/>
          </w:tcPr>
          <w:p w14:paraId="57E72FE1">
            <w:pPr>
              <w:rPr>
                <w:rFonts w:hint="eastAsia" w:hAnsi="宋体" w:eastAsia="宋体" w:cs="宋体"/>
                <w:bCs/>
                <w:sz w:val="24"/>
                <w:lang w:eastAsia="zh-CN"/>
              </w:rPr>
            </w:pPr>
            <w:r>
              <w:rPr>
                <w:rFonts w:hint="eastAsia" w:hAnsi="宋体" w:cs="宋体"/>
                <w:bCs/>
                <w:color w:val="FF0000"/>
                <w:sz w:val="24"/>
                <w:lang w:val="en-US" w:eastAsia="zh-CN"/>
              </w:rPr>
              <w:t xml:space="preserve"> </w:t>
            </w:r>
          </w:p>
        </w:tc>
      </w:tr>
      <w:tr w14:paraId="19406423">
        <w:tblPrEx>
          <w:tblCellMar>
            <w:top w:w="0" w:type="dxa"/>
            <w:left w:w="108" w:type="dxa"/>
            <w:bottom w:w="0" w:type="dxa"/>
            <w:right w:w="108" w:type="dxa"/>
          </w:tblCellMar>
        </w:tblPrEx>
        <w:trPr>
          <w:trHeight w:val="443" w:hRule="atLeast"/>
          <w:jc w:val="center"/>
        </w:trPr>
        <w:tc>
          <w:tcPr>
            <w:tcW w:w="1449" w:type="dxa"/>
            <w:tcBorders>
              <w:top w:val="single" w:color="auto" w:sz="4" w:space="0"/>
              <w:left w:val="single" w:color="auto" w:sz="4" w:space="0"/>
              <w:bottom w:val="single" w:color="auto" w:sz="4" w:space="0"/>
              <w:right w:val="single" w:color="auto" w:sz="4" w:space="0"/>
            </w:tcBorders>
            <w:vAlign w:val="center"/>
          </w:tcPr>
          <w:p w14:paraId="47197C97">
            <w:pPr>
              <w:jc w:val="center"/>
              <w:rPr>
                <w:rFonts w:hint="eastAsia" w:hAnsi="宋体" w:eastAsia="宋体" w:cs="宋体"/>
                <w:bCs/>
                <w:sz w:val="24"/>
                <w:lang w:val="en-US" w:eastAsia="zh-CN"/>
              </w:rPr>
            </w:pPr>
            <w:r>
              <w:rPr>
                <w:rFonts w:hint="eastAsia" w:hAnsi="宋体" w:cs="宋体"/>
                <w:bCs/>
                <w:sz w:val="24"/>
                <w:lang w:val="en-US" w:eastAsia="zh-CN"/>
              </w:rPr>
              <w:t>序号</w:t>
            </w:r>
          </w:p>
        </w:tc>
        <w:tc>
          <w:tcPr>
            <w:tcW w:w="1474" w:type="dxa"/>
            <w:tcBorders>
              <w:top w:val="single" w:color="auto" w:sz="4" w:space="0"/>
              <w:left w:val="nil"/>
              <w:bottom w:val="single" w:color="auto" w:sz="4" w:space="0"/>
              <w:right w:val="single" w:color="auto" w:sz="4" w:space="0"/>
            </w:tcBorders>
            <w:vAlign w:val="center"/>
          </w:tcPr>
          <w:p w14:paraId="3E595DA8">
            <w:pPr>
              <w:jc w:val="center"/>
              <w:rPr>
                <w:rFonts w:hint="default" w:hAnsi="宋体" w:eastAsia="宋体" w:cs="宋体"/>
                <w:bCs/>
                <w:color w:val="auto"/>
                <w:sz w:val="24"/>
                <w:lang w:val="en-US" w:eastAsia="zh-CN"/>
              </w:rPr>
            </w:pPr>
            <w:r>
              <w:rPr>
                <w:rFonts w:hint="eastAsia" w:hAnsi="宋体" w:cs="宋体"/>
                <w:bCs/>
                <w:color w:val="auto"/>
                <w:sz w:val="24"/>
                <w:lang w:val="en-US" w:eastAsia="zh-CN"/>
              </w:rPr>
              <w:t>设备名称</w:t>
            </w:r>
          </w:p>
        </w:tc>
        <w:tc>
          <w:tcPr>
            <w:tcW w:w="1285" w:type="dxa"/>
            <w:tcBorders>
              <w:top w:val="single" w:color="auto" w:sz="4" w:space="0"/>
              <w:left w:val="single" w:color="auto" w:sz="4" w:space="0"/>
              <w:bottom w:val="single" w:color="auto" w:sz="4" w:space="0"/>
              <w:right w:val="single" w:color="auto" w:sz="4" w:space="0"/>
            </w:tcBorders>
            <w:vAlign w:val="center"/>
          </w:tcPr>
          <w:p w14:paraId="40C24975">
            <w:pPr>
              <w:jc w:val="center"/>
              <w:rPr>
                <w:rFonts w:hint="default" w:hAnsi="宋体" w:eastAsia="宋体" w:cs="宋体"/>
                <w:bCs/>
                <w:color w:val="auto"/>
                <w:sz w:val="24"/>
                <w:lang w:val="en-US" w:eastAsia="zh-CN"/>
              </w:rPr>
            </w:pPr>
            <w:r>
              <w:rPr>
                <w:rFonts w:hint="eastAsia" w:hAnsi="宋体" w:cs="宋体"/>
                <w:bCs/>
                <w:color w:val="auto"/>
                <w:sz w:val="24"/>
                <w:lang w:val="en-US" w:eastAsia="zh-CN"/>
              </w:rPr>
              <w:t>型号</w:t>
            </w:r>
          </w:p>
        </w:tc>
        <w:tc>
          <w:tcPr>
            <w:tcW w:w="1140" w:type="dxa"/>
            <w:tcBorders>
              <w:top w:val="single" w:color="auto" w:sz="4" w:space="0"/>
              <w:left w:val="single" w:color="auto" w:sz="4" w:space="0"/>
              <w:bottom w:val="single" w:color="auto" w:sz="4" w:space="0"/>
              <w:right w:val="single" w:color="auto" w:sz="4" w:space="0"/>
            </w:tcBorders>
            <w:vAlign w:val="center"/>
          </w:tcPr>
          <w:p w14:paraId="7794568C">
            <w:pPr>
              <w:jc w:val="center"/>
              <w:rPr>
                <w:rFonts w:hint="eastAsia" w:hAnsi="宋体" w:cs="宋体"/>
                <w:bCs/>
                <w:color w:val="auto"/>
                <w:sz w:val="24"/>
                <w:lang w:val="en-US" w:eastAsia="zh-CN"/>
              </w:rPr>
            </w:pPr>
            <w:r>
              <w:rPr>
                <w:rFonts w:hint="eastAsia" w:hAnsi="宋体" w:cs="宋体"/>
                <w:bCs/>
                <w:color w:val="auto"/>
                <w:sz w:val="24"/>
                <w:lang w:val="en-US" w:eastAsia="zh-CN"/>
              </w:rPr>
              <w:t>数量</w:t>
            </w:r>
          </w:p>
        </w:tc>
        <w:tc>
          <w:tcPr>
            <w:tcW w:w="1515" w:type="dxa"/>
            <w:tcBorders>
              <w:top w:val="single" w:color="auto" w:sz="4" w:space="0"/>
              <w:left w:val="single" w:color="auto" w:sz="4" w:space="0"/>
              <w:bottom w:val="single" w:color="auto" w:sz="4" w:space="0"/>
              <w:right w:val="single" w:color="auto" w:sz="4" w:space="0"/>
            </w:tcBorders>
            <w:vAlign w:val="center"/>
          </w:tcPr>
          <w:p w14:paraId="06A793B9">
            <w:pPr>
              <w:jc w:val="center"/>
              <w:rPr>
                <w:rFonts w:hint="eastAsia" w:hAnsi="宋体" w:eastAsia="宋体" w:cs="宋体"/>
                <w:bCs/>
                <w:color w:val="auto"/>
                <w:sz w:val="24"/>
                <w:lang w:val="en-US" w:eastAsia="zh-CN"/>
              </w:rPr>
            </w:pPr>
            <w:r>
              <w:rPr>
                <w:rFonts w:hint="eastAsia" w:hAnsi="宋体" w:cs="宋体"/>
                <w:bCs/>
                <w:color w:val="auto"/>
                <w:sz w:val="24"/>
                <w:lang w:val="en-US" w:eastAsia="zh-CN"/>
              </w:rPr>
              <w:t>单价</w:t>
            </w:r>
          </w:p>
        </w:tc>
        <w:tc>
          <w:tcPr>
            <w:tcW w:w="1612" w:type="dxa"/>
            <w:tcBorders>
              <w:top w:val="single" w:color="auto" w:sz="4" w:space="0"/>
              <w:left w:val="single" w:color="auto" w:sz="4" w:space="0"/>
              <w:bottom w:val="single" w:color="auto" w:sz="4" w:space="0"/>
              <w:right w:val="single" w:color="auto" w:sz="4" w:space="0"/>
            </w:tcBorders>
            <w:vAlign w:val="center"/>
          </w:tcPr>
          <w:p w14:paraId="677A728A">
            <w:pPr>
              <w:jc w:val="center"/>
              <w:rPr>
                <w:rFonts w:hint="eastAsia" w:hAnsi="宋体" w:eastAsia="宋体" w:cs="宋体"/>
                <w:bCs/>
                <w:color w:val="auto"/>
                <w:sz w:val="24"/>
                <w:lang w:val="en-US" w:eastAsia="zh-CN"/>
              </w:rPr>
            </w:pPr>
            <w:r>
              <w:rPr>
                <w:rFonts w:hint="eastAsia" w:hAnsi="宋体" w:cs="宋体"/>
                <w:bCs/>
                <w:color w:val="auto"/>
                <w:sz w:val="24"/>
                <w:lang w:val="en-US" w:eastAsia="zh-CN"/>
              </w:rPr>
              <w:t>小计</w:t>
            </w:r>
          </w:p>
        </w:tc>
      </w:tr>
      <w:tr w14:paraId="72E41BD3">
        <w:tblPrEx>
          <w:tblCellMar>
            <w:top w:w="0" w:type="dxa"/>
            <w:left w:w="108" w:type="dxa"/>
            <w:bottom w:w="0" w:type="dxa"/>
            <w:right w:w="108" w:type="dxa"/>
          </w:tblCellMar>
        </w:tblPrEx>
        <w:trPr>
          <w:trHeight w:val="901" w:hRule="atLeast"/>
          <w:jc w:val="center"/>
        </w:trPr>
        <w:tc>
          <w:tcPr>
            <w:tcW w:w="1449" w:type="dxa"/>
            <w:tcBorders>
              <w:top w:val="single" w:color="auto" w:sz="4" w:space="0"/>
              <w:left w:val="single" w:color="auto" w:sz="4" w:space="0"/>
              <w:right w:val="single" w:color="auto" w:sz="4" w:space="0"/>
            </w:tcBorders>
            <w:vAlign w:val="center"/>
          </w:tcPr>
          <w:p w14:paraId="0497D75A">
            <w:pPr>
              <w:jc w:val="center"/>
              <w:rPr>
                <w:rFonts w:hint="eastAsia" w:hAnsi="宋体" w:eastAsia="宋体" w:cs="宋体"/>
                <w:bCs/>
                <w:sz w:val="24"/>
                <w:lang w:val="en-US" w:eastAsia="zh-CN"/>
              </w:rPr>
            </w:pPr>
            <w:r>
              <w:rPr>
                <w:rFonts w:hint="eastAsia" w:hAnsi="宋体" w:cs="宋体"/>
                <w:bCs/>
                <w:sz w:val="24"/>
                <w:lang w:val="en-US" w:eastAsia="zh-CN"/>
              </w:rPr>
              <w:t>1</w:t>
            </w:r>
          </w:p>
        </w:tc>
        <w:tc>
          <w:tcPr>
            <w:tcW w:w="1474" w:type="dxa"/>
            <w:tcBorders>
              <w:top w:val="single" w:color="auto" w:sz="4" w:space="0"/>
              <w:left w:val="nil"/>
              <w:right w:val="single" w:color="auto" w:sz="4" w:space="0"/>
            </w:tcBorders>
            <w:vAlign w:val="center"/>
          </w:tcPr>
          <w:p w14:paraId="7C075A4F">
            <w:pPr>
              <w:rPr>
                <w:rFonts w:hAnsi="宋体" w:cs="宋体"/>
                <w:bCs/>
                <w:color w:val="FF0000"/>
                <w:sz w:val="24"/>
              </w:rPr>
            </w:pPr>
          </w:p>
        </w:tc>
        <w:tc>
          <w:tcPr>
            <w:tcW w:w="1285" w:type="dxa"/>
            <w:tcBorders>
              <w:top w:val="single" w:color="auto" w:sz="4" w:space="0"/>
              <w:left w:val="single" w:color="auto" w:sz="4" w:space="0"/>
              <w:right w:val="single" w:color="auto" w:sz="4" w:space="0"/>
            </w:tcBorders>
            <w:vAlign w:val="center"/>
          </w:tcPr>
          <w:p w14:paraId="2F48CC1E">
            <w:pPr>
              <w:rPr>
                <w:rFonts w:hAnsi="宋体" w:cs="宋体"/>
                <w:bCs/>
                <w:color w:val="FF0000"/>
                <w:sz w:val="24"/>
              </w:rPr>
            </w:pPr>
          </w:p>
        </w:tc>
        <w:tc>
          <w:tcPr>
            <w:tcW w:w="1140" w:type="dxa"/>
            <w:tcBorders>
              <w:top w:val="single" w:color="auto" w:sz="4" w:space="0"/>
              <w:left w:val="single" w:color="auto" w:sz="4" w:space="0"/>
              <w:right w:val="single" w:color="auto" w:sz="4" w:space="0"/>
            </w:tcBorders>
            <w:vAlign w:val="center"/>
          </w:tcPr>
          <w:p w14:paraId="195BC1AF">
            <w:pPr>
              <w:rPr>
                <w:rFonts w:hAnsi="宋体" w:cs="宋体"/>
                <w:bCs/>
                <w:color w:val="FF0000"/>
                <w:sz w:val="24"/>
              </w:rPr>
            </w:pPr>
          </w:p>
        </w:tc>
        <w:tc>
          <w:tcPr>
            <w:tcW w:w="1515" w:type="dxa"/>
            <w:tcBorders>
              <w:top w:val="single" w:color="auto" w:sz="4" w:space="0"/>
              <w:left w:val="single" w:color="auto" w:sz="4" w:space="0"/>
              <w:right w:val="single" w:color="auto" w:sz="4" w:space="0"/>
            </w:tcBorders>
            <w:vAlign w:val="center"/>
          </w:tcPr>
          <w:p w14:paraId="019E9860">
            <w:pPr>
              <w:rPr>
                <w:rFonts w:hAnsi="宋体" w:cs="宋体"/>
                <w:bCs/>
                <w:color w:val="FF0000"/>
                <w:sz w:val="24"/>
              </w:rPr>
            </w:pPr>
          </w:p>
        </w:tc>
        <w:tc>
          <w:tcPr>
            <w:tcW w:w="1612" w:type="dxa"/>
            <w:tcBorders>
              <w:top w:val="single" w:color="auto" w:sz="4" w:space="0"/>
              <w:left w:val="single" w:color="auto" w:sz="4" w:space="0"/>
              <w:bottom w:val="single" w:color="auto" w:sz="4" w:space="0"/>
              <w:right w:val="single" w:color="auto" w:sz="4" w:space="0"/>
            </w:tcBorders>
            <w:vAlign w:val="center"/>
          </w:tcPr>
          <w:p w14:paraId="4747C846">
            <w:pPr>
              <w:rPr>
                <w:rFonts w:hAnsi="宋体" w:cs="宋体"/>
                <w:bCs/>
                <w:color w:val="FF0000"/>
                <w:sz w:val="24"/>
              </w:rPr>
            </w:pPr>
          </w:p>
        </w:tc>
      </w:tr>
      <w:tr w14:paraId="04AC55B8">
        <w:tblPrEx>
          <w:tblCellMar>
            <w:top w:w="0" w:type="dxa"/>
            <w:left w:w="108" w:type="dxa"/>
            <w:bottom w:w="0" w:type="dxa"/>
            <w:right w:w="108" w:type="dxa"/>
          </w:tblCellMar>
        </w:tblPrEx>
        <w:trPr>
          <w:trHeight w:val="1271" w:hRule="atLeast"/>
          <w:jc w:val="center"/>
        </w:trPr>
        <w:tc>
          <w:tcPr>
            <w:tcW w:w="1449" w:type="dxa"/>
            <w:tcBorders>
              <w:top w:val="single" w:color="auto" w:sz="4" w:space="0"/>
              <w:left w:val="single" w:color="auto" w:sz="4" w:space="0"/>
              <w:bottom w:val="single" w:color="auto" w:sz="4" w:space="0"/>
              <w:right w:val="single" w:color="auto" w:sz="4" w:space="0"/>
            </w:tcBorders>
            <w:vAlign w:val="center"/>
          </w:tcPr>
          <w:p w14:paraId="27157B96">
            <w:pPr>
              <w:jc w:val="center"/>
              <w:rPr>
                <w:rFonts w:hint="eastAsia" w:hAnsi="宋体" w:cs="宋体"/>
                <w:sz w:val="24"/>
              </w:rPr>
            </w:pPr>
            <w:r>
              <w:rPr>
                <w:rFonts w:hint="eastAsia" w:hAnsi="宋体" w:cs="宋体"/>
                <w:bCs/>
                <w:sz w:val="24"/>
              </w:rPr>
              <w:t>报价合计</w:t>
            </w:r>
          </w:p>
        </w:tc>
        <w:tc>
          <w:tcPr>
            <w:tcW w:w="7026" w:type="dxa"/>
            <w:gridSpan w:val="5"/>
            <w:tcBorders>
              <w:top w:val="single" w:color="auto" w:sz="4" w:space="0"/>
              <w:left w:val="nil"/>
              <w:bottom w:val="single" w:color="auto" w:sz="4" w:space="0"/>
              <w:right w:val="single" w:color="auto" w:sz="4" w:space="0"/>
            </w:tcBorders>
            <w:vAlign w:val="center"/>
          </w:tcPr>
          <w:p w14:paraId="7E32F9F6">
            <w:pPr>
              <w:rPr>
                <w:rFonts w:hint="eastAsia" w:hAnsi="宋体" w:cs="宋体"/>
                <w:b/>
                <w:sz w:val="24"/>
              </w:rPr>
            </w:pPr>
            <w:r>
              <w:rPr>
                <w:rFonts w:hint="eastAsia" w:hAnsi="宋体" w:cs="宋体"/>
                <w:b/>
                <w:bCs/>
                <w:sz w:val="24"/>
              </w:rPr>
              <w:t>人民币大写：                        （小写：          元 ）</w:t>
            </w:r>
          </w:p>
        </w:tc>
      </w:tr>
      <w:tr w14:paraId="46956AC9">
        <w:tblPrEx>
          <w:tblCellMar>
            <w:top w:w="0" w:type="dxa"/>
            <w:left w:w="108" w:type="dxa"/>
            <w:bottom w:w="0" w:type="dxa"/>
            <w:right w:w="108" w:type="dxa"/>
          </w:tblCellMar>
        </w:tblPrEx>
        <w:trPr>
          <w:trHeight w:val="1271" w:hRule="atLeast"/>
          <w:jc w:val="center"/>
        </w:trPr>
        <w:tc>
          <w:tcPr>
            <w:tcW w:w="8475" w:type="dxa"/>
            <w:gridSpan w:val="6"/>
            <w:tcBorders>
              <w:top w:val="single" w:color="auto" w:sz="4" w:space="0"/>
              <w:left w:val="single" w:color="auto" w:sz="4" w:space="0"/>
              <w:bottom w:val="single" w:color="auto" w:sz="4" w:space="0"/>
              <w:right w:val="single" w:color="auto" w:sz="4" w:space="0"/>
            </w:tcBorders>
            <w:vAlign w:val="center"/>
          </w:tcPr>
          <w:p w14:paraId="6261375A">
            <w:pPr>
              <w:spacing w:line="360" w:lineRule="auto"/>
              <w:ind w:firstLine="240" w:firstLineChars="100"/>
              <w:rPr>
                <w:rFonts w:hint="eastAsia" w:hAnsi="宋体" w:cs="宋体"/>
                <w:b/>
                <w:bCs/>
                <w:sz w:val="24"/>
              </w:rPr>
            </w:pPr>
            <w:r>
              <w:rPr>
                <w:rFonts w:hint="eastAsia" w:hAnsi="宋体" w:cs="宋体"/>
                <w:sz w:val="24"/>
              </w:rPr>
              <w:t>备注：</w:t>
            </w:r>
          </w:p>
        </w:tc>
      </w:tr>
    </w:tbl>
    <w:p w14:paraId="6D2E7ADB">
      <w:pPr>
        <w:pStyle w:val="7"/>
        <w:spacing w:before="100" w:beforeAutospacing="1" w:line="360" w:lineRule="auto"/>
        <w:ind w:firstLine="0" w:firstLineChars="0"/>
        <w:rPr>
          <w:rFonts w:hint="eastAsia" w:hAnsi="宋体" w:cs="宋体"/>
          <w:sz w:val="24"/>
        </w:rPr>
      </w:pPr>
      <w:r>
        <w:rPr>
          <w:rFonts w:hint="eastAsia" w:hAnsi="宋体" w:cs="宋体"/>
          <w:b/>
          <w:sz w:val="24"/>
        </w:rPr>
        <w:t>注：</w:t>
      </w:r>
      <w:r>
        <w:rPr>
          <w:rFonts w:hint="eastAsia" w:hAnsi="宋体" w:cs="宋体"/>
          <w:sz w:val="24"/>
        </w:rPr>
        <w:t>1、报价应是最终用户验收合格后的总价，是供应商</w:t>
      </w:r>
      <w:r>
        <w:rPr>
          <w:rFonts w:hint="eastAsia" w:hAnsi="宋体" w:cs="宋体"/>
          <w:sz w:val="24"/>
          <w:lang w:eastAsia="zh-CN"/>
        </w:rPr>
        <w:t>响应</w:t>
      </w:r>
      <w:r>
        <w:rPr>
          <w:rFonts w:hint="eastAsia" w:ascii="宋体" w:hAnsi="宋体" w:cs="宋体"/>
          <w:sz w:val="24"/>
          <w:lang w:val="zh-TW" w:eastAsia="zh-TW"/>
        </w:rPr>
        <w:t>采购项目要求的全部工作内容的价格体现，包括完成本项目所涉及人员工资、办公费用、调研费用、交通费用、通讯费用、人员食宿费用、设备投入、税费等完成本项目所涉及的一切费用。</w:t>
      </w:r>
      <w:r>
        <w:rPr>
          <w:rFonts w:hint="eastAsia" w:hAnsi="宋体" w:cs="宋体"/>
          <w:sz w:val="24"/>
        </w:rPr>
        <w:t>供应商</w:t>
      </w:r>
      <w:r>
        <w:rPr>
          <w:rFonts w:hint="eastAsia" w:ascii="宋体" w:hAnsi="宋体" w:cs="宋体"/>
          <w:sz w:val="24"/>
          <w:lang w:val="zh-TW" w:eastAsia="zh-TW"/>
        </w:rPr>
        <w:t>只允许有一个报价，并且在合同履行过程中是固定不变的，任何有选择或可调整的报价将不予接受，并按无效</w:t>
      </w:r>
      <w:r>
        <w:rPr>
          <w:rFonts w:hint="eastAsia" w:hAnsi="宋体" w:cs="宋体"/>
          <w:sz w:val="24"/>
        </w:rPr>
        <w:t>相应</w:t>
      </w:r>
      <w:r>
        <w:rPr>
          <w:rFonts w:hint="eastAsia" w:ascii="宋体" w:hAnsi="宋体" w:cs="宋体"/>
          <w:sz w:val="24"/>
          <w:lang w:val="zh-TW" w:eastAsia="zh-TW"/>
        </w:rPr>
        <w:t>处理。</w:t>
      </w:r>
    </w:p>
    <w:p w14:paraId="2B2C1B98">
      <w:pPr>
        <w:spacing w:line="360" w:lineRule="auto"/>
        <w:ind w:firstLine="480" w:firstLineChars="200"/>
        <w:jc w:val="left"/>
        <w:rPr>
          <w:rFonts w:hint="eastAsia" w:hAnsi="宋体" w:cs="宋体"/>
          <w:b/>
          <w:bCs/>
          <w:sz w:val="24"/>
          <w:szCs w:val="24"/>
        </w:rPr>
      </w:pPr>
      <w:r>
        <w:rPr>
          <w:rFonts w:hint="eastAsia" w:hAnsi="宋体" w:cs="宋体"/>
          <w:sz w:val="24"/>
          <w:lang w:eastAsia="zh-CN"/>
        </w:rPr>
        <w:t>2.</w:t>
      </w:r>
      <w:r>
        <w:rPr>
          <w:rFonts w:hint="eastAsia" w:hAnsi="宋体" w:cs="宋体"/>
          <w:sz w:val="24"/>
        </w:rPr>
        <w:t>以上表格如不能完全表达清楚供应商认为必要的费用明细，供应商可自行补充。</w:t>
      </w:r>
    </w:p>
    <w:p w14:paraId="562B6FC2">
      <w:pPr>
        <w:adjustRightInd w:val="0"/>
        <w:spacing w:line="360" w:lineRule="auto"/>
        <w:jc w:val="left"/>
        <w:rPr>
          <w:rFonts w:hint="eastAsia" w:hAnsi="宋体" w:cs="宋体"/>
          <w:sz w:val="24"/>
          <w:szCs w:val="24"/>
        </w:rPr>
      </w:pPr>
    </w:p>
    <w:p w14:paraId="5B6B41A3">
      <w:pPr>
        <w:adjustRightInd w:val="0"/>
        <w:spacing w:line="360" w:lineRule="auto"/>
        <w:jc w:val="left"/>
        <w:rPr>
          <w:rFonts w:hint="eastAsia" w:hAnsi="宋体" w:cs="宋体"/>
          <w:sz w:val="24"/>
          <w:szCs w:val="24"/>
        </w:rPr>
      </w:pPr>
    </w:p>
    <w:p w14:paraId="3CC1F417">
      <w:pPr>
        <w:adjustRightInd w:val="0"/>
        <w:spacing w:line="360" w:lineRule="auto"/>
        <w:ind w:firstLine="480" w:firstLineChars="200"/>
        <w:jc w:val="left"/>
        <w:rPr>
          <w:rFonts w:hint="eastAsia" w:hAnsi="宋体"/>
          <w:sz w:val="24"/>
        </w:rPr>
      </w:pPr>
      <w:r>
        <w:rPr>
          <w:rFonts w:hint="eastAsia" w:hAnsi="宋体"/>
          <w:sz w:val="24"/>
        </w:rPr>
        <w:t>供应商名称：XXX（盖单位公章）</w:t>
      </w:r>
    </w:p>
    <w:p w14:paraId="77BDE314">
      <w:pPr>
        <w:adjustRightInd w:val="0"/>
        <w:spacing w:line="360" w:lineRule="auto"/>
        <w:ind w:firstLine="480" w:firstLineChars="200"/>
        <w:jc w:val="left"/>
        <w:rPr>
          <w:bCs/>
          <w:sz w:val="24"/>
        </w:rPr>
      </w:pPr>
      <w:r>
        <w:rPr>
          <w:rFonts w:hint="eastAsia"/>
          <w:bCs/>
          <w:sz w:val="24"/>
        </w:rPr>
        <w:t>法定代表人/单位负责人或授权代表（签字或盖章）：XXX</w:t>
      </w:r>
    </w:p>
    <w:p w14:paraId="4ABD7678">
      <w:pPr>
        <w:adjustRightInd w:val="0"/>
        <w:spacing w:line="360" w:lineRule="auto"/>
        <w:ind w:firstLine="480" w:firstLineChars="200"/>
        <w:jc w:val="left"/>
        <w:rPr>
          <w:bCs/>
          <w:sz w:val="24"/>
        </w:rPr>
      </w:pPr>
      <w:r>
        <w:rPr>
          <w:rFonts w:hint="eastAsia"/>
          <w:bCs/>
          <w:sz w:val="24"/>
        </w:rPr>
        <w:t>日  期：XXX年XXX月XXX日</w:t>
      </w:r>
    </w:p>
    <w:p w14:paraId="6176AB57">
      <w:pPr>
        <w:pStyle w:val="9"/>
      </w:pPr>
      <w:r>
        <w:br w:type="page"/>
      </w:r>
    </w:p>
    <w:p w14:paraId="209808F7">
      <w:pPr>
        <w:pStyle w:val="5"/>
        <w:spacing w:before="240" w:after="240"/>
        <w:rPr>
          <w:rFonts w:hint="eastAsia" w:ascii="宋体" w:hAnsi="宋体" w:eastAsia="宋体" w:cs="宋体"/>
          <w:kern w:val="2"/>
          <w:u w:val="single"/>
        </w:rPr>
      </w:pPr>
      <w:r>
        <w:rPr>
          <w:rFonts w:hint="eastAsia"/>
        </w:rPr>
        <w:t>六、</w:t>
      </w:r>
      <w:bookmarkStart w:id="28" w:name="_Toc16298"/>
      <w:r>
        <w:rPr>
          <w:rFonts w:hint="eastAsia"/>
        </w:rPr>
        <w:t>无行贿犯罪记录承诺函</w:t>
      </w:r>
      <w:bookmarkEnd w:id="28"/>
    </w:p>
    <w:p w14:paraId="40C28351">
      <w:pPr>
        <w:spacing w:line="360" w:lineRule="auto"/>
        <w:rPr>
          <w:rFonts w:hint="eastAsia" w:hAnsi="宋体" w:cs="宋体"/>
          <w:sz w:val="24"/>
        </w:rPr>
      </w:pPr>
      <w:r>
        <w:rPr>
          <w:rFonts w:hint="eastAsia" w:hAnsi="宋体" w:cs="宋体"/>
          <w:sz w:val="24"/>
        </w:rPr>
        <w:t>四川信息职业技术学院</w:t>
      </w:r>
      <w:r>
        <w:rPr>
          <w:rFonts w:hint="eastAsia" w:hAnsi="宋体" w:cs="宋体"/>
          <w:sz w:val="24"/>
          <w:lang w:val="en-US" w:eastAsia="zh-CN"/>
        </w:rPr>
        <w:t>工会</w:t>
      </w:r>
      <w:r>
        <w:rPr>
          <w:rFonts w:hint="eastAsia" w:hAnsi="宋体" w:cs="宋体"/>
          <w:sz w:val="24"/>
        </w:rPr>
        <w:t>：</w:t>
      </w:r>
    </w:p>
    <w:p w14:paraId="2DF89EDF">
      <w:pPr>
        <w:pStyle w:val="36"/>
        <w:spacing w:line="360" w:lineRule="auto"/>
        <w:ind w:firstLine="480" w:firstLineChars="200"/>
        <w:jc w:val="both"/>
        <w:rPr>
          <w:rFonts w:hint="eastAsia" w:ascii="宋体" w:hAnsi="宋体" w:eastAsia="宋体" w:cs="宋体"/>
          <w:color w:val="auto"/>
          <w:kern w:val="2"/>
        </w:rPr>
      </w:pPr>
      <w:r>
        <w:rPr>
          <w:rFonts w:hint="eastAsia" w:ascii="宋体" w:hAnsi="宋体" w:eastAsia="宋体" w:cs="宋体"/>
          <w:color w:val="auto"/>
          <w:kern w:val="2"/>
        </w:rPr>
        <w:t>我公司作为本次采购项目的供应商，现作出如下承诺：</w:t>
      </w:r>
    </w:p>
    <w:p w14:paraId="35F39978">
      <w:pPr>
        <w:pStyle w:val="36"/>
        <w:spacing w:line="360" w:lineRule="auto"/>
        <w:ind w:firstLine="480" w:firstLineChars="200"/>
        <w:jc w:val="both"/>
        <w:rPr>
          <w:rFonts w:hint="eastAsia" w:ascii="宋体" w:hAnsi="宋体" w:eastAsia="宋体" w:cs="宋体"/>
          <w:color w:val="auto"/>
          <w:kern w:val="2"/>
        </w:rPr>
      </w:pPr>
      <w:r>
        <w:rPr>
          <w:rFonts w:hint="eastAsia" w:ascii="宋体" w:hAnsi="宋体" w:eastAsia="宋体" w:cs="宋体"/>
          <w:color w:val="auto"/>
          <w:kern w:val="2"/>
        </w:rPr>
        <w:t>我公司（XXX）及现任法定代表人（XXX）在参加采购活动前三年内不具有行贿犯罪记录。</w:t>
      </w:r>
    </w:p>
    <w:p w14:paraId="5D535CDF">
      <w:pPr>
        <w:pStyle w:val="36"/>
        <w:spacing w:line="360" w:lineRule="auto"/>
        <w:ind w:firstLine="480" w:firstLineChars="200"/>
        <w:jc w:val="both"/>
        <w:rPr>
          <w:rFonts w:hint="eastAsia" w:ascii="宋体" w:hAnsi="宋体" w:eastAsia="宋体" w:cs="宋体"/>
          <w:color w:val="auto"/>
        </w:rPr>
      </w:pPr>
      <w:r>
        <w:rPr>
          <w:rFonts w:hint="eastAsia" w:ascii="宋体" w:hAnsi="宋体" w:eastAsia="宋体" w:cs="宋体"/>
          <w:color w:val="auto"/>
        </w:rPr>
        <w:t>本公司对上述承诺的内容事项真实性负责。如经查实上述承诺的内容事项存在虚假，我公司愿意接受以提供虚假材料谋取成交追究法律责任。</w:t>
      </w:r>
    </w:p>
    <w:p w14:paraId="621EAD67">
      <w:pPr>
        <w:pStyle w:val="36"/>
        <w:spacing w:line="360" w:lineRule="auto"/>
        <w:ind w:firstLine="720" w:firstLineChars="300"/>
        <w:jc w:val="both"/>
        <w:rPr>
          <w:rFonts w:hint="eastAsia" w:ascii="宋体" w:hAnsi="宋体" w:eastAsia="宋体" w:cs="宋体"/>
          <w:color w:val="auto"/>
        </w:rPr>
      </w:pPr>
    </w:p>
    <w:p w14:paraId="1C2DB4BB">
      <w:pPr>
        <w:spacing w:line="360" w:lineRule="auto"/>
        <w:ind w:firstLine="480" w:firstLineChars="200"/>
        <w:rPr>
          <w:rFonts w:hint="eastAsia" w:hAnsi="宋体" w:cs="宋体"/>
          <w:sz w:val="24"/>
        </w:rPr>
      </w:pPr>
      <w:r>
        <w:rPr>
          <w:rFonts w:hint="eastAsia" w:hAnsi="宋体" w:cs="宋体"/>
          <w:sz w:val="24"/>
        </w:rPr>
        <w:t>供应商名称：XXXX（盖章）</w:t>
      </w:r>
    </w:p>
    <w:p w14:paraId="4DEF32D1">
      <w:pPr>
        <w:spacing w:line="360" w:lineRule="auto"/>
        <w:ind w:firstLine="480" w:firstLineChars="200"/>
        <w:rPr>
          <w:rFonts w:hint="eastAsia" w:hAnsi="宋体" w:cs="宋体"/>
          <w:sz w:val="24"/>
        </w:rPr>
      </w:pPr>
      <w:r>
        <w:rPr>
          <w:rFonts w:hint="eastAsia" w:hAnsi="宋体" w:cs="宋体"/>
          <w:sz w:val="24"/>
        </w:rPr>
        <w:t>法定代表人签字或者加盖个人私章：XXXX</w:t>
      </w:r>
    </w:p>
    <w:p w14:paraId="6C7D5311">
      <w:pPr>
        <w:spacing w:line="360" w:lineRule="auto"/>
        <w:ind w:firstLine="480" w:firstLineChars="200"/>
        <w:rPr>
          <w:rFonts w:hint="eastAsia" w:hAnsi="宋体" w:cs="宋体"/>
          <w:sz w:val="24"/>
        </w:rPr>
      </w:pPr>
      <w:r>
        <w:rPr>
          <w:rFonts w:hint="eastAsia" w:hAnsi="宋体" w:cs="宋体"/>
          <w:sz w:val="24"/>
        </w:rPr>
        <w:t>授权代表签字：XXXX</w:t>
      </w:r>
    </w:p>
    <w:p w14:paraId="5BE3B3D9">
      <w:pPr>
        <w:pStyle w:val="36"/>
        <w:spacing w:line="360" w:lineRule="auto"/>
        <w:ind w:firstLine="480" w:firstLineChars="200"/>
        <w:jc w:val="both"/>
        <w:rPr>
          <w:rFonts w:hint="eastAsia" w:ascii="宋体" w:hAnsi="宋体" w:eastAsia="宋体" w:cs="宋体"/>
          <w:color w:val="auto"/>
        </w:rPr>
      </w:pPr>
      <w:r>
        <w:rPr>
          <w:rFonts w:hint="eastAsia" w:hAnsi="宋体" w:cs="宋体"/>
          <w:color w:val="auto"/>
        </w:rPr>
        <w:t>日  期：XXX年XXX月XXX日</w:t>
      </w:r>
    </w:p>
    <w:p w14:paraId="497780DF">
      <w:pPr>
        <w:pStyle w:val="36"/>
        <w:spacing w:line="360" w:lineRule="auto"/>
        <w:ind w:firstLine="720" w:firstLineChars="300"/>
        <w:jc w:val="both"/>
        <w:rPr>
          <w:rFonts w:hint="eastAsia" w:ascii="宋体" w:hAnsi="宋体" w:eastAsia="宋体" w:cs="宋体"/>
          <w:color w:val="auto"/>
        </w:rPr>
      </w:pPr>
    </w:p>
    <w:p w14:paraId="0897BA37">
      <w:pPr>
        <w:widowControl/>
        <w:jc w:val="left"/>
        <w:rPr>
          <w:rFonts w:hint="eastAsia" w:hAnsi="宋体" w:cs="宋体"/>
        </w:rPr>
      </w:pPr>
      <w:r>
        <w:rPr>
          <w:rFonts w:hAnsi="宋体" w:cs="宋体"/>
        </w:rPr>
        <w:br w:type="page"/>
      </w:r>
    </w:p>
    <w:p w14:paraId="3FCF833B">
      <w:pPr>
        <w:pStyle w:val="5"/>
        <w:spacing w:before="240" w:after="240"/>
      </w:pPr>
      <w:r>
        <w:rPr>
          <w:rFonts w:hint="eastAsia"/>
        </w:rPr>
        <w:t>七、诚信情况承诺函</w:t>
      </w:r>
    </w:p>
    <w:p w14:paraId="01348A14">
      <w:pPr>
        <w:spacing w:line="360" w:lineRule="auto"/>
        <w:rPr>
          <w:rFonts w:hint="eastAsia" w:hAnsi="宋体" w:cs="宋体"/>
          <w:sz w:val="24"/>
        </w:rPr>
      </w:pPr>
      <w:r>
        <w:rPr>
          <w:rFonts w:hint="eastAsia" w:hAnsi="宋体" w:cs="宋体"/>
          <w:sz w:val="24"/>
        </w:rPr>
        <w:t>四川信息职业技术学院</w:t>
      </w:r>
      <w:r>
        <w:rPr>
          <w:rFonts w:hint="eastAsia" w:hAnsi="宋体" w:cs="宋体"/>
          <w:sz w:val="24"/>
          <w:lang w:val="en-US" w:eastAsia="zh-CN"/>
        </w:rPr>
        <w:t>工会</w:t>
      </w:r>
      <w:r>
        <w:rPr>
          <w:rFonts w:hint="eastAsia" w:hAnsi="宋体" w:cs="宋体"/>
          <w:sz w:val="24"/>
        </w:rPr>
        <w:t>：</w:t>
      </w:r>
    </w:p>
    <w:p w14:paraId="3647E711">
      <w:pPr>
        <w:pStyle w:val="36"/>
        <w:spacing w:line="360" w:lineRule="auto"/>
        <w:ind w:firstLine="482"/>
        <w:rPr>
          <w:rFonts w:hint="eastAsia" w:ascii="宋体" w:hAnsi="宋体" w:eastAsia="宋体" w:cs="宋体"/>
          <w:color w:val="auto"/>
        </w:rPr>
      </w:pPr>
      <w:r>
        <w:rPr>
          <w:rFonts w:hint="eastAsia" w:ascii="宋体" w:hAnsi="宋体" w:eastAsia="宋体" w:cs="宋体"/>
          <w:color w:val="auto"/>
        </w:rPr>
        <w:t>本单位</w:t>
      </w:r>
      <w:r>
        <w:rPr>
          <w:rFonts w:hint="eastAsia" w:ascii="宋体" w:hAnsi="宋体" w:eastAsia="宋体" w:cs="宋体"/>
          <w:color w:val="auto"/>
          <w:u w:val="single"/>
        </w:rPr>
        <w:t xml:space="preserve">               </w:t>
      </w:r>
      <w:r>
        <w:rPr>
          <w:rFonts w:hint="eastAsia" w:ascii="宋体" w:hAnsi="宋体" w:eastAsia="宋体" w:cs="宋体"/>
          <w:color w:val="auto"/>
        </w:rPr>
        <w:t>（供应商名称）参加本次</w:t>
      </w:r>
      <w:r>
        <w:rPr>
          <w:rFonts w:hint="eastAsia" w:ascii="宋体" w:hAnsi="宋体" w:eastAsia="宋体" w:cs="宋体"/>
          <w:color w:val="auto"/>
          <w:u w:val="single"/>
        </w:rPr>
        <w:t xml:space="preserve">               </w:t>
      </w:r>
      <w:r>
        <w:rPr>
          <w:rFonts w:hint="eastAsia" w:ascii="宋体" w:hAnsi="宋体" w:eastAsia="宋体" w:cs="宋体"/>
          <w:color w:val="auto"/>
        </w:rPr>
        <w:t>项目的采购活动，现根据相关规定，针对本单位的诚信情况作出以下承诺：</w:t>
      </w:r>
    </w:p>
    <w:p w14:paraId="7F784446">
      <w:pPr>
        <w:pStyle w:val="36"/>
        <w:spacing w:line="360" w:lineRule="auto"/>
        <w:ind w:firstLine="482"/>
        <w:rPr>
          <w:rFonts w:hint="eastAsia" w:ascii="宋体" w:hAnsi="宋体" w:eastAsia="宋体" w:cs="宋体"/>
          <w:color w:val="auto"/>
        </w:rPr>
      </w:pPr>
      <w:r>
        <w:rPr>
          <w:rFonts w:hint="eastAsia" w:ascii="宋体" w:hAnsi="宋体" w:eastAsia="宋体" w:cs="宋体"/>
          <w:color w:val="auto"/>
        </w:rPr>
        <w:t>我单位具有所规定的失信行为</w:t>
      </w:r>
      <w:r>
        <w:rPr>
          <w:rFonts w:hint="eastAsia" w:ascii="宋体" w:hAnsi="宋体" w:eastAsia="宋体" w:cs="宋体"/>
          <w:color w:val="auto"/>
          <w:u w:val="single"/>
        </w:rPr>
        <w:t xml:space="preserve">     </w:t>
      </w:r>
      <w:r>
        <w:rPr>
          <w:rFonts w:hint="eastAsia" w:ascii="宋体" w:hAnsi="宋体" w:eastAsia="宋体" w:cs="宋体"/>
          <w:color w:val="auto"/>
        </w:rPr>
        <w:t>次。（填写失信行为的次数时，建议使用大写数字，如零、壹、贰、叁、肆等。）；（仅限投标截止当日仍在有效期的次数）</w:t>
      </w:r>
    </w:p>
    <w:p w14:paraId="43E02E1C">
      <w:pPr>
        <w:pStyle w:val="36"/>
        <w:spacing w:line="360" w:lineRule="auto"/>
        <w:ind w:firstLine="482"/>
        <w:rPr>
          <w:rFonts w:hint="eastAsia" w:ascii="宋体" w:hAnsi="宋体" w:eastAsia="宋体" w:cs="宋体"/>
          <w:color w:val="auto"/>
        </w:rPr>
      </w:pPr>
      <w:r>
        <w:rPr>
          <w:rFonts w:hint="eastAsia" w:ascii="宋体" w:hAnsi="宋体" w:eastAsia="宋体" w:cs="宋体"/>
          <w:color w:val="auto"/>
        </w:rPr>
        <w:t>我单位对以上填写信息的真实性负责，如有不实，本单位愿意承担由此产生的一切法律责任和后果。</w:t>
      </w:r>
    </w:p>
    <w:p w14:paraId="0A55CB9B">
      <w:pPr>
        <w:pStyle w:val="36"/>
        <w:spacing w:line="360" w:lineRule="auto"/>
        <w:ind w:firstLine="482"/>
        <w:rPr>
          <w:rFonts w:hint="eastAsia" w:ascii="宋体" w:hAnsi="宋体" w:eastAsia="宋体" w:cs="宋体"/>
          <w:color w:val="auto"/>
        </w:rPr>
      </w:pPr>
    </w:p>
    <w:p w14:paraId="7E0F2942">
      <w:pPr>
        <w:spacing w:line="360" w:lineRule="auto"/>
        <w:ind w:firstLine="480" w:firstLineChars="200"/>
        <w:rPr>
          <w:rFonts w:hint="eastAsia" w:hAnsi="宋体" w:cs="宋体"/>
          <w:sz w:val="24"/>
        </w:rPr>
      </w:pPr>
      <w:r>
        <w:rPr>
          <w:rFonts w:hint="eastAsia" w:hAnsi="宋体" w:cs="宋体"/>
          <w:sz w:val="24"/>
        </w:rPr>
        <w:t>供应商名称：XXXX（盖章）</w:t>
      </w:r>
    </w:p>
    <w:p w14:paraId="1870AE36">
      <w:pPr>
        <w:spacing w:line="360" w:lineRule="auto"/>
        <w:ind w:firstLine="480" w:firstLineChars="200"/>
        <w:rPr>
          <w:rFonts w:hint="eastAsia" w:hAnsi="宋体" w:cs="宋体"/>
          <w:sz w:val="24"/>
        </w:rPr>
      </w:pPr>
      <w:r>
        <w:rPr>
          <w:rFonts w:hint="eastAsia" w:hAnsi="宋体" w:cs="宋体"/>
          <w:sz w:val="24"/>
        </w:rPr>
        <w:t>法定代表人签字或者加盖个人私章：XXXX</w:t>
      </w:r>
    </w:p>
    <w:p w14:paraId="35D80A3C">
      <w:pPr>
        <w:spacing w:line="360" w:lineRule="auto"/>
        <w:ind w:firstLine="480" w:firstLineChars="200"/>
        <w:rPr>
          <w:rFonts w:hint="eastAsia" w:hAnsi="宋体" w:cs="宋体"/>
          <w:sz w:val="24"/>
        </w:rPr>
      </w:pPr>
      <w:r>
        <w:rPr>
          <w:rFonts w:hint="eastAsia" w:hAnsi="宋体" w:cs="宋体"/>
          <w:sz w:val="24"/>
        </w:rPr>
        <w:t>授权代表签字：XXXX</w:t>
      </w:r>
    </w:p>
    <w:p w14:paraId="6BB29760">
      <w:pPr>
        <w:widowControl/>
        <w:ind w:firstLine="480" w:firstLineChars="200"/>
        <w:jc w:val="left"/>
        <w:rPr>
          <w:rFonts w:hint="eastAsia" w:hAnsi="宋体" w:cs="宋体"/>
        </w:rPr>
      </w:pPr>
      <w:r>
        <w:rPr>
          <w:rFonts w:hint="eastAsia" w:hAnsi="宋体" w:cs="宋体"/>
          <w:sz w:val="24"/>
        </w:rPr>
        <w:t>日  期：XXX年XXX月XXX日</w:t>
      </w:r>
      <w:r>
        <w:rPr>
          <w:rFonts w:hAnsi="宋体" w:cs="宋体"/>
        </w:rPr>
        <w:br w:type="page"/>
      </w:r>
    </w:p>
    <w:p w14:paraId="3D6639CF">
      <w:pPr>
        <w:pStyle w:val="5"/>
        <w:spacing w:before="240" w:after="240"/>
      </w:pPr>
      <w:r>
        <w:rPr>
          <w:rFonts w:hint="eastAsia"/>
        </w:rPr>
        <w:t>八、商务应答表</w:t>
      </w:r>
    </w:p>
    <w:tbl>
      <w:tblPr>
        <w:tblStyle w:val="20"/>
        <w:tblW w:w="8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5"/>
        <w:gridCol w:w="3903"/>
        <w:gridCol w:w="3890"/>
      </w:tblGrid>
      <w:tr w14:paraId="1D0FB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5" w:type="dxa"/>
            <w:vAlign w:val="center"/>
          </w:tcPr>
          <w:p w14:paraId="15C47E76">
            <w:pPr>
              <w:jc w:val="center"/>
              <w:rPr>
                <w:rFonts w:hint="eastAsia" w:hAnsi="宋体" w:cs="宋体"/>
                <w:sz w:val="24"/>
              </w:rPr>
            </w:pPr>
            <w:r>
              <w:rPr>
                <w:rFonts w:hint="eastAsia" w:hAnsi="宋体" w:cs="宋体"/>
                <w:sz w:val="24"/>
              </w:rPr>
              <w:t>序号</w:t>
            </w:r>
          </w:p>
        </w:tc>
        <w:tc>
          <w:tcPr>
            <w:tcW w:w="3903" w:type="dxa"/>
            <w:vAlign w:val="center"/>
          </w:tcPr>
          <w:p w14:paraId="2E343A8D">
            <w:pPr>
              <w:jc w:val="center"/>
              <w:rPr>
                <w:rFonts w:hint="eastAsia" w:hAnsi="宋体" w:cs="宋体"/>
                <w:sz w:val="24"/>
              </w:rPr>
            </w:pPr>
            <w:r>
              <w:rPr>
                <w:rFonts w:hint="eastAsia" w:hAnsi="宋体" w:cs="宋体"/>
                <w:sz w:val="24"/>
              </w:rPr>
              <w:t>采购文件要求</w:t>
            </w:r>
          </w:p>
        </w:tc>
        <w:tc>
          <w:tcPr>
            <w:tcW w:w="3890" w:type="dxa"/>
            <w:vAlign w:val="center"/>
          </w:tcPr>
          <w:p w14:paraId="24B70A37">
            <w:pPr>
              <w:jc w:val="center"/>
              <w:rPr>
                <w:rFonts w:hint="eastAsia" w:hAnsi="宋体" w:cs="宋体"/>
                <w:sz w:val="24"/>
              </w:rPr>
            </w:pPr>
            <w:r>
              <w:rPr>
                <w:rFonts w:hint="eastAsia" w:hAnsi="宋体" w:cs="宋体"/>
                <w:sz w:val="24"/>
              </w:rPr>
              <w:t>响应文件响应</w:t>
            </w:r>
          </w:p>
        </w:tc>
      </w:tr>
      <w:tr w14:paraId="7A229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5" w:type="dxa"/>
            <w:vAlign w:val="center"/>
          </w:tcPr>
          <w:p w14:paraId="7EAEE696">
            <w:pPr>
              <w:jc w:val="center"/>
              <w:rPr>
                <w:rFonts w:hint="eastAsia" w:hAnsi="宋体" w:cs="宋体"/>
                <w:sz w:val="24"/>
              </w:rPr>
            </w:pPr>
            <w:r>
              <w:rPr>
                <w:rFonts w:hint="eastAsia" w:hAnsi="宋体" w:cs="宋体"/>
                <w:sz w:val="24"/>
              </w:rPr>
              <w:t>1</w:t>
            </w:r>
          </w:p>
        </w:tc>
        <w:tc>
          <w:tcPr>
            <w:tcW w:w="3903" w:type="dxa"/>
            <w:vAlign w:val="center"/>
          </w:tcPr>
          <w:p w14:paraId="16D11536">
            <w:pPr>
              <w:rPr>
                <w:rFonts w:hint="eastAsia" w:hAnsi="宋体" w:cs="宋体"/>
                <w:sz w:val="24"/>
              </w:rPr>
            </w:pPr>
          </w:p>
        </w:tc>
        <w:tc>
          <w:tcPr>
            <w:tcW w:w="3890" w:type="dxa"/>
            <w:vAlign w:val="center"/>
          </w:tcPr>
          <w:p w14:paraId="6E2770E3">
            <w:pPr>
              <w:rPr>
                <w:rFonts w:hint="eastAsia" w:hAnsi="宋体" w:cs="宋体"/>
                <w:sz w:val="24"/>
              </w:rPr>
            </w:pPr>
          </w:p>
        </w:tc>
      </w:tr>
      <w:tr w14:paraId="69FC6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5" w:type="dxa"/>
            <w:vAlign w:val="center"/>
          </w:tcPr>
          <w:p w14:paraId="1D189CDF">
            <w:pPr>
              <w:jc w:val="center"/>
              <w:rPr>
                <w:rFonts w:hint="eastAsia" w:hAnsi="宋体" w:cs="宋体"/>
                <w:sz w:val="24"/>
              </w:rPr>
            </w:pPr>
            <w:r>
              <w:rPr>
                <w:rFonts w:hint="eastAsia" w:hAnsi="宋体" w:cs="宋体"/>
                <w:sz w:val="24"/>
              </w:rPr>
              <w:t>2</w:t>
            </w:r>
          </w:p>
        </w:tc>
        <w:tc>
          <w:tcPr>
            <w:tcW w:w="3903" w:type="dxa"/>
            <w:vAlign w:val="center"/>
          </w:tcPr>
          <w:p w14:paraId="5446E4DC">
            <w:pPr>
              <w:rPr>
                <w:rFonts w:hint="eastAsia" w:hAnsi="宋体" w:cs="宋体"/>
                <w:sz w:val="24"/>
              </w:rPr>
            </w:pPr>
          </w:p>
        </w:tc>
        <w:tc>
          <w:tcPr>
            <w:tcW w:w="3890" w:type="dxa"/>
            <w:vAlign w:val="center"/>
          </w:tcPr>
          <w:p w14:paraId="3EC6C18F">
            <w:pPr>
              <w:rPr>
                <w:rFonts w:hint="eastAsia" w:hAnsi="宋体" w:cs="宋体"/>
                <w:sz w:val="24"/>
              </w:rPr>
            </w:pPr>
          </w:p>
        </w:tc>
      </w:tr>
      <w:tr w14:paraId="76BB9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5" w:type="dxa"/>
            <w:vAlign w:val="center"/>
          </w:tcPr>
          <w:p w14:paraId="13B61F6B">
            <w:pPr>
              <w:jc w:val="center"/>
              <w:rPr>
                <w:rFonts w:hint="eastAsia" w:hAnsi="宋体" w:cs="宋体"/>
                <w:sz w:val="24"/>
              </w:rPr>
            </w:pPr>
            <w:r>
              <w:rPr>
                <w:rFonts w:hint="eastAsia" w:hAnsi="宋体" w:cs="宋体"/>
                <w:sz w:val="24"/>
              </w:rPr>
              <w:t>3</w:t>
            </w:r>
          </w:p>
        </w:tc>
        <w:tc>
          <w:tcPr>
            <w:tcW w:w="3903" w:type="dxa"/>
            <w:vAlign w:val="center"/>
          </w:tcPr>
          <w:p w14:paraId="4CE00BA2">
            <w:pPr>
              <w:rPr>
                <w:rFonts w:hint="eastAsia" w:hAnsi="宋体"/>
                <w:sz w:val="24"/>
              </w:rPr>
            </w:pPr>
          </w:p>
        </w:tc>
        <w:tc>
          <w:tcPr>
            <w:tcW w:w="3890" w:type="dxa"/>
            <w:vAlign w:val="center"/>
          </w:tcPr>
          <w:p w14:paraId="4A2B35CB">
            <w:pPr>
              <w:rPr>
                <w:rFonts w:hint="eastAsia" w:hAnsi="宋体"/>
                <w:sz w:val="24"/>
              </w:rPr>
            </w:pPr>
          </w:p>
        </w:tc>
      </w:tr>
      <w:tr w14:paraId="1BB36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5" w:type="dxa"/>
            <w:vAlign w:val="center"/>
          </w:tcPr>
          <w:p w14:paraId="15492198">
            <w:pPr>
              <w:jc w:val="center"/>
              <w:rPr>
                <w:rFonts w:hint="eastAsia" w:hAnsi="宋体"/>
                <w:sz w:val="24"/>
              </w:rPr>
            </w:pPr>
            <w:r>
              <w:rPr>
                <w:rFonts w:hint="eastAsia" w:hAnsi="宋体"/>
                <w:sz w:val="24"/>
              </w:rPr>
              <w:t>4</w:t>
            </w:r>
          </w:p>
        </w:tc>
        <w:tc>
          <w:tcPr>
            <w:tcW w:w="3903" w:type="dxa"/>
            <w:vAlign w:val="center"/>
          </w:tcPr>
          <w:p w14:paraId="319A8DE0">
            <w:pPr>
              <w:rPr>
                <w:rFonts w:hint="eastAsia" w:hAnsi="宋体"/>
                <w:sz w:val="24"/>
              </w:rPr>
            </w:pPr>
          </w:p>
        </w:tc>
        <w:tc>
          <w:tcPr>
            <w:tcW w:w="3890" w:type="dxa"/>
            <w:vAlign w:val="center"/>
          </w:tcPr>
          <w:p w14:paraId="1141930F">
            <w:pPr>
              <w:rPr>
                <w:rFonts w:hint="eastAsia" w:hAnsi="宋体"/>
                <w:sz w:val="24"/>
              </w:rPr>
            </w:pPr>
          </w:p>
        </w:tc>
      </w:tr>
      <w:tr w14:paraId="5CA1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5" w:type="dxa"/>
            <w:vAlign w:val="center"/>
          </w:tcPr>
          <w:p w14:paraId="4BA75E18">
            <w:pPr>
              <w:jc w:val="center"/>
              <w:rPr>
                <w:rFonts w:hint="eastAsia" w:hAnsi="宋体"/>
                <w:sz w:val="24"/>
              </w:rPr>
            </w:pPr>
            <w:r>
              <w:rPr>
                <w:rFonts w:hint="eastAsia" w:hAnsi="宋体"/>
                <w:sz w:val="24"/>
              </w:rPr>
              <w:t>5</w:t>
            </w:r>
          </w:p>
        </w:tc>
        <w:tc>
          <w:tcPr>
            <w:tcW w:w="3903" w:type="dxa"/>
            <w:vAlign w:val="center"/>
          </w:tcPr>
          <w:p w14:paraId="6ED1AA3D">
            <w:pPr>
              <w:rPr>
                <w:rFonts w:hint="eastAsia" w:hAnsi="宋体" w:cs="宋体"/>
                <w:sz w:val="24"/>
              </w:rPr>
            </w:pPr>
          </w:p>
        </w:tc>
        <w:tc>
          <w:tcPr>
            <w:tcW w:w="3890" w:type="dxa"/>
            <w:vAlign w:val="center"/>
          </w:tcPr>
          <w:p w14:paraId="7C7CD919">
            <w:pPr>
              <w:rPr>
                <w:rFonts w:hint="eastAsia" w:hAnsi="宋体" w:cs="宋体"/>
                <w:sz w:val="24"/>
              </w:rPr>
            </w:pPr>
          </w:p>
        </w:tc>
      </w:tr>
      <w:tr w14:paraId="08394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5" w:type="dxa"/>
            <w:vAlign w:val="center"/>
          </w:tcPr>
          <w:p w14:paraId="3BB19E10">
            <w:pPr>
              <w:jc w:val="center"/>
              <w:rPr>
                <w:rFonts w:hint="eastAsia" w:hAnsi="宋体" w:cs="宋体"/>
                <w:sz w:val="24"/>
              </w:rPr>
            </w:pPr>
          </w:p>
        </w:tc>
        <w:tc>
          <w:tcPr>
            <w:tcW w:w="3903" w:type="dxa"/>
            <w:vAlign w:val="center"/>
          </w:tcPr>
          <w:p w14:paraId="2809A32E">
            <w:pPr>
              <w:rPr>
                <w:rFonts w:hint="eastAsia" w:hAnsi="宋体" w:cs="宋体"/>
                <w:sz w:val="24"/>
              </w:rPr>
            </w:pPr>
          </w:p>
        </w:tc>
        <w:tc>
          <w:tcPr>
            <w:tcW w:w="3890" w:type="dxa"/>
            <w:vAlign w:val="center"/>
          </w:tcPr>
          <w:p w14:paraId="14C5ED9C">
            <w:pPr>
              <w:rPr>
                <w:rFonts w:hint="eastAsia" w:hAnsi="宋体" w:cs="宋体"/>
                <w:sz w:val="24"/>
              </w:rPr>
            </w:pPr>
          </w:p>
        </w:tc>
      </w:tr>
      <w:tr w14:paraId="31722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5" w:type="dxa"/>
            <w:vAlign w:val="center"/>
          </w:tcPr>
          <w:p w14:paraId="1796992C">
            <w:pPr>
              <w:jc w:val="center"/>
              <w:rPr>
                <w:rFonts w:hint="eastAsia" w:hAnsi="宋体" w:cs="宋体"/>
                <w:sz w:val="24"/>
              </w:rPr>
            </w:pPr>
          </w:p>
        </w:tc>
        <w:tc>
          <w:tcPr>
            <w:tcW w:w="3903" w:type="dxa"/>
            <w:vAlign w:val="center"/>
          </w:tcPr>
          <w:p w14:paraId="077EF9DD">
            <w:pPr>
              <w:jc w:val="center"/>
              <w:rPr>
                <w:rFonts w:hint="eastAsia" w:hAnsi="宋体" w:cs="宋体"/>
                <w:sz w:val="24"/>
              </w:rPr>
            </w:pPr>
          </w:p>
        </w:tc>
        <w:tc>
          <w:tcPr>
            <w:tcW w:w="3890" w:type="dxa"/>
            <w:vAlign w:val="center"/>
          </w:tcPr>
          <w:p w14:paraId="2D4454B3">
            <w:pPr>
              <w:jc w:val="center"/>
              <w:rPr>
                <w:rFonts w:hint="eastAsia" w:hAnsi="宋体" w:cs="宋体"/>
                <w:sz w:val="24"/>
              </w:rPr>
            </w:pPr>
          </w:p>
        </w:tc>
      </w:tr>
    </w:tbl>
    <w:p w14:paraId="025402A6">
      <w:pPr>
        <w:spacing w:line="360" w:lineRule="auto"/>
        <w:ind w:firstLine="482" w:firstLineChars="200"/>
        <w:rPr>
          <w:rFonts w:hint="eastAsia" w:hAnsi="宋体" w:cs="宋体"/>
          <w:b/>
          <w:sz w:val="24"/>
        </w:rPr>
      </w:pPr>
    </w:p>
    <w:p w14:paraId="6BF63B1F">
      <w:pPr>
        <w:spacing w:line="360" w:lineRule="auto"/>
        <w:ind w:firstLine="480" w:firstLineChars="200"/>
        <w:rPr>
          <w:rFonts w:hint="eastAsia" w:hAnsi="宋体" w:cs="宋体"/>
          <w:b/>
          <w:sz w:val="24"/>
        </w:rPr>
      </w:pPr>
      <w:r>
        <w:rPr>
          <w:rFonts w:hint="eastAsia" w:hAnsi="宋体" w:cs="宋体"/>
          <w:sz w:val="24"/>
        </w:rPr>
        <w:t>注意：供应商必须据实填写，不得虚假响应，虚假响应的，其响应文件无效并按规定追究其相关责任。</w:t>
      </w:r>
    </w:p>
    <w:p w14:paraId="60470388">
      <w:pPr>
        <w:adjustRightInd w:val="0"/>
        <w:spacing w:line="360" w:lineRule="auto"/>
        <w:ind w:firstLine="480" w:firstLineChars="200"/>
        <w:jc w:val="left"/>
        <w:rPr>
          <w:rFonts w:hint="eastAsia" w:hAnsi="宋体" w:cs="宋体"/>
          <w:sz w:val="24"/>
        </w:rPr>
      </w:pPr>
    </w:p>
    <w:p w14:paraId="1F5F5F23">
      <w:pPr>
        <w:adjustRightInd w:val="0"/>
        <w:spacing w:line="360" w:lineRule="auto"/>
        <w:ind w:firstLine="480" w:firstLineChars="200"/>
        <w:jc w:val="left"/>
        <w:rPr>
          <w:rFonts w:hint="eastAsia" w:hAnsi="宋体" w:cs="宋体"/>
          <w:sz w:val="24"/>
        </w:rPr>
      </w:pPr>
      <w:r>
        <w:rPr>
          <w:rFonts w:hint="eastAsia" w:hAnsi="宋体" w:cs="宋体"/>
          <w:sz w:val="24"/>
        </w:rPr>
        <w:t>供应商名称：XXX（盖单位公章）</w:t>
      </w:r>
    </w:p>
    <w:p w14:paraId="28D17651">
      <w:pPr>
        <w:adjustRightInd w:val="0"/>
        <w:spacing w:line="360" w:lineRule="auto"/>
        <w:ind w:firstLine="480" w:firstLineChars="200"/>
        <w:jc w:val="left"/>
        <w:rPr>
          <w:rFonts w:hint="eastAsia" w:hAnsi="宋体" w:cs="宋体"/>
          <w:bCs/>
          <w:sz w:val="24"/>
        </w:rPr>
      </w:pPr>
      <w:r>
        <w:rPr>
          <w:rFonts w:hint="eastAsia" w:hAnsi="宋体" w:cs="宋体"/>
          <w:bCs/>
          <w:sz w:val="24"/>
        </w:rPr>
        <w:t>法定代表人或授权代表（签字或盖章）：XXX</w:t>
      </w:r>
    </w:p>
    <w:p w14:paraId="06B4C889">
      <w:pPr>
        <w:adjustRightInd w:val="0"/>
        <w:spacing w:line="360" w:lineRule="auto"/>
        <w:ind w:firstLine="480" w:firstLineChars="200"/>
        <w:jc w:val="left"/>
        <w:rPr>
          <w:rFonts w:hint="eastAsia" w:hAnsi="宋体" w:cs="宋体"/>
          <w:bCs/>
          <w:sz w:val="24"/>
        </w:rPr>
      </w:pPr>
      <w:r>
        <w:rPr>
          <w:rFonts w:hint="eastAsia" w:hAnsi="宋体" w:cs="宋体"/>
          <w:bCs/>
          <w:sz w:val="24"/>
        </w:rPr>
        <w:t>日  期：XXX年XXX月XXX日</w:t>
      </w:r>
    </w:p>
    <w:p w14:paraId="607DF1B4">
      <w:pPr>
        <w:widowControl/>
        <w:jc w:val="left"/>
      </w:pPr>
      <w:r>
        <w:rPr>
          <w:rFonts w:hAnsi="宋体" w:cs="宋体"/>
        </w:rPr>
        <w:br w:type="page"/>
      </w:r>
    </w:p>
    <w:p w14:paraId="5AAE8099">
      <w:pPr>
        <w:pStyle w:val="5"/>
        <w:spacing w:before="240" w:after="240"/>
      </w:pPr>
      <w:r>
        <w:rPr>
          <w:rFonts w:hint="eastAsia"/>
        </w:rPr>
        <w:t>九、技术参数要求应答表</w:t>
      </w:r>
    </w:p>
    <w:tbl>
      <w:tblPr>
        <w:tblStyle w:val="20"/>
        <w:tblW w:w="92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28" w:type="dxa"/>
          <w:bottom w:w="0" w:type="dxa"/>
          <w:right w:w="28" w:type="dxa"/>
        </w:tblCellMar>
      </w:tblPr>
      <w:tblGrid>
        <w:gridCol w:w="677"/>
        <w:gridCol w:w="1614"/>
        <w:gridCol w:w="2644"/>
        <w:gridCol w:w="2204"/>
        <w:gridCol w:w="1134"/>
        <w:gridCol w:w="990"/>
      </w:tblGrid>
      <w:tr w14:paraId="5B84E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77" w:type="dxa"/>
            <w:shd w:val="clear" w:color="auto" w:fill="FFFFFF" w:themeFill="background1"/>
            <w:vAlign w:val="center"/>
          </w:tcPr>
          <w:p w14:paraId="7388513C">
            <w:pPr>
              <w:jc w:val="center"/>
              <w:rPr>
                <w:rFonts w:hint="eastAsia" w:hAnsi="宋体" w:cs="宋体"/>
                <w:b/>
                <w:sz w:val="21"/>
                <w:szCs w:val="21"/>
              </w:rPr>
            </w:pPr>
            <w:r>
              <w:rPr>
                <w:rFonts w:hAnsi="宋体" w:cs="宋体"/>
                <w:b/>
                <w:sz w:val="21"/>
                <w:szCs w:val="21"/>
              </w:rPr>
              <w:t>序号</w:t>
            </w:r>
          </w:p>
        </w:tc>
        <w:tc>
          <w:tcPr>
            <w:tcW w:w="1614" w:type="dxa"/>
            <w:shd w:val="clear" w:color="auto" w:fill="FFFFFF" w:themeFill="background1"/>
            <w:vAlign w:val="center"/>
          </w:tcPr>
          <w:p w14:paraId="4FA15AF7">
            <w:pPr>
              <w:jc w:val="center"/>
              <w:rPr>
                <w:rFonts w:hint="eastAsia" w:hAnsi="宋体" w:cs="宋体"/>
                <w:b/>
                <w:sz w:val="21"/>
                <w:szCs w:val="21"/>
              </w:rPr>
            </w:pPr>
            <w:r>
              <w:rPr>
                <w:rFonts w:hint="eastAsia" w:hAnsi="宋体" w:cs="宋体"/>
                <w:b/>
                <w:sz w:val="21"/>
                <w:szCs w:val="21"/>
              </w:rPr>
              <w:t>项目</w:t>
            </w:r>
            <w:r>
              <w:rPr>
                <w:rFonts w:hAnsi="宋体" w:cs="宋体"/>
                <w:b/>
                <w:sz w:val="21"/>
                <w:szCs w:val="21"/>
              </w:rPr>
              <w:t>名称</w:t>
            </w:r>
          </w:p>
        </w:tc>
        <w:tc>
          <w:tcPr>
            <w:tcW w:w="2644" w:type="dxa"/>
            <w:shd w:val="clear" w:color="auto" w:fill="FFFFFF" w:themeFill="background1"/>
            <w:vAlign w:val="center"/>
          </w:tcPr>
          <w:p w14:paraId="7C2B8C6B">
            <w:pPr>
              <w:jc w:val="center"/>
              <w:rPr>
                <w:rFonts w:hint="eastAsia" w:hAnsi="宋体" w:cs="宋体"/>
                <w:b/>
                <w:sz w:val="21"/>
                <w:szCs w:val="21"/>
              </w:rPr>
            </w:pPr>
            <w:r>
              <w:rPr>
                <w:rFonts w:hint="eastAsia" w:hAnsi="宋体" w:cs="宋体"/>
                <w:b/>
                <w:sz w:val="21"/>
                <w:szCs w:val="21"/>
              </w:rPr>
              <w:t>采购文件要</w:t>
            </w:r>
            <w:r>
              <w:rPr>
                <w:rFonts w:hAnsi="宋体" w:cs="宋体"/>
                <w:b/>
                <w:sz w:val="21"/>
                <w:szCs w:val="21"/>
              </w:rPr>
              <w:t>求</w:t>
            </w:r>
          </w:p>
        </w:tc>
        <w:tc>
          <w:tcPr>
            <w:tcW w:w="2204" w:type="dxa"/>
            <w:shd w:val="clear" w:color="auto" w:fill="FFFFFF" w:themeFill="background1"/>
            <w:vAlign w:val="center"/>
          </w:tcPr>
          <w:p w14:paraId="2DB6EB25">
            <w:pPr>
              <w:jc w:val="center"/>
              <w:rPr>
                <w:rFonts w:hint="eastAsia" w:hAnsi="宋体" w:cs="宋体"/>
                <w:b/>
                <w:sz w:val="21"/>
                <w:szCs w:val="21"/>
              </w:rPr>
            </w:pPr>
            <w:r>
              <w:rPr>
                <w:rFonts w:hint="eastAsia" w:hAnsi="宋体" w:cs="宋体"/>
                <w:b/>
                <w:sz w:val="21"/>
                <w:szCs w:val="21"/>
              </w:rPr>
              <w:t>技术参数响应</w:t>
            </w:r>
          </w:p>
        </w:tc>
        <w:tc>
          <w:tcPr>
            <w:tcW w:w="1134" w:type="dxa"/>
            <w:shd w:val="clear" w:color="auto" w:fill="FFFFFF" w:themeFill="background1"/>
            <w:vAlign w:val="center"/>
          </w:tcPr>
          <w:p w14:paraId="5D67B119">
            <w:pPr>
              <w:jc w:val="center"/>
              <w:rPr>
                <w:rFonts w:hint="eastAsia" w:hAnsi="宋体" w:cs="宋体"/>
                <w:b/>
                <w:sz w:val="21"/>
                <w:szCs w:val="21"/>
              </w:rPr>
            </w:pPr>
            <w:r>
              <w:rPr>
                <w:rFonts w:hAnsi="宋体" w:cs="宋体"/>
                <w:b/>
                <w:sz w:val="21"/>
                <w:szCs w:val="21"/>
              </w:rPr>
              <w:t>单位</w:t>
            </w:r>
          </w:p>
        </w:tc>
        <w:tc>
          <w:tcPr>
            <w:tcW w:w="990" w:type="dxa"/>
            <w:shd w:val="clear" w:color="auto" w:fill="FFFFFF" w:themeFill="background1"/>
            <w:vAlign w:val="center"/>
          </w:tcPr>
          <w:p w14:paraId="6E01F0EF">
            <w:pPr>
              <w:jc w:val="center"/>
              <w:rPr>
                <w:rFonts w:hint="eastAsia" w:hAnsi="宋体" w:cs="宋体"/>
                <w:b/>
                <w:sz w:val="21"/>
                <w:szCs w:val="21"/>
              </w:rPr>
            </w:pPr>
            <w:r>
              <w:rPr>
                <w:rFonts w:hAnsi="宋体" w:cs="宋体"/>
                <w:b/>
                <w:sz w:val="21"/>
                <w:szCs w:val="21"/>
              </w:rPr>
              <w:t>数量</w:t>
            </w:r>
          </w:p>
        </w:tc>
      </w:tr>
      <w:tr w14:paraId="36008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28" w:type="dxa"/>
            <w:bottom w:w="0" w:type="dxa"/>
            <w:right w:w="28" w:type="dxa"/>
          </w:tblCellMar>
        </w:tblPrEx>
        <w:trPr>
          <w:trHeight w:val="397" w:hRule="atLeast"/>
          <w:jc w:val="center"/>
        </w:trPr>
        <w:tc>
          <w:tcPr>
            <w:tcW w:w="677" w:type="dxa"/>
            <w:shd w:val="clear" w:color="auto" w:fill="FFFFFF" w:themeFill="background1"/>
            <w:vAlign w:val="center"/>
          </w:tcPr>
          <w:p w14:paraId="15941D2D">
            <w:pPr>
              <w:jc w:val="center"/>
              <w:rPr>
                <w:rFonts w:hint="eastAsia" w:hAnsi="宋体" w:cs="宋体"/>
                <w:sz w:val="21"/>
                <w:szCs w:val="21"/>
              </w:rPr>
            </w:pPr>
            <w:r>
              <w:rPr>
                <w:rFonts w:hint="eastAsia" w:hAnsi="宋体" w:cs="宋体"/>
                <w:sz w:val="21"/>
                <w:szCs w:val="21"/>
              </w:rPr>
              <w:t>1</w:t>
            </w:r>
          </w:p>
        </w:tc>
        <w:tc>
          <w:tcPr>
            <w:tcW w:w="1614" w:type="dxa"/>
            <w:shd w:val="clear" w:color="auto" w:fill="FFFFFF" w:themeFill="background1"/>
            <w:vAlign w:val="center"/>
          </w:tcPr>
          <w:p w14:paraId="6E3006E2">
            <w:pPr>
              <w:widowControl/>
              <w:jc w:val="center"/>
              <w:rPr>
                <w:rFonts w:ascii="Times New Roman" w:eastAsia="仿宋_GB2312"/>
                <w:sz w:val="21"/>
                <w:szCs w:val="21"/>
              </w:rPr>
            </w:pPr>
          </w:p>
        </w:tc>
        <w:tc>
          <w:tcPr>
            <w:tcW w:w="2644" w:type="dxa"/>
            <w:shd w:val="clear" w:color="auto" w:fill="FFFFFF" w:themeFill="background1"/>
            <w:vAlign w:val="center"/>
          </w:tcPr>
          <w:p w14:paraId="43850D81">
            <w:pPr>
              <w:widowControl/>
              <w:jc w:val="center"/>
              <w:rPr>
                <w:rFonts w:ascii="Times New Roman" w:eastAsia="仿宋_GB2312"/>
                <w:sz w:val="21"/>
                <w:szCs w:val="21"/>
              </w:rPr>
            </w:pPr>
          </w:p>
        </w:tc>
        <w:tc>
          <w:tcPr>
            <w:tcW w:w="2204" w:type="dxa"/>
            <w:shd w:val="clear" w:color="auto" w:fill="FFFFFF" w:themeFill="background1"/>
            <w:vAlign w:val="center"/>
          </w:tcPr>
          <w:p w14:paraId="6263DC03">
            <w:pPr>
              <w:widowControl/>
              <w:jc w:val="center"/>
              <w:rPr>
                <w:rFonts w:ascii="Times New Roman" w:eastAsia="仿宋_GB2312"/>
                <w:sz w:val="21"/>
                <w:szCs w:val="21"/>
              </w:rPr>
            </w:pPr>
          </w:p>
        </w:tc>
        <w:tc>
          <w:tcPr>
            <w:tcW w:w="1134" w:type="dxa"/>
            <w:shd w:val="clear" w:color="auto" w:fill="FFFFFF" w:themeFill="background1"/>
            <w:vAlign w:val="center"/>
          </w:tcPr>
          <w:p w14:paraId="2BFC4A3D">
            <w:pPr>
              <w:widowControl/>
              <w:jc w:val="center"/>
              <w:rPr>
                <w:rFonts w:ascii="Times New Roman" w:eastAsia="仿宋_GB2312"/>
                <w:sz w:val="21"/>
                <w:szCs w:val="21"/>
              </w:rPr>
            </w:pPr>
          </w:p>
        </w:tc>
        <w:tc>
          <w:tcPr>
            <w:tcW w:w="990" w:type="dxa"/>
            <w:shd w:val="clear" w:color="auto" w:fill="FFFFFF" w:themeFill="background1"/>
            <w:vAlign w:val="center"/>
          </w:tcPr>
          <w:p w14:paraId="08B8D643">
            <w:pPr>
              <w:widowControl/>
              <w:jc w:val="center"/>
              <w:rPr>
                <w:rFonts w:ascii="Times New Roman" w:eastAsia="仿宋_GB2312"/>
                <w:sz w:val="21"/>
                <w:szCs w:val="21"/>
              </w:rPr>
            </w:pPr>
          </w:p>
        </w:tc>
      </w:tr>
      <w:tr w14:paraId="6822F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28" w:type="dxa"/>
            <w:bottom w:w="0" w:type="dxa"/>
            <w:right w:w="28" w:type="dxa"/>
          </w:tblCellMar>
        </w:tblPrEx>
        <w:trPr>
          <w:trHeight w:val="397" w:hRule="atLeast"/>
          <w:jc w:val="center"/>
        </w:trPr>
        <w:tc>
          <w:tcPr>
            <w:tcW w:w="677" w:type="dxa"/>
            <w:shd w:val="clear" w:color="auto" w:fill="FFFFFF" w:themeFill="background1"/>
            <w:vAlign w:val="center"/>
          </w:tcPr>
          <w:p w14:paraId="4C9AA716">
            <w:pPr>
              <w:jc w:val="center"/>
              <w:rPr>
                <w:rFonts w:hint="eastAsia" w:hAnsi="宋体" w:cs="宋体"/>
                <w:sz w:val="21"/>
                <w:szCs w:val="21"/>
              </w:rPr>
            </w:pPr>
            <w:r>
              <w:rPr>
                <w:rFonts w:hint="eastAsia" w:hAnsi="宋体" w:cs="宋体"/>
                <w:sz w:val="21"/>
                <w:szCs w:val="21"/>
              </w:rPr>
              <w:t>2</w:t>
            </w:r>
          </w:p>
        </w:tc>
        <w:tc>
          <w:tcPr>
            <w:tcW w:w="1614" w:type="dxa"/>
            <w:shd w:val="clear" w:color="auto" w:fill="FFFFFF" w:themeFill="background1"/>
            <w:vAlign w:val="center"/>
          </w:tcPr>
          <w:p w14:paraId="6408E13D">
            <w:pPr>
              <w:widowControl/>
              <w:jc w:val="center"/>
              <w:rPr>
                <w:rFonts w:ascii="Times New Roman" w:eastAsia="仿宋_GB2312"/>
                <w:sz w:val="21"/>
                <w:szCs w:val="21"/>
              </w:rPr>
            </w:pPr>
          </w:p>
        </w:tc>
        <w:tc>
          <w:tcPr>
            <w:tcW w:w="2644" w:type="dxa"/>
            <w:shd w:val="clear" w:color="auto" w:fill="FFFFFF" w:themeFill="background1"/>
            <w:vAlign w:val="center"/>
          </w:tcPr>
          <w:p w14:paraId="43B5D0BA">
            <w:pPr>
              <w:widowControl/>
              <w:jc w:val="center"/>
              <w:rPr>
                <w:rFonts w:ascii="Times New Roman" w:eastAsia="仿宋_GB2312"/>
                <w:sz w:val="21"/>
                <w:szCs w:val="21"/>
              </w:rPr>
            </w:pPr>
          </w:p>
        </w:tc>
        <w:tc>
          <w:tcPr>
            <w:tcW w:w="2204" w:type="dxa"/>
            <w:shd w:val="clear" w:color="auto" w:fill="FFFFFF" w:themeFill="background1"/>
            <w:vAlign w:val="center"/>
          </w:tcPr>
          <w:p w14:paraId="31155B2B">
            <w:pPr>
              <w:widowControl/>
              <w:jc w:val="center"/>
              <w:rPr>
                <w:rFonts w:ascii="Times New Roman" w:eastAsia="仿宋_GB2312"/>
                <w:sz w:val="21"/>
                <w:szCs w:val="21"/>
              </w:rPr>
            </w:pPr>
          </w:p>
        </w:tc>
        <w:tc>
          <w:tcPr>
            <w:tcW w:w="1134" w:type="dxa"/>
            <w:shd w:val="clear" w:color="auto" w:fill="FFFFFF" w:themeFill="background1"/>
            <w:vAlign w:val="center"/>
          </w:tcPr>
          <w:p w14:paraId="1B57542B">
            <w:pPr>
              <w:widowControl/>
              <w:jc w:val="center"/>
              <w:rPr>
                <w:rFonts w:ascii="Times New Roman" w:eastAsia="仿宋_GB2312"/>
                <w:sz w:val="21"/>
                <w:szCs w:val="21"/>
              </w:rPr>
            </w:pPr>
          </w:p>
        </w:tc>
        <w:tc>
          <w:tcPr>
            <w:tcW w:w="990" w:type="dxa"/>
            <w:shd w:val="clear" w:color="auto" w:fill="FFFFFF" w:themeFill="background1"/>
            <w:vAlign w:val="center"/>
          </w:tcPr>
          <w:p w14:paraId="0044BD68">
            <w:pPr>
              <w:widowControl/>
              <w:jc w:val="center"/>
              <w:rPr>
                <w:rFonts w:ascii="Times New Roman" w:eastAsia="仿宋_GB2312"/>
                <w:sz w:val="21"/>
                <w:szCs w:val="21"/>
              </w:rPr>
            </w:pPr>
          </w:p>
        </w:tc>
      </w:tr>
      <w:tr w14:paraId="6FA0A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28" w:type="dxa"/>
            <w:bottom w:w="0" w:type="dxa"/>
            <w:right w:w="28" w:type="dxa"/>
          </w:tblCellMar>
        </w:tblPrEx>
        <w:trPr>
          <w:trHeight w:val="397" w:hRule="atLeast"/>
          <w:jc w:val="center"/>
        </w:trPr>
        <w:tc>
          <w:tcPr>
            <w:tcW w:w="677" w:type="dxa"/>
            <w:shd w:val="clear" w:color="auto" w:fill="FFFFFF" w:themeFill="background1"/>
            <w:vAlign w:val="center"/>
          </w:tcPr>
          <w:p w14:paraId="1FC5DEE0">
            <w:pPr>
              <w:jc w:val="center"/>
              <w:rPr>
                <w:rFonts w:hint="eastAsia" w:hAnsi="宋体" w:cs="宋体"/>
                <w:sz w:val="21"/>
                <w:szCs w:val="21"/>
              </w:rPr>
            </w:pPr>
            <w:r>
              <w:rPr>
                <w:rFonts w:hint="eastAsia" w:hAnsi="宋体" w:cs="宋体"/>
                <w:sz w:val="21"/>
                <w:szCs w:val="21"/>
              </w:rPr>
              <w:t>3</w:t>
            </w:r>
          </w:p>
        </w:tc>
        <w:tc>
          <w:tcPr>
            <w:tcW w:w="1614" w:type="dxa"/>
            <w:shd w:val="clear" w:color="auto" w:fill="FFFFFF" w:themeFill="background1"/>
            <w:vAlign w:val="center"/>
          </w:tcPr>
          <w:p w14:paraId="0504066E">
            <w:pPr>
              <w:widowControl/>
              <w:jc w:val="center"/>
              <w:rPr>
                <w:rFonts w:ascii="Times New Roman" w:eastAsia="仿宋_GB2312"/>
                <w:sz w:val="21"/>
                <w:szCs w:val="21"/>
              </w:rPr>
            </w:pPr>
          </w:p>
        </w:tc>
        <w:tc>
          <w:tcPr>
            <w:tcW w:w="2644" w:type="dxa"/>
            <w:shd w:val="clear" w:color="auto" w:fill="FFFFFF" w:themeFill="background1"/>
            <w:vAlign w:val="center"/>
          </w:tcPr>
          <w:p w14:paraId="06774F47">
            <w:pPr>
              <w:widowControl/>
              <w:jc w:val="center"/>
              <w:rPr>
                <w:rFonts w:ascii="Times New Roman" w:eastAsia="仿宋_GB2312"/>
                <w:sz w:val="21"/>
                <w:szCs w:val="21"/>
              </w:rPr>
            </w:pPr>
          </w:p>
        </w:tc>
        <w:tc>
          <w:tcPr>
            <w:tcW w:w="2204" w:type="dxa"/>
            <w:shd w:val="clear" w:color="auto" w:fill="FFFFFF" w:themeFill="background1"/>
            <w:vAlign w:val="center"/>
          </w:tcPr>
          <w:p w14:paraId="2A291BCE">
            <w:pPr>
              <w:widowControl/>
              <w:jc w:val="center"/>
              <w:rPr>
                <w:rFonts w:ascii="Times New Roman" w:eastAsia="仿宋_GB2312"/>
                <w:sz w:val="21"/>
                <w:szCs w:val="21"/>
              </w:rPr>
            </w:pPr>
          </w:p>
        </w:tc>
        <w:tc>
          <w:tcPr>
            <w:tcW w:w="1134" w:type="dxa"/>
            <w:shd w:val="clear" w:color="auto" w:fill="FFFFFF" w:themeFill="background1"/>
            <w:vAlign w:val="center"/>
          </w:tcPr>
          <w:p w14:paraId="061C6C7B">
            <w:pPr>
              <w:widowControl/>
              <w:jc w:val="center"/>
              <w:rPr>
                <w:rFonts w:ascii="Times New Roman" w:eastAsia="仿宋_GB2312"/>
                <w:sz w:val="21"/>
                <w:szCs w:val="21"/>
              </w:rPr>
            </w:pPr>
          </w:p>
        </w:tc>
        <w:tc>
          <w:tcPr>
            <w:tcW w:w="990" w:type="dxa"/>
            <w:shd w:val="clear" w:color="auto" w:fill="FFFFFF" w:themeFill="background1"/>
            <w:vAlign w:val="center"/>
          </w:tcPr>
          <w:p w14:paraId="0B7A5878">
            <w:pPr>
              <w:widowControl/>
              <w:jc w:val="center"/>
              <w:rPr>
                <w:rFonts w:ascii="Times New Roman" w:eastAsia="仿宋_GB2312"/>
                <w:sz w:val="21"/>
                <w:szCs w:val="21"/>
              </w:rPr>
            </w:pPr>
          </w:p>
        </w:tc>
      </w:tr>
      <w:tr w14:paraId="1E218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28" w:type="dxa"/>
            <w:bottom w:w="0" w:type="dxa"/>
            <w:right w:w="28" w:type="dxa"/>
          </w:tblCellMar>
        </w:tblPrEx>
        <w:trPr>
          <w:trHeight w:val="397" w:hRule="atLeast"/>
          <w:jc w:val="center"/>
        </w:trPr>
        <w:tc>
          <w:tcPr>
            <w:tcW w:w="677" w:type="dxa"/>
            <w:shd w:val="clear" w:color="auto" w:fill="FFFFFF" w:themeFill="background1"/>
            <w:vAlign w:val="center"/>
          </w:tcPr>
          <w:p w14:paraId="011C5061">
            <w:pPr>
              <w:jc w:val="center"/>
              <w:rPr>
                <w:rFonts w:hint="eastAsia" w:hAnsi="宋体" w:cs="宋体"/>
                <w:sz w:val="21"/>
                <w:szCs w:val="21"/>
              </w:rPr>
            </w:pPr>
            <w:r>
              <w:rPr>
                <w:rFonts w:hint="eastAsia" w:hAnsi="宋体" w:cs="宋体"/>
                <w:sz w:val="21"/>
                <w:szCs w:val="21"/>
              </w:rPr>
              <w:t>4</w:t>
            </w:r>
          </w:p>
        </w:tc>
        <w:tc>
          <w:tcPr>
            <w:tcW w:w="1614" w:type="dxa"/>
            <w:shd w:val="clear" w:color="auto" w:fill="FFFFFF" w:themeFill="background1"/>
            <w:vAlign w:val="center"/>
          </w:tcPr>
          <w:p w14:paraId="36444B11">
            <w:pPr>
              <w:widowControl/>
              <w:jc w:val="center"/>
              <w:rPr>
                <w:rFonts w:ascii="Times New Roman" w:eastAsia="仿宋_GB2312"/>
                <w:sz w:val="21"/>
                <w:szCs w:val="21"/>
              </w:rPr>
            </w:pPr>
          </w:p>
        </w:tc>
        <w:tc>
          <w:tcPr>
            <w:tcW w:w="2644" w:type="dxa"/>
            <w:shd w:val="clear" w:color="auto" w:fill="FFFFFF" w:themeFill="background1"/>
            <w:vAlign w:val="center"/>
          </w:tcPr>
          <w:p w14:paraId="75009CFF">
            <w:pPr>
              <w:widowControl/>
              <w:jc w:val="center"/>
              <w:rPr>
                <w:rFonts w:ascii="Times New Roman" w:eastAsia="仿宋_GB2312"/>
                <w:sz w:val="21"/>
                <w:szCs w:val="21"/>
              </w:rPr>
            </w:pPr>
          </w:p>
        </w:tc>
        <w:tc>
          <w:tcPr>
            <w:tcW w:w="2204" w:type="dxa"/>
            <w:shd w:val="clear" w:color="auto" w:fill="FFFFFF" w:themeFill="background1"/>
            <w:vAlign w:val="center"/>
          </w:tcPr>
          <w:p w14:paraId="3393D56E">
            <w:pPr>
              <w:widowControl/>
              <w:jc w:val="center"/>
              <w:rPr>
                <w:rFonts w:ascii="Times New Roman" w:eastAsia="仿宋_GB2312"/>
                <w:sz w:val="21"/>
                <w:szCs w:val="21"/>
              </w:rPr>
            </w:pPr>
          </w:p>
        </w:tc>
        <w:tc>
          <w:tcPr>
            <w:tcW w:w="1134" w:type="dxa"/>
            <w:shd w:val="clear" w:color="auto" w:fill="FFFFFF" w:themeFill="background1"/>
            <w:vAlign w:val="center"/>
          </w:tcPr>
          <w:p w14:paraId="496F9AED">
            <w:pPr>
              <w:widowControl/>
              <w:jc w:val="center"/>
              <w:rPr>
                <w:rFonts w:ascii="Times New Roman" w:eastAsia="仿宋_GB2312"/>
                <w:sz w:val="21"/>
                <w:szCs w:val="21"/>
              </w:rPr>
            </w:pPr>
          </w:p>
        </w:tc>
        <w:tc>
          <w:tcPr>
            <w:tcW w:w="990" w:type="dxa"/>
            <w:shd w:val="clear" w:color="auto" w:fill="FFFFFF" w:themeFill="background1"/>
            <w:vAlign w:val="center"/>
          </w:tcPr>
          <w:p w14:paraId="59975841">
            <w:pPr>
              <w:widowControl/>
              <w:jc w:val="center"/>
              <w:rPr>
                <w:rFonts w:ascii="Times New Roman" w:eastAsia="仿宋_GB2312"/>
                <w:sz w:val="21"/>
                <w:szCs w:val="21"/>
              </w:rPr>
            </w:pPr>
          </w:p>
        </w:tc>
      </w:tr>
      <w:tr w14:paraId="4AA49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28" w:type="dxa"/>
            <w:bottom w:w="0" w:type="dxa"/>
            <w:right w:w="28" w:type="dxa"/>
          </w:tblCellMar>
        </w:tblPrEx>
        <w:trPr>
          <w:trHeight w:val="397" w:hRule="atLeast"/>
          <w:jc w:val="center"/>
        </w:trPr>
        <w:tc>
          <w:tcPr>
            <w:tcW w:w="677" w:type="dxa"/>
            <w:shd w:val="clear" w:color="auto" w:fill="FFFFFF" w:themeFill="background1"/>
            <w:vAlign w:val="center"/>
          </w:tcPr>
          <w:p w14:paraId="083E6A2E">
            <w:pPr>
              <w:jc w:val="center"/>
              <w:rPr>
                <w:rFonts w:hint="eastAsia" w:hAnsi="宋体" w:cs="宋体"/>
                <w:sz w:val="21"/>
                <w:szCs w:val="21"/>
              </w:rPr>
            </w:pPr>
            <w:r>
              <w:rPr>
                <w:rFonts w:hint="eastAsia" w:hAnsi="宋体" w:cs="宋体"/>
                <w:sz w:val="21"/>
                <w:szCs w:val="21"/>
              </w:rPr>
              <w:t>5</w:t>
            </w:r>
          </w:p>
        </w:tc>
        <w:tc>
          <w:tcPr>
            <w:tcW w:w="1614" w:type="dxa"/>
            <w:shd w:val="clear" w:color="auto" w:fill="FFFFFF" w:themeFill="background1"/>
            <w:vAlign w:val="center"/>
          </w:tcPr>
          <w:p w14:paraId="5D7C11CB">
            <w:pPr>
              <w:widowControl/>
              <w:jc w:val="center"/>
              <w:rPr>
                <w:rFonts w:ascii="Times New Roman" w:eastAsia="仿宋_GB2312"/>
                <w:sz w:val="21"/>
                <w:szCs w:val="21"/>
              </w:rPr>
            </w:pPr>
          </w:p>
        </w:tc>
        <w:tc>
          <w:tcPr>
            <w:tcW w:w="2644" w:type="dxa"/>
            <w:shd w:val="clear" w:color="auto" w:fill="FFFFFF" w:themeFill="background1"/>
            <w:vAlign w:val="center"/>
          </w:tcPr>
          <w:p w14:paraId="7BC38397">
            <w:pPr>
              <w:widowControl/>
              <w:jc w:val="center"/>
              <w:rPr>
                <w:rFonts w:ascii="Times New Roman" w:eastAsia="仿宋_GB2312"/>
                <w:sz w:val="21"/>
                <w:szCs w:val="21"/>
              </w:rPr>
            </w:pPr>
          </w:p>
        </w:tc>
        <w:tc>
          <w:tcPr>
            <w:tcW w:w="2204" w:type="dxa"/>
            <w:shd w:val="clear" w:color="auto" w:fill="FFFFFF" w:themeFill="background1"/>
            <w:vAlign w:val="center"/>
          </w:tcPr>
          <w:p w14:paraId="169C38CF">
            <w:pPr>
              <w:widowControl/>
              <w:jc w:val="center"/>
              <w:rPr>
                <w:rFonts w:ascii="Times New Roman" w:eastAsia="仿宋_GB2312"/>
                <w:sz w:val="21"/>
                <w:szCs w:val="21"/>
              </w:rPr>
            </w:pPr>
          </w:p>
        </w:tc>
        <w:tc>
          <w:tcPr>
            <w:tcW w:w="1134" w:type="dxa"/>
            <w:shd w:val="clear" w:color="auto" w:fill="FFFFFF" w:themeFill="background1"/>
            <w:vAlign w:val="center"/>
          </w:tcPr>
          <w:p w14:paraId="023C27E8">
            <w:pPr>
              <w:widowControl/>
              <w:jc w:val="center"/>
              <w:rPr>
                <w:rFonts w:ascii="Times New Roman" w:eastAsia="仿宋_GB2312"/>
                <w:sz w:val="21"/>
                <w:szCs w:val="21"/>
              </w:rPr>
            </w:pPr>
          </w:p>
        </w:tc>
        <w:tc>
          <w:tcPr>
            <w:tcW w:w="990" w:type="dxa"/>
            <w:shd w:val="clear" w:color="auto" w:fill="FFFFFF" w:themeFill="background1"/>
            <w:vAlign w:val="center"/>
          </w:tcPr>
          <w:p w14:paraId="58D3A66D">
            <w:pPr>
              <w:widowControl/>
              <w:jc w:val="center"/>
              <w:rPr>
                <w:rFonts w:ascii="Times New Roman" w:eastAsia="仿宋_GB2312"/>
                <w:sz w:val="21"/>
                <w:szCs w:val="21"/>
              </w:rPr>
            </w:pPr>
          </w:p>
        </w:tc>
      </w:tr>
      <w:tr w14:paraId="33943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28" w:type="dxa"/>
            <w:bottom w:w="0" w:type="dxa"/>
            <w:right w:w="28" w:type="dxa"/>
          </w:tblCellMar>
        </w:tblPrEx>
        <w:trPr>
          <w:trHeight w:val="397" w:hRule="atLeast"/>
          <w:jc w:val="center"/>
        </w:trPr>
        <w:tc>
          <w:tcPr>
            <w:tcW w:w="677" w:type="dxa"/>
            <w:shd w:val="clear" w:color="auto" w:fill="FFFFFF" w:themeFill="background1"/>
            <w:vAlign w:val="center"/>
          </w:tcPr>
          <w:p w14:paraId="2760ECD7">
            <w:pPr>
              <w:jc w:val="center"/>
              <w:rPr>
                <w:rFonts w:hint="eastAsia" w:hAnsi="宋体" w:cs="宋体"/>
                <w:sz w:val="21"/>
                <w:szCs w:val="21"/>
              </w:rPr>
            </w:pPr>
            <w:r>
              <w:rPr>
                <w:rFonts w:hint="eastAsia" w:hAnsi="宋体" w:cs="宋体"/>
                <w:sz w:val="21"/>
                <w:szCs w:val="21"/>
              </w:rPr>
              <w:t>6</w:t>
            </w:r>
          </w:p>
        </w:tc>
        <w:tc>
          <w:tcPr>
            <w:tcW w:w="1614" w:type="dxa"/>
            <w:shd w:val="clear" w:color="auto" w:fill="FFFFFF" w:themeFill="background1"/>
            <w:vAlign w:val="center"/>
          </w:tcPr>
          <w:p w14:paraId="4C6ACB9F">
            <w:pPr>
              <w:widowControl/>
              <w:jc w:val="center"/>
              <w:rPr>
                <w:rFonts w:ascii="Times New Roman" w:eastAsia="仿宋_GB2312"/>
                <w:sz w:val="21"/>
                <w:szCs w:val="21"/>
              </w:rPr>
            </w:pPr>
          </w:p>
        </w:tc>
        <w:tc>
          <w:tcPr>
            <w:tcW w:w="2644" w:type="dxa"/>
            <w:shd w:val="clear" w:color="auto" w:fill="FFFFFF" w:themeFill="background1"/>
            <w:vAlign w:val="center"/>
          </w:tcPr>
          <w:p w14:paraId="38127299">
            <w:pPr>
              <w:widowControl/>
              <w:jc w:val="center"/>
              <w:rPr>
                <w:rFonts w:ascii="Times New Roman" w:eastAsia="仿宋_GB2312"/>
                <w:sz w:val="21"/>
                <w:szCs w:val="21"/>
              </w:rPr>
            </w:pPr>
          </w:p>
        </w:tc>
        <w:tc>
          <w:tcPr>
            <w:tcW w:w="2204" w:type="dxa"/>
            <w:shd w:val="clear" w:color="auto" w:fill="FFFFFF" w:themeFill="background1"/>
            <w:vAlign w:val="center"/>
          </w:tcPr>
          <w:p w14:paraId="36C31746">
            <w:pPr>
              <w:widowControl/>
              <w:jc w:val="center"/>
              <w:rPr>
                <w:rFonts w:ascii="Times New Roman" w:eastAsia="仿宋_GB2312"/>
                <w:sz w:val="21"/>
                <w:szCs w:val="21"/>
              </w:rPr>
            </w:pPr>
          </w:p>
        </w:tc>
        <w:tc>
          <w:tcPr>
            <w:tcW w:w="1134" w:type="dxa"/>
            <w:shd w:val="clear" w:color="auto" w:fill="FFFFFF" w:themeFill="background1"/>
            <w:vAlign w:val="center"/>
          </w:tcPr>
          <w:p w14:paraId="75609B0A">
            <w:pPr>
              <w:widowControl/>
              <w:jc w:val="center"/>
              <w:rPr>
                <w:rFonts w:ascii="Times New Roman" w:eastAsia="仿宋_GB2312"/>
                <w:sz w:val="21"/>
                <w:szCs w:val="21"/>
              </w:rPr>
            </w:pPr>
          </w:p>
        </w:tc>
        <w:tc>
          <w:tcPr>
            <w:tcW w:w="990" w:type="dxa"/>
            <w:shd w:val="clear" w:color="auto" w:fill="FFFFFF" w:themeFill="background1"/>
            <w:vAlign w:val="center"/>
          </w:tcPr>
          <w:p w14:paraId="1628BAD5">
            <w:pPr>
              <w:widowControl/>
              <w:jc w:val="center"/>
              <w:rPr>
                <w:rFonts w:ascii="Times New Roman" w:eastAsia="仿宋_GB2312"/>
                <w:sz w:val="21"/>
                <w:szCs w:val="21"/>
              </w:rPr>
            </w:pPr>
          </w:p>
        </w:tc>
      </w:tr>
      <w:tr w14:paraId="35BBB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28" w:type="dxa"/>
            <w:bottom w:w="0" w:type="dxa"/>
            <w:right w:w="28" w:type="dxa"/>
          </w:tblCellMar>
        </w:tblPrEx>
        <w:trPr>
          <w:trHeight w:val="397" w:hRule="atLeast"/>
          <w:jc w:val="center"/>
        </w:trPr>
        <w:tc>
          <w:tcPr>
            <w:tcW w:w="677" w:type="dxa"/>
            <w:shd w:val="clear" w:color="auto" w:fill="FFFFFF" w:themeFill="background1"/>
            <w:vAlign w:val="center"/>
          </w:tcPr>
          <w:p w14:paraId="58CC8017">
            <w:pPr>
              <w:jc w:val="center"/>
              <w:rPr>
                <w:rFonts w:hint="eastAsia" w:hAnsi="宋体" w:cs="宋体"/>
                <w:sz w:val="21"/>
                <w:szCs w:val="21"/>
              </w:rPr>
            </w:pPr>
            <w:r>
              <w:rPr>
                <w:rFonts w:hint="eastAsia" w:hAnsi="宋体" w:cs="宋体"/>
                <w:sz w:val="21"/>
                <w:szCs w:val="21"/>
              </w:rPr>
              <w:t>7</w:t>
            </w:r>
          </w:p>
        </w:tc>
        <w:tc>
          <w:tcPr>
            <w:tcW w:w="1614" w:type="dxa"/>
            <w:shd w:val="clear" w:color="auto" w:fill="FFFFFF" w:themeFill="background1"/>
            <w:vAlign w:val="center"/>
          </w:tcPr>
          <w:p w14:paraId="385ACFA4">
            <w:pPr>
              <w:widowControl/>
              <w:jc w:val="center"/>
              <w:rPr>
                <w:rFonts w:ascii="Times New Roman" w:eastAsia="仿宋_GB2312"/>
                <w:sz w:val="21"/>
                <w:szCs w:val="21"/>
              </w:rPr>
            </w:pPr>
          </w:p>
        </w:tc>
        <w:tc>
          <w:tcPr>
            <w:tcW w:w="2644" w:type="dxa"/>
            <w:shd w:val="clear" w:color="auto" w:fill="FFFFFF" w:themeFill="background1"/>
            <w:vAlign w:val="center"/>
          </w:tcPr>
          <w:p w14:paraId="0EDCA5E4">
            <w:pPr>
              <w:widowControl/>
              <w:jc w:val="center"/>
              <w:rPr>
                <w:rFonts w:ascii="Times New Roman" w:eastAsia="仿宋_GB2312"/>
                <w:sz w:val="21"/>
                <w:szCs w:val="21"/>
              </w:rPr>
            </w:pPr>
          </w:p>
        </w:tc>
        <w:tc>
          <w:tcPr>
            <w:tcW w:w="2204" w:type="dxa"/>
            <w:shd w:val="clear" w:color="auto" w:fill="FFFFFF" w:themeFill="background1"/>
            <w:vAlign w:val="center"/>
          </w:tcPr>
          <w:p w14:paraId="41D4D11A">
            <w:pPr>
              <w:widowControl/>
              <w:jc w:val="center"/>
              <w:rPr>
                <w:rFonts w:ascii="Times New Roman" w:eastAsia="仿宋_GB2312"/>
                <w:sz w:val="21"/>
                <w:szCs w:val="21"/>
              </w:rPr>
            </w:pPr>
          </w:p>
        </w:tc>
        <w:tc>
          <w:tcPr>
            <w:tcW w:w="1134" w:type="dxa"/>
            <w:shd w:val="clear" w:color="auto" w:fill="FFFFFF" w:themeFill="background1"/>
            <w:vAlign w:val="center"/>
          </w:tcPr>
          <w:p w14:paraId="1C66B1E8">
            <w:pPr>
              <w:widowControl/>
              <w:jc w:val="center"/>
              <w:rPr>
                <w:rFonts w:ascii="Times New Roman" w:eastAsia="仿宋_GB2312"/>
                <w:sz w:val="21"/>
                <w:szCs w:val="21"/>
              </w:rPr>
            </w:pPr>
          </w:p>
        </w:tc>
        <w:tc>
          <w:tcPr>
            <w:tcW w:w="990" w:type="dxa"/>
            <w:shd w:val="clear" w:color="auto" w:fill="FFFFFF" w:themeFill="background1"/>
            <w:vAlign w:val="center"/>
          </w:tcPr>
          <w:p w14:paraId="2AC3D47E">
            <w:pPr>
              <w:widowControl/>
              <w:jc w:val="center"/>
              <w:rPr>
                <w:rFonts w:ascii="Times New Roman" w:eastAsia="仿宋_GB2312"/>
                <w:sz w:val="21"/>
                <w:szCs w:val="21"/>
              </w:rPr>
            </w:pPr>
          </w:p>
        </w:tc>
      </w:tr>
      <w:tr w14:paraId="70156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28" w:type="dxa"/>
            <w:bottom w:w="0" w:type="dxa"/>
            <w:right w:w="28" w:type="dxa"/>
          </w:tblCellMar>
        </w:tblPrEx>
        <w:trPr>
          <w:trHeight w:val="397" w:hRule="atLeast"/>
          <w:jc w:val="center"/>
        </w:trPr>
        <w:tc>
          <w:tcPr>
            <w:tcW w:w="677" w:type="dxa"/>
            <w:shd w:val="clear" w:color="auto" w:fill="FFFFFF" w:themeFill="background1"/>
            <w:vAlign w:val="center"/>
          </w:tcPr>
          <w:p w14:paraId="7E4E203B">
            <w:pPr>
              <w:widowControl/>
              <w:jc w:val="center"/>
              <w:rPr>
                <w:rFonts w:ascii="Times New Roman" w:eastAsia="仿宋_GB2312"/>
                <w:sz w:val="21"/>
                <w:szCs w:val="21"/>
              </w:rPr>
            </w:pPr>
          </w:p>
        </w:tc>
        <w:tc>
          <w:tcPr>
            <w:tcW w:w="1614" w:type="dxa"/>
            <w:shd w:val="clear" w:color="auto" w:fill="FFFFFF" w:themeFill="background1"/>
            <w:vAlign w:val="center"/>
          </w:tcPr>
          <w:p w14:paraId="16376DF9">
            <w:pPr>
              <w:widowControl/>
              <w:jc w:val="center"/>
              <w:rPr>
                <w:rFonts w:ascii="Times New Roman" w:eastAsia="仿宋_GB2312"/>
                <w:sz w:val="21"/>
                <w:szCs w:val="21"/>
              </w:rPr>
            </w:pPr>
          </w:p>
        </w:tc>
        <w:tc>
          <w:tcPr>
            <w:tcW w:w="2644" w:type="dxa"/>
            <w:shd w:val="clear" w:color="auto" w:fill="FFFFFF" w:themeFill="background1"/>
            <w:vAlign w:val="center"/>
          </w:tcPr>
          <w:p w14:paraId="6782AAB8">
            <w:pPr>
              <w:widowControl/>
              <w:jc w:val="center"/>
              <w:rPr>
                <w:rFonts w:ascii="Times New Roman" w:eastAsia="仿宋_GB2312"/>
                <w:sz w:val="21"/>
                <w:szCs w:val="21"/>
              </w:rPr>
            </w:pPr>
          </w:p>
        </w:tc>
        <w:tc>
          <w:tcPr>
            <w:tcW w:w="2204" w:type="dxa"/>
            <w:shd w:val="clear" w:color="auto" w:fill="FFFFFF" w:themeFill="background1"/>
            <w:vAlign w:val="center"/>
          </w:tcPr>
          <w:p w14:paraId="1ADC36B4">
            <w:pPr>
              <w:widowControl/>
              <w:jc w:val="center"/>
              <w:rPr>
                <w:rFonts w:ascii="Times New Roman" w:eastAsia="仿宋_GB2312"/>
                <w:sz w:val="21"/>
                <w:szCs w:val="21"/>
              </w:rPr>
            </w:pPr>
          </w:p>
        </w:tc>
        <w:tc>
          <w:tcPr>
            <w:tcW w:w="1134" w:type="dxa"/>
            <w:shd w:val="clear" w:color="auto" w:fill="FFFFFF" w:themeFill="background1"/>
            <w:vAlign w:val="center"/>
          </w:tcPr>
          <w:p w14:paraId="0D2B5369">
            <w:pPr>
              <w:widowControl/>
              <w:jc w:val="center"/>
              <w:rPr>
                <w:rFonts w:ascii="Times New Roman" w:eastAsia="仿宋_GB2312"/>
                <w:sz w:val="21"/>
                <w:szCs w:val="21"/>
              </w:rPr>
            </w:pPr>
          </w:p>
        </w:tc>
        <w:tc>
          <w:tcPr>
            <w:tcW w:w="990" w:type="dxa"/>
            <w:shd w:val="clear" w:color="auto" w:fill="FFFFFF" w:themeFill="background1"/>
            <w:vAlign w:val="center"/>
          </w:tcPr>
          <w:p w14:paraId="522BA994">
            <w:pPr>
              <w:widowControl/>
              <w:jc w:val="center"/>
              <w:rPr>
                <w:rFonts w:ascii="Times New Roman" w:eastAsia="仿宋_GB2312"/>
                <w:sz w:val="21"/>
                <w:szCs w:val="21"/>
              </w:rPr>
            </w:pPr>
          </w:p>
        </w:tc>
      </w:tr>
      <w:tr w14:paraId="2C0E1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28" w:type="dxa"/>
            <w:bottom w:w="0" w:type="dxa"/>
            <w:right w:w="28" w:type="dxa"/>
          </w:tblCellMar>
        </w:tblPrEx>
        <w:trPr>
          <w:trHeight w:val="397" w:hRule="atLeast"/>
          <w:jc w:val="center"/>
        </w:trPr>
        <w:tc>
          <w:tcPr>
            <w:tcW w:w="677" w:type="dxa"/>
            <w:shd w:val="clear" w:color="auto" w:fill="FFFFFF" w:themeFill="background1"/>
            <w:vAlign w:val="center"/>
          </w:tcPr>
          <w:p w14:paraId="7F78D90C">
            <w:pPr>
              <w:widowControl/>
              <w:jc w:val="center"/>
              <w:rPr>
                <w:rFonts w:ascii="Times New Roman" w:eastAsia="仿宋_GB2312"/>
                <w:sz w:val="21"/>
                <w:szCs w:val="21"/>
              </w:rPr>
            </w:pPr>
          </w:p>
        </w:tc>
        <w:tc>
          <w:tcPr>
            <w:tcW w:w="1614" w:type="dxa"/>
            <w:shd w:val="clear" w:color="auto" w:fill="FFFFFF" w:themeFill="background1"/>
            <w:vAlign w:val="center"/>
          </w:tcPr>
          <w:p w14:paraId="5A2BA827">
            <w:pPr>
              <w:widowControl/>
              <w:jc w:val="center"/>
              <w:rPr>
                <w:rFonts w:ascii="Times New Roman" w:eastAsia="仿宋_GB2312"/>
                <w:sz w:val="21"/>
                <w:szCs w:val="21"/>
              </w:rPr>
            </w:pPr>
          </w:p>
        </w:tc>
        <w:tc>
          <w:tcPr>
            <w:tcW w:w="2644" w:type="dxa"/>
            <w:shd w:val="clear" w:color="auto" w:fill="FFFFFF" w:themeFill="background1"/>
            <w:vAlign w:val="center"/>
          </w:tcPr>
          <w:p w14:paraId="57DED7AD">
            <w:pPr>
              <w:widowControl/>
              <w:jc w:val="center"/>
              <w:rPr>
                <w:rFonts w:ascii="Times New Roman" w:eastAsia="仿宋_GB2312"/>
                <w:sz w:val="21"/>
                <w:szCs w:val="21"/>
              </w:rPr>
            </w:pPr>
          </w:p>
        </w:tc>
        <w:tc>
          <w:tcPr>
            <w:tcW w:w="2204" w:type="dxa"/>
            <w:shd w:val="clear" w:color="auto" w:fill="FFFFFF" w:themeFill="background1"/>
            <w:vAlign w:val="center"/>
          </w:tcPr>
          <w:p w14:paraId="1B04FD30">
            <w:pPr>
              <w:widowControl/>
              <w:jc w:val="center"/>
              <w:rPr>
                <w:rFonts w:ascii="Times New Roman" w:eastAsia="仿宋_GB2312"/>
                <w:sz w:val="21"/>
                <w:szCs w:val="21"/>
              </w:rPr>
            </w:pPr>
          </w:p>
        </w:tc>
        <w:tc>
          <w:tcPr>
            <w:tcW w:w="1134" w:type="dxa"/>
            <w:shd w:val="clear" w:color="auto" w:fill="FFFFFF" w:themeFill="background1"/>
            <w:vAlign w:val="center"/>
          </w:tcPr>
          <w:p w14:paraId="2971DF26">
            <w:pPr>
              <w:widowControl/>
              <w:jc w:val="center"/>
              <w:rPr>
                <w:rFonts w:ascii="Times New Roman" w:eastAsia="仿宋_GB2312"/>
                <w:sz w:val="21"/>
                <w:szCs w:val="21"/>
              </w:rPr>
            </w:pPr>
          </w:p>
        </w:tc>
        <w:tc>
          <w:tcPr>
            <w:tcW w:w="990" w:type="dxa"/>
            <w:shd w:val="clear" w:color="auto" w:fill="FFFFFF" w:themeFill="background1"/>
            <w:vAlign w:val="center"/>
          </w:tcPr>
          <w:p w14:paraId="108A7DF0">
            <w:pPr>
              <w:widowControl/>
              <w:jc w:val="center"/>
              <w:rPr>
                <w:rFonts w:ascii="Times New Roman" w:eastAsia="仿宋_GB2312"/>
                <w:sz w:val="21"/>
                <w:szCs w:val="21"/>
              </w:rPr>
            </w:pPr>
          </w:p>
        </w:tc>
      </w:tr>
    </w:tbl>
    <w:p w14:paraId="34B31FCF">
      <w:pPr>
        <w:spacing w:line="360" w:lineRule="auto"/>
        <w:ind w:firstLine="482" w:firstLineChars="200"/>
        <w:rPr>
          <w:rFonts w:hint="eastAsia" w:hAnsi="宋体" w:cs="宋体"/>
          <w:b/>
          <w:sz w:val="24"/>
        </w:rPr>
      </w:pPr>
    </w:p>
    <w:p w14:paraId="56D80F9B">
      <w:pPr>
        <w:spacing w:line="360" w:lineRule="auto"/>
        <w:ind w:firstLine="480" w:firstLineChars="200"/>
        <w:rPr>
          <w:rFonts w:hint="eastAsia" w:hAnsi="宋体" w:cs="宋体"/>
          <w:b/>
          <w:sz w:val="24"/>
        </w:rPr>
      </w:pPr>
      <w:r>
        <w:rPr>
          <w:rFonts w:hint="eastAsia" w:hAnsi="宋体" w:cs="宋体"/>
          <w:sz w:val="24"/>
        </w:rPr>
        <w:t>注意：供应商必须据实填写，不得虚假响应，虚假响应的，其响应文件无效并按规定追究其相关责任。</w:t>
      </w:r>
    </w:p>
    <w:p w14:paraId="39DB8B1F">
      <w:pPr>
        <w:adjustRightInd w:val="0"/>
        <w:spacing w:line="360" w:lineRule="auto"/>
        <w:ind w:firstLine="480" w:firstLineChars="200"/>
        <w:jc w:val="left"/>
        <w:rPr>
          <w:rFonts w:hint="eastAsia" w:hAnsi="宋体" w:cs="宋体"/>
          <w:sz w:val="24"/>
        </w:rPr>
      </w:pPr>
    </w:p>
    <w:p w14:paraId="3674E7A0">
      <w:pPr>
        <w:adjustRightInd w:val="0"/>
        <w:spacing w:line="360" w:lineRule="auto"/>
        <w:ind w:firstLine="480" w:firstLineChars="200"/>
        <w:jc w:val="left"/>
        <w:rPr>
          <w:rFonts w:hint="eastAsia" w:hAnsi="宋体" w:cs="宋体"/>
          <w:sz w:val="24"/>
        </w:rPr>
      </w:pPr>
      <w:r>
        <w:rPr>
          <w:rFonts w:hint="eastAsia" w:hAnsi="宋体" w:cs="宋体"/>
          <w:sz w:val="24"/>
        </w:rPr>
        <w:t>供应商名称：XXX（盖单位公章）</w:t>
      </w:r>
    </w:p>
    <w:p w14:paraId="3DE6A3EA">
      <w:pPr>
        <w:adjustRightInd w:val="0"/>
        <w:spacing w:line="360" w:lineRule="auto"/>
        <w:ind w:firstLine="480" w:firstLineChars="200"/>
        <w:jc w:val="left"/>
        <w:rPr>
          <w:rFonts w:hint="eastAsia" w:hAnsi="宋体" w:cs="宋体"/>
          <w:bCs/>
          <w:sz w:val="24"/>
        </w:rPr>
      </w:pPr>
      <w:r>
        <w:rPr>
          <w:rFonts w:hint="eastAsia" w:hAnsi="宋体" w:cs="宋体"/>
          <w:bCs/>
          <w:sz w:val="24"/>
        </w:rPr>
        <w:t>法定代表人或授权代表（签字或盖章）：XXX</w:t>
      </w:r>
    </w:p>
    <w:p w14:paraId="542B2A17">
      <w:pPr>
        <w:adjustRightInd w:val="0"/>
        <w:spacing w:after="120" w:afterLines="50" w:line="360" w:lineRule="auto"/>
        <w:ind w:firstLine="480" w:firstLineChars="200"/>
        <w:rPr>
          <w:rFonts w:hint="eastAsia" w:hAnsi="宋体" w:cs="宋体"/>
          <w:sz w:val="24"/>
        </w:rPr>
      </w:pPr>
      <w:r>
        <w:rPr>
          <w:rFonts w:hint="eastAsia" w:hAnsi="宋体" w:cs="宋体"/>
          <w:bCs/>
          <w:sz w:val="24"/>
        </w:rPr>
        <w:t>日  期：XXX年XXX月XXX日</w:t>
      </w:r>
    </w:p>
    <w:sectPr>
      <w:footerReference r:id="rId7" w:type="default"/>
      <w:pgSz w:w="11906" w:h="16838"/>
      <w:pgMar w:top="1440" w:right="1797" w:bottom="1440" w:left="1797"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7F" w:usb3="00000000" w:csb0="203F01FF" w:csb1="DFFF0000"/>
  </w:font>
  <w:font w:name="..ì.">
    <w:altName w:val="黑体"/>
    <w:panose1 w:val="00000000000000000000"/>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3697F">
    <w:pPr>
      <w:pStyle w:val="1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66234">
    <w:pPr>
      <w:pStyle w:val="15"/>
      <w:framePr w:wrap="around" w:vAnchor="text" w:hAnchor="margin" w:xAlign="outside" w:y="1"/>
      <w:rPr>
        <w:rStyle w:val="24"/>
      </w:rPr>
    </w:pPr>
    <w:r>
      <w:fldChar w:fldCharType="begin"/>
    </w:r>
    <w:r>
      <w:rPr>
        <w:rStyle w:val="24"/>
      </w:rPr>
      <w:instrText xml:space="preserve">PAGE  </w:instrText>
    </w:r>
    <w:r>
      <w:fldChar w:fldCharType="end"/>
    </w:r>
  </w:p>
  <w:p w14:paraId="1E723F8E">
    <w:pPr>
      <w:pStyle w:val="15"/>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0036C">
    <w:pPr>
      <w:pStyle w:val="9"/>
      <w:spacing w:line="14" w:lineRule="auto"/>
      <w:rPr>
        <w:sz w:val="17"/>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91D80">
    <w:pPr>
      <w:pStyle w:val="1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B9000">
    <w:pPr>
      <w:pStyle w:val="16"/>
    </w:pPr>
    <w:r>
      <w:rPr>
        <w:rFonts w:hint="eastAsia"/>
      </w:rPr>
      <w:t>四川省工商行政管理局数据中心建设项目政府采购—招标文件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69F1C8"/>
    <w:multiLevelType w:val="multilevel"/>
    <w:tmpl w:val="1969F1C8"/>
    <w:lvl w:ilvl="0" w:tentative="0">
      <w:start w:val="1"/>
      <w:numFmt w:val="chineseCountingThousand"/>
      <w:suff w:val="space"/>
      <w:lvlText w:val="%1. "/>
      <w:lvlJc w:val="left"/>
      <w:pPr>
        <w:tabs>
          <w:tab w:val="left" w:pos="0"/>
        </w:tabs>
        <w:ind w:left="907" w:hanging="907"/>
      </w:pPr>
    </w:lvl>
    <w:lvl w:ilvl="1" w:tentative="0">
      <w:start w:val="1"/>
      <w:numFmt w:val="decimal"/>
      <w:isLgl/>
      <w:suff w:val="space"/>
      <w:lvlText w:val="%1.%2 "/>
      <w:lvlJc w:val="left"/>
      <w:pPr>
        <w:tabs>
          <w:tab w:val="left" w:pos="0"/>
        </w:tabs>
        <w:ind w:left="794" w:hanging="794"/>
      </w:pPr>
    </w:lvl>
    <w:lvl w:ilvl="2" w:tentative="0">
      <w:start w:val="0"/>
      <w:numFmt w:val="none"/>
      <w:lvlText w:val=""/>
      <w:lvlJc w:val="left"/>
      <w:pPr>
        <w:tabs>
          <w:tab w:val="left" w:pos="360"/>
        </w:tabs>
        <w:ind w:left="0" w:firstLine="0"/>
      </w:pPr>
      <w:rPr>
        <w:rFonts w:cs="Times New Roman"/>
      </w:rPr>
    </w:lvl>
    <w:lvl w:ilvl="3" w:tentative="0">
      <w:start w:val="0"/>
      <w:numFmt w:val="none"/>
      <w:lvlText w:val=""/>
      <w:lvlJc w:val="left"/>
      <w:pPr>
        <w:tabs>
          <w:tab w:val="left" w:pos="360"/>
        </w:tabs>
        <w:ind w:left="0" w:firstLine="0"/>
      </w:pPr>
      <w:rPr>
        <w:rFonts w:cs="Times New Roman"/>
      </w:rPr>
    </w:lvl>
    <w:lvl w:ilvl="4" w:tentative="0">
      <w:start w:val="0"/>
      <w:numFmt w:val="decimal"/>
      <w:pStyle w:val="2"/>
      <w:lvlText w:val=""/>
      <w:lvlJc w:val="left"/>
      <w:pPr>
        <w:tabs>
          <w:tab w:val="left" w:pos="0"/>
        </w:tabs>
        <w:ind w:left="0" w:firstLine="0"/>
      </w:pPr>
      <w:rPr>
        <w:rFonts w:cs="Times New Roman"/>
      </w:rPr>
    </w:lvl>
    <w:lvl w:ilvl="5" w:tentative="0">
      <w:start w:val="0"/>
      <w:numFmt w:val="decimal"/>
      <w:lvlText w:val=""/>
      <w:lvlJc w:val="left"/>
      <w:pPr>
        <w:tabs>
          <w:tab w:val="left" w:pos="0"/>
        </w:tabs>
        <w:ind w:left="0" w:firstLine="0"/>
      </w:pPr>
      <w:rPr>
        <w:rFonts w:cs="Times New Roman"/>
      </w:rPr>
    </w:lvl>
    <w:lvl w:ilvl="6" w:tentative="0">
      <w:start w:val="0"/>
      <w:numFmt w:val="decimal"/>
      <w:lvlText w:val=""/>
      <w:lvlJc w:val="left"/>
      <w:pPr>
        <w:tabs>
          <w:tab w:val="left" w:pos="0"/>
        </w:tabs>
        <w:ind w:left="0" w:firstLine="0"/>
      </w:pPr>
      <w:rPr>
        <w:rFonts w:cs="Times New Roman"/>
      </w:rPr>
    </w:lvl>
    <w:lvl w:ilvl="7" w:tentative="0">
      <w:start w:val="0"/>
      <w:numFmt w:val="decimal"/>
      <w:lvlText w:val=""/>
      <w:lvlJc w:val="left"/>
      <w:pPr>
        <w:tabs>
          <w:tab w:val="left" w:pos="0"/>
        </w:tabs>
        <w:ind w:left="0" w:firstLine="0"/>
      </w:pPr>
      <w:rPr>
        <w:rFonts w:cs="Times New Roman"/>
      </w:rPr>
    </w:lvl>
    <w:lvl w:ilvl="8" w:tentative="0">
      <w:start w:val="0"/>
      <w:numFmt w:val="decimal"/>
      <w:lvlText w:val=""/>
      <w:lvlJc w:val="left"/>
      <w:pPr>
        <w:tabs>
          <w:tab w:val="left" w:pos="0"/>
        </w:tabs>
        <w:ind w:left="0" w:firstLine="0"/>
      </w:pPr>
      <w:rPr>
        <w:rFonts w:cs="Times New Roman"/>
      </w:rPr>
    </w:lvl>
  </w:abstractNum>
  <w:abstractNum w:abstractNumId="1">
    <w:nsid w:val="1D029252"/>
    <w:multiLevelType w:val="singleLevel"/>
    <w:tmpl w:val="1D029252"/>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FC23DD"/>
    <w:rsid w:val="000551A5"/>
    <w:rsid w:val="00061356"/>
    <w:rsid w:val="000645A3"/>
    <w:rsid w:val="00066A64"/>
    <w:rsid w:val="000670FE"/>
    <w:rsid w:val="0007476F"/>
    <w:rsid w:val="0007797E"/>
    <w:rsid w:val="00082275"/>
    <w:rsid w:val="00084C08"/>
    <w:rsid w:val="00086571"/>
    <w:rsid w:val="000A0F97"/>
    <w:rsid w:val="000B0ED2"/>
    <w:rsid w:val="000C6BE7"/>
    <w:rsid w:val="000C71CD"/>
    <w:rsid w:val="000F076F"/>
    <w:rsid w:val="00125306"/>
    <w:rsid w:val="001256D8"/>
    <w:rsid w:val="00131050"/>
    <w:rsid w:val="001345CB"/>
    <w:rsid w:val="00137933"/>
    <w:rsid w:val="00151C9F"/>
    <w:rsid w:val="00156E24"/>
    <w:rsid w:val="00173820"/>
    <w:rsid w:val="00181C12"/>
    <w:rsid w:val="00190004"/>
    <w:rsid w:val="00193133"/>
    <w:rsid w:val="001B13C8"/>
    <w:rsid w:val="001B5A03"/>
    <w:rsid w:val="001C371B"/>
    <w:rsid w:val="001C590F"/>
    <w:rsid w:val="001C7D50"/>
    <w:rsid w:val="001D71A0"/>
    <w:rsid w:val="001E0C38"/>
    <w:rsid w:val="00212B4B"/>
    <w:rsid w:val="00215F82"/>
    <w:rsid w:val="0022080C"/>
    <w:rsid w:val="002208B3"/>
    <w:rsid w:val="00221992"/>
    <w:rsid w:val="0023757E"/>
    <w:rsid w:val="00243E63"/>
    <w:rsid w:val="00251925"/>
    <w:rsid w:val="00251B2E"/>
    <w:rsid w:val="00255EB2"/>
    <w:rsid w:val="00266FD1"/>
    <w:rsid w:val="00273F0E"/>
    <w:rsid w:val="002756A3"/>
    <w:rsid w:val="00276226"/>
    <w:rsid w:val="00281354"/>
    <w:rsid w:val="00284DF7"/>
    <w:rsid w:val="00286F3F"/>
    <w:rsid w:val="0029206A"/>
    <w:rsid w:val="002C7854"/>
    <w:rsid w:val="002E0562"/>
    <w:rsid w:val="002F4DCE"/>
    <w:rsid w:val="00305C17"/>
    <w:rsid w:val="003104BD"/>
    <w:rsid w:val="00335CBA"/>
    <w:rsid w:val="0034337A"/>
    <w:rsid w:val="00344C97"/>
    <w:rsid w:val="00350530"/>
    <w:rsid w:val="00385DC4"/>
    <w:rsid w:val="00396CE8"/>
    <w:rsid w:val="003A16EF"/>
    <w:rsid w:val="003A73C5"/>
    <w:rsid w:val="003A7BC3"/>
    <w:rsid w:val="003B5AD4"/>
    <w:rsid w:val="003C4303"/>
    <w:rsid w:val="003C51B7"/>
    <w:rsid w:val="003D2DFC"/>
    <w:rsid w:val="003E1B48"/>
    <w:rsid w:val="0040242A"/>
    <w:rsid w:val="00426EE5"/>
    <w:rsid w:val="004300C9"/>
    <w:rsid w:val="00430A51"/>
    <w:rsid w:val="00437F70"/>
    <w:rsid w:val="0044278E"/>
    <w:rsid w:val="004518BC"/>
    <w:rsid w:val="00467DB9"/>
    <w:rsid w:val="004704A9"/>
    <w:rsid w:val="00473204"/>
    <w:rsid w:val="00485AFF"/>
    <w:rsid w:val="00485D15"/>
    <w:rsid w:val="0049021C"/>
    <w:rsid w:val="004A2D20"/>
    <w:rsid w:val="004A6B72"/>
    <w:rsid w:val="004B6C50"/>
    <w:rsid w:val="004C5FCF"/>
    <w:rsid w:val="004E2753"/>
    <w:rsid w:val="004F26CA"/>
    <w:rsid w:val="005012CF"/>
    <w:rsid w:val="005020C6"/>
    <w:rsid w:val="00506131"/>
    <w:rsid w:val="0055242A"/>
    <w:rsid w:val="005617D4"/>
    <w:rsid w:val="00571577"/>
    <w:rsid w:val="005804DD"/>
    <w:rsid w:val="00581252"/>
    <w:rsid w:val="005A0A0E"/>
    <w:rsid w:val="005A4978"/>
    <w:rsid w:val="005B42B9"/>
    <w:rsid w:val="005D3E60"/>
    <w:rsid w:val="005F203B"/>
    <w:rsid w:val="00602251"/>
    <w:rsid w:val="006375F3"/>
    <w:rsid w:val="00637F15"/>
    <w:rsid w:val="006455F6"/>
    <w:rsid w:val="00651F7C"/>
    <w:rsid w:val="00655422"/>
    <w:rsid w:val="0065694C"/>
    <w:rsid w:val="00682ADD"/>
    <w:rsid w:val="00682C0D"/>
    <w:rsid w:val="006A73E2"/>
    <w:rsid w:val="006B043D"/>
    <w:rsid w:val="006B7270"/>
    <w:rsid w:val="006C4C68"/>
    <w:rsid w:val="006D41FD"/>
    <w:rsid w:val="006E7895"/>
    <w:rsid w:val="006F3026"/>
    <w:rsid w:val="006F66A9"/>
    <w:rsid w:val="007029A9"/>
    <w:rsid w:val="007151D4"/>
    <w:rsid w:val="007229B7"/>
    <w:rsid w:val="007422D6"/>
    <w:rsid w:val="0075278F"/>
    <w:rsid w:val="00756F06"/>
    <w:rsid w:val="007636FC"/>
    <w:rsid w:val="0078132E"/>
    <w:rsid w:val="00785897"/>
    <w:rsid w:val="0079177C"/>
    <w:rsid w:val="007918DC"/>
    <w:rsid w:val="007948FB"/>
    <w:rsid w:val="00795BDD"/>
    <w:rsid w:val="0079620B"/>
    <w:rsid w:val="00796D69"/>
    <w:rsid w:val="007B573C"/>
    <w:rsid w:val="007E18F9"/>
    <w:rsid w:val="007E5FAF"/>
    <w:rsid w:val="007F4A15"/>
    <w:rsid w:val="0082437D"/>
    <w:rsid w:val="0082578E"/>
    <w:rsid w:val="00827116"/>
    <w:rsid w:val="00830538"/>
    <w:rsid w:val="00833DA8"/>
    <w:rsid w:val="008471DC"/>
    <w:rsid w:val="00866706"/>
    <w:rsid w:val="0086757D"/>
    <w:rsid w:val="00886856"/>
    <w:rsid w:val="0089412E"/>
    <w:rsid w:val="008B0E5F"/>
    <w:rsid w:val="008C79EF"/>
    <w:rsid w:val="008D07FE"/>
    <w:rsid w:val="008D210A"/>
    <w:rsid w:val="008E38BB"/>
    <w:rsid w:val="008E4E49"/>
    <w:rsid w:val="008F6A00"/>
    <w:rsid w:val="00907736"/>
    <w:rsid w:val="009103F8"/>
    <w:rsid w:val="00940269"/>
    <w:rsid w:val="009571BA"/>
    <w:rsid w:val="00960FDA"/>
    <w:rsid w:val="00966E78"/>
    <w:rsid w:val="0098666A"/>
    <w:rsid w:val="00995F49"/>
    <w:rsid w:val="009A2E4E"/>
    <w:rsid w:val="009D0DAE"/>
    <w:rsid w:val="009E25C4"/>
    <w:rsid w:val="009F1334"/>
    <w:rsid w:val="009F497B"/>
    <w:rsid w:val="00A0146A"/>
    <w:rsid w:val="00A023AC"/>
    <w:rsid w:val="00A21106"/>
    <w:rsid w:val="00A231DC"/>
    <w:rsid w:val="00A2384F"/>
    <w:rsid w:val="00A4586A"/>
    <w:rsid w:val="00A533DB"/>
    <w:rsid w:val="00A65ACA"/>
    <w:rsid w:val="00A738D7"/>
    <w:rsid w:val="00A9614A"/>
    <w:rsid w:val="00AA2BC4"/>
    <w:rsid w:val="00AA523B"/>
    <w:rsid w:val="00AB3998"/>
    <w:rsid w:val="00AC4919"/>
    <w:rsid w:val="00AC7691"/>
    <w:rsid w:val="00AD3536"/>
    <w:rsid w:val="00AD4869"/>
    <w:rsid w:val="00AE02EE"/>
    <w:rsid w:val="00AE0DCB"/>
    <w:rsid w:val="00AF3DE3"/>
    <w:rsid w:val="00B07A1C"/>
    <w:rsid w:val="00B111B6"/>
    <w:rsid w:val="00B11E05"/>
    <w:rsid w:val="00B17BCB"/>
    <w:rsid w:val="00B21D43"/>
    <w:rsid w:val="00B24E26"/>
    <w:rsid w:val="00B4608B"/>
    <w:rsid w:val="00B5239A"/>
    <w:rsid w:val="00B568DF"/>
    <w:rsid w:val="00B65EA3"/>
    <w:rsid w:val="00B67E26"/>
    <w:rsid w:val="00B71A24"/>
    <w:rsid w:val="00B770D4"/>
    <w:rsid w:val="00B8625C"/>
    <w:rsid w:val="00BB004C"/>
    <w:rsid w:val="00BB14F9"/>
    <w:rsid w:val="00C00554"/>
    <w:rsid w:val="00C03AED"/>
    <w:rsid w:val="00C0432C"/>
    <w:rsid w:val="00C0564B"/>
    <w:rsid w:val="00C06260"/>
    <w:rsid w:val="00C1366A"/>
    <w:rsid w:val="00C20E11"/>
    <w:rsid w:val="00C21C29"/>
    <w:rsid w:val="00C263B6"/>
    <w:rsid w:val="00C35E6F"/>
    <w:rsid w:val="00C57EEE"/>
    <w:rsid w:val="00C66C7B"/>
    <w:rsid w:val="00C720BA"/>
    <w:rsid w:val="00C87DC9"/>
    <w:rsid w:val="00C9140C"/>
    <w:rsid w:val="00C9196E"/>
    <w:rsid w:val="00C975AC"/>
    <w:rsid w:val="00CA0F64"/>
    <w:rsid w:val="00CB04E2"/>
    <w:rsid w:val="00CB1D05"/>
    <w:rsid w:val="00CE3C77"/>
    <w:rsid w:val="00CE45BF"/>
    <w:rsid w:val="00CE515B"/>
    <w:rsid w:val="00CF5B1E"/>
    <w:rsid w:val="00CF601F"/>
    <w:rsid w:val="00D1265B"/>
    <w:rsid w:val="00D1693E"/>
    <w:rsid w:val="00D20619"/>
    <w:rsid w:val="00D21ADB"/>
    <w:rsid w:val="00D27AF3"/>
    <w:rsid w:val="00D34106"/>
    <w:rsid w:val="00D70841"/>
    <w:rsid w:val="00D911A9"/>
    <w:rsid w:val="00D94013"/>
    <w:rsid w:val="00D967B2"/>
    <w:rsid w:val="00D9714C"/>
    <w:rsid w:val="00DA5B79"/>
    <w:rsid w:val="00DC0D2B"/>
    <w:rsid w:val="00DD54C0"/>
    <w:rsid w:val="00DE64CA"/>
    <w:rsid w:val="00DF427A"/>
    <w:rsid w:val="00E04576"/>
    <w:rsid w:val="00E13743"/>
    <w:rsid w:val="00E14A91"/>
    <w:rsid w:val="00E201C9"/>
    <w:rsid w:val="00E4251E"/>
    <w:rsid w:val="00E43658"/>
    <w:rsid w:val="00E44ADD"/>
    <w:rsid w:val="00E464C5"/>
    <w:rsid w:val="00E538AD"/>
    <w:rsid w:val="00E579F3"/>
    <w:rsid w:val="00E6202E"/>
    <w:rsid w:val="00E669E0"/>
    <w:rsid w:val="00E72BA6"/>
    <w:rsid w:val="00E7617A"/>
    <w:rsid w:val="00E76A6C"/>
    <w:rsid w:val="00E85F52"/>
    <w:rsid w:val="00E87232"/>
    <w:rsid w:val="00E87D3E"/>
    <w:rsid w:val="00E96F24"/>
    <w:rsid w:val="00EA4446"/>
    <w:rsid w:val="00EF0232"/>
    <w:rsid w:val="00EF2505"/>
    <w:rsid w:val="00F05EA6"/>
    <w:rsid w:val="00F131DD"/>
    <w:rsid w:val="00F15C01"/>
    <w:rsid w:val="00F21D4F"/>
    <w:rsid w:val="00F343EB"/>
    <w:rsid w:val="00F45D18"/>
    <w:rsid w:val="00F51BFB"/>
    <w:rsid w:val="00F5703D"/>
    <w:rsid w:val="00F60164"/>
    <w:rsid w:val="00F60322"/>
    <w:rsid w:val="00F77D72"/>
    <w:rsid w:val="00F87C8C"/>
    <w:rsid w:val="00FB6BB8"/>
    <w:rsid w:val="018E53BB"/>
    <w:rsid w:val="06423A59"/>
    <w:rsid w:val="093920B1"/>
    <w:rsid w:val="129427C2"/>
    <w:rsid w:val="12C07A4F"/>
    <w:rsid w:val="13D5175D"/>
    <w:rsid w:val="169329A8"/>
    <w:rsid w:val="24FC23DD"/>
    <w:rsid w:val="2877651F"/>
    <w:rsid w:val="29D06CFB"/>
    <w:rsid w:val="2A68102F"/>
    <w:rsid w:val="2B2E5ADA"/>
    <w:rsid w:val="336F6FE2"/>
    <w:rsid w:val="35C54E47"/>
    <w:rsid w:val="39F72F28"/>
    <w:rsid w:val="3FC86BFD"/>
    <w:rsid w:val="51826318"/>
    <w:rsid w:val="558465FB"/>
    <w:rsid w:val="562941A2"/>
    <w:rsid w:val="5A96210A"/>
    <w:rsid w:val="60B24088"/>
    <w:rsid w:val="612D2CDC"/>
    <w:rsid w:val="61453959"/>
    <w:rsid w:val="640C1346"/>
    <w:rsid w:val="67AD5B4E"/>
    <w:rsid w:val="6E70604D"/>
    <w:rsid w:val="76F61B32"/>
    <w:rsid w:val="7A1633F4"/>
    <w:rsid w:val="7BC479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Times New Roman" w:eastAsia="宋体" w:cs="Times New Roman"/>
      <w:sz w:val="34"/>
      <w:lang w:val="en-US" w:eastAsia="zh-CN" w:bidi="ar-SA"/>
    </w:rPr>
  </w:style>
  <w:style w:type="paragraph" w:styleId="4">
    <w:name w:val="heading 1"/>
    <w:basedOn w:val="1"/>
    <w:next w:val="1"/>
    <w:link w:val="44"/>
    <w:qFormat/>
    <w:uiPriority w:val="9"/>
    <w:pPr>
      <w:keepNext/>
      <w:keepLines/>
      <w:spacing w:before="340" w:after="330" w:line="578" w:lineRule="auto"/>
      <w:outlineLvl w:val="0"/>
    </w:pPr>
    <w:rPr>
      <w:rFonts w:ascii="Times New Roman"/>
      <w:b/>
      <w:bCs/>
      <w:kern w:val="44"/>
      <w:sz w:val="44"/>
      <w:szCs w:val="44"/>
    </w:rPr>
  </w:style>
  <w:style w:type="paragraph" w:styleId="5">
    <w:name w:val="heading 2"/>
    <w:basedOn w:val="1"/>
    <w:next w:val="1"/>
    <w:link w:val="48"/>
    <w:qFormat/>
    <w:uiPriority w:val="0"/>
    <w:pPr>
      <w:keepNext/>
      <w:keepLines/>
      <w:spacing w:before="100" w:beforeLines="100" w:after="100" w:afterLines="100" w:line="360" w:lineRule="auto"/>
      <w:jc w:val="center"/>
      <w:outlineLvl w:val="1"/>
    </w:pPr>
    <w:rPr>
      <w:rFonts w:ascii="Arial" w:hAnsi="Arial" w:eastAsia="黑体"/>
      <w:b/>
      <w:bCs/>
      <w:sz w:val="32"/>
      <w:szCs w:val="32"/>
    </w:rPr>
  </w:style>
  <w:style w:type="paragraph" w:styleId="6">
    <w:name w:val="heading 3"/>
    <w:basedOn w:val="1"/>
    <w:next w:val="1"/>
    <w:link w:val="45"/>
    <w:qFormat/>
    <w:uiPriority w:val="9"/>
    <w:pPr>
      <w:spacing w:before="100" w:beforeAutospacing="1" w:after="100" w:afterAutospacing="1"/>
      <w:jc w:val="left"/>
      <w:outlineLvl w:val="2"/>
    </w:pPr>
    <w:rPr>
      <w:rFonts w:hint="eastAsia" w:hAnsi="宋体"/>
      <w:b/>
      <w:bCs/>
      <w:sz w:val="27"/>
      <w:szCs w:val="27"/>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basedOn w:val="1"/>
    <w:next w:val="3"/>
    <w:qFormat/>
    <w:uiPriority w:val="0"/>
    <w:pPr>
      <w:keepNext/>
      <w:keepLines/>
      <w:numPr>
        <w:ilvl w:val="4"/>
        <w:numId w:val="1"/>
      </w:numPr>
      <w:adjustRightInd w:val="0"/>
      <w:snapToGrid w:val="0"/>
      <w:spacing w:before="280" w:after="156" w:line="376" w:lineRule="auto"/>
      <w:jc w:val="left"/>
      <w:outlineLvl w:val="4"/>
    </w:pPr>
    <w:rPr>
      <w:rFonts w:ascii="Arial" w:hAnsi="Arial" w:eastAsia="黑体"/>
      <w:b/>
      <w:sz w:val="24"/>
      <w:szCs w:val="28"/>
    </w:rPr>
  </w:style>
  <w:style w:type="paragraph" w:customStyle="1" w:styleId="3">
    <w:name w:val="正文（绿盟科技）"/>
    <w:next w:val="1"/>
    <w:qFormat/>
    <w:uiPriority w:val="0"/>
    <w:pPr>
      <w:spacing w:line="300" w:lineRule="auto"/>
    </w:pPr>
    <w:rPr>
      <w:rFonts w:ascii="Arial" w:hAnsi="Arial" w:eastAsia="宋体" w:cs="Times New Roman"/>
      <w:sz w:val="21"/>
      <w:szCs w:val="21"/>
      <w:lang w:val="en-US" w:eastAsia="zh-CN" w:bidi="ar-SA"/>
    </w:rPr>
  </w:style>
  <w:style w:type="paragraph" w:styleId="7">
    <w:name w:val="Normal Indent"/>
    <w:basedOn w:val="1"/>
    <w:next w:val="1"/>
    <w:qFormat/>
    <w:uiPriority w:val="0"/>
    <w:pPr>
      <w:ind w:firstLine="420" w:firstLineChars="200"/>
    </w:pPr>
    <w:rPr>
      <w:rFonts w:ascii="Times New Roman"/>
      <w:kern w:val="2"/>
      <w:sz w:val="21"/>
      <w:szCs w:val="24"/>
    </w:rPr>
  </w:style>
  <w:style w:type="paragraph" w:styleId="8">
    <w:name w:val="annotation text"/>
    <w:basedOn w:val="1"/>
    <w:link w:val="41"/>
    <w:qFormat/>
    <w:uiPriority w:val="0"/>
    <w:pPr>
      <w:spacing w:after="160" w:line="259" w:lineRule="auto"/>
      <w:jc w:val="left"/>
    </w:pPr>
    <w:rPr>
      <w:rFonts w:ascii="Calibri" w:hAnsi="Calibri"/>
      <w:kern w:val="2"/>
      <w:sz w:val="21"/>
      <w:szCs w:val="24"/>
    </w:rPr>
  </w:style>
  <w:style w:type="paragraph" w:styleId="9">
    <w:name w:val="Body Text"/>
    <w:basedOn w:val="1"/>
    <w:next w:val="1"/>
    <w:link w:val="49"/>
    <w:qFormat/>
    <w:uiPriority w:val="0"/>
    <w:pPr>
      <w:spacing w:after="120"/>
    </w:pPr>
    <w:rPr>
      <w:rFonts w:ascii="Times New Roman"/>
      <w:kern w:val="2"/>
      <w:sz w:val="21"/>
      <w:szCs w:val="24"/>
    </w:rPr>
  </w:style>
  <w:style w:type="paragraph" w:styleId="10">
    <w:name w:val="Body Text Indent"/>
    <w:basedOn w:val="1"/>
    <w:link w:val="50"/>
    <w:qFormat/>
    <w:uiPriority w:val="0"/>
    <w:pPr>
      <w:ind w:firstLine="630"/>
    </w:pPr>
    <w:rPr>
      <w:rFonts w:ascii="Times New Roman"/>
      <w:kern w:val="2"/>
      <w:sz w:val="32"/>
    </w:rPr>
  </w:style>
  <w:style w:type="paragraph" w:styleId="11">
    <w:name w:val="Plain Text"/>
    <w:basedOn w:val="1"/>
    <w:link w:val="51"/>
    <w:qFormat/>
    <w:uiPriority w:val="0"/>
    <w:pPr>
      <w:autoSpaceDE w:val="0"/>
      <w:autoSpaceDN w:val="0"/>
      <w:adjustRightInd w:val="0"/>
    </w:pPr>
    <w:rPr>
      <w:rFonts w:hAnsi="Tms Rmn"/>
      <w:sz w:val="21"/>
    </w:rPr>
  </w:style>
  <w:style w:type="paragraph" w:styleId="12">
    <w:name w:val="Date"/>
    <w:basedOn w:val="1"/>
    <w:next w:val="1"/>
    <w:link w:val="43"/>
    <w:qFormat/>
    <w:uiPriority w:val="0"/>
    <w:pPr>
      <w:ind w:left="100" w:leftChars="2500"/>
    </w:pPr>
  </w:style>
  <w:style w:type="paragraph" w:styleId="13">
    <w:name w:val="Body Text Indent 2"/>
    <w:basedOn w:val="1"/>
    <w:link w:val="52"/>
    <w:qFormat/>
    <w:uiPriority w:val="0"/>
    <w:pPr>
      <w:spacing w:after="120" w:line="480" w:lineRule="auto"/>
      <w:ind w:left="420" w:leftChars="200"/>
    </w:pPr>
  </w:style>
  <w:style w:type="paragraph" w:styleId="14">
    <w:name w:val="Balloon Text"/>
    <w:basedOn w:val="1"/>
    <w:link w:val="40"/>
    <w:qFormat/>
    <w:uiPriority w:val="0"/>
    <w:rPr>
      <w:sz w:val="18"/>
      <w:szCs w:val="18"/>
    </w:rPr>
  </w:style>
  <w:style w:type="paragraph" w:styleId="15">
    <w:name w:val="footer"/>
    <w:basedOn w:val="1"/>
    <w:link w:val="47"/>
    <w:qFormat/>
    <w:uiPriority w:val="99"/>
    <w:pPr>
      <w:tabs>
        <w:tab w:val="center" w:pos="4153"/>
        <w:tab w:val="right" w:pos="8306"/>
      </w:tabs>
      <w:snapToGrid w:val="0"/>
      <w:jc w:val="left"/>
    </w:pPr>
    <w:rPr>
      <w:rFonts w:ascii="Times New Roman"/>
      <w:kern w:val="2"/>
      <w:sz w:val="18"/>
    </w:rPr>
  </w:style>
  <w:style w:type="paragraph" w:styleId="16">
    <w:name w:val="header"/>
    <w:basedOn w:val="1"/>
    <w:link w:val="46"/>
    <w:qFormat/>
    <w:uiPriority w:val="0"/>
    <w:pPr>
      <w:pBdr>
        <w:bottom w:val="single" w:color="auto" w:sz="6" w:space="1"/>
      </w:pBdr>
      <w:tabs>
        <w:tab w:val="center" w:pos="4153"/>
        <w:tab w:val="right" w:pos="8306"/>
      </w:tabs>
      <w:snapToGrid w:val="0"/>
      <w:jc w:val="center"/>
    </w:pPr>
    <w:rPr>
      <w:rFonts w:ascii="Times New Roman"/>
      <w:kern w:val="2"/>
      <w:sz w:val="18"/>
    </w:rPr>
  </w:style>
  <w:style w:type="paragraph" w:styleId="17">
    <w:name w:val="Subtitle"/>
    <w:basedOn w:val="1"/>
    <w:next w:val="1"/>
    <w:link w:val="42"/>
    <w:qFormat/>
    <w:uiPriority w:val="0"/>
    <w:pPr>
      <w:spacing w:before="240" w:after="60" w:line="312" w:lineRule="auto"/>
      <w:jc w:val="center"/>
      <w:outlineLvl w:val="1"/>
    </w:pPr>
    <w:rPr>
      <w:rFonts w:ascii="Arial" w:hAnsi="Arial" w:cs="Arial"/>
      <w:b/>
      <w:bCs/>
      <w:kern w:val="28"/>
      <w:sz w:val="32"/>
      <w:szCs w:val="32"/>
    </w:rPr>
  </w:style>
  <w:style w:type="paragraph" w:styleId="18">
    <w:name w:val="Normal (Web)"/>
    <w:basedOn w:val="1"/>
    <w:qFormat/>
    <w:uiPriority w:val="0"/>
    <w:pPr>
      <w:widowControl/>
      <w:spacing w:before="100" w:beforeAutospacing="1" w:after="100" w:afterAutospacing="1" w:line="259" w:lineRule="auto"/>
      <w:jc w:val="left"/>
    </w:pPr>
    <w:rPr>
      <w:rFonts w:hAnsi="Calibri"/>
      <w:sz w:val="18"/>
      <w:szCs w:val="18"/>
    </w:rPr>
  </w:style>
  <w:style w:type="paragraph" w:styleId="19">
    <w:name w:val="Body Text First Indent"/>
    <w:basedOn w:val="9"/>
    <w:next w:val="1"/>
    <w:link w:val="53"/>
    <w:unhideWhenUsed/>
    <w:qFormat/>
    <w:uiPriority w:val="99"/>
    <w:pPr>
      <w:spacing w:line="400" w:lineRule="atLeast"/>
      <w:ind w:firstLine="426"/>
    </w:pPr>
    <w:rPr>
      <w:szCs w:val="20"/>
    </w:rPr>
  </w:style>
  <w:style w:type="table" w:styleId="21">
    <w:name w:val="Table Grid"/>
    <w:basedOn w:val="20"/>
    <w:qFormat/>
    <w:uiPriority w:val="59"/>
    <w:rPr>
      <w:rFonts w:asciiTheme="minorHAnsi" w:hAnsiTheme="minorHAnsi"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qFormat/>
    <w:uiPriority w:val="0"/>
  </w:style>
  <w:style w:type="character" w:styleId="24">
    <w:name w:val="page number"/>
    <w:basedOn w:val="22"/>
    <w:qFormat/>
    <w:uiPriority w:val="0"/>
    <w:rPr>
      <w:rFonts w:ascii="Times New Roman" w:hAnsi="Times New Roman" w:eastAsia="宋体" w:cs="Times New Roman"/>
    </w:rPr>
  </w:style>
  <w:style w:type="character" w:styleId="25">
    <w:name w:val="FollowedHyperlink"/>
    <w:basedOn w:val="22"/>
    <w:semiHidden/>
    <w:unhideWhenUsed/>
    <w:qFormat/>
    <w:uiPriority w:val="99"/>
    <w:rPr>
      <w:color w:val="954F72"/>
      <w:u w:val="single"/>
    </w:rPr>
  </w:style>
  <w:style w:type="character" w:styleId="26">
    <w:name w:val="Hyperlink"/>
    <w:basedOn w:val="22"/>
    <w:unhideWhenUsed/>
    <w:qFormat/>
    <w:uiPriority w:val="99"/>
    <w:rPr>
      <w:color w:val="0563C1" w:themeColor="hyperlink"/>
      <w:u w:val="single"/>
      <w14:textFill>
        <w14:solidFill>
          <w14:schemeClr w14:val="hlink"/>
        </w14:solidFill>
      </w14:textFill>
    </w:rPr>
  </w:style>
  <w:style w:type="paragraph" w:customStyle="1" w:styleId="27">
    <w:name w:val="正文 A"/>
    <w:next w:val="28"/>
    <w:qFormat/>
    <w:uiPriority w:val="0"/>
    <w:pPr>
      <w:widowControl w:val="0"/>
      <w:jc w:val="both"/>
    </w:pPr>
    <w:rPr>
      <w:rFonts w:hint="eastAsia" w:ascii="Arial Unicode MS" w:hAnsi="Arial Unicode MS" w:eastAsia="Arial Unicode MS" w:cs="Arial Unicode MS"/>
      <w:color w:val="000000"/>
      <w:kern w:val="2"/>
      <w:sz w:val="21"/>
      <w:szCs w:val="21"/>
      <w:u w:color="000000"/>
      <w:lang w:val="en-US" w:eastAsia="zh-CN" w:bidi="ar-SA"/>
    </w:rPr>
  </w:style>
  <w:style w:type="paragraph" w:customStyle="1" w:styleId="28">
    <w:name w:val="正文文本1"/>
    <w:qFormat/>
    <w:uiPriority w:val="0"/>
    <w:pPr>
      <w:framePr w:wrap="around" w:vAnchor="margin" w:hAnchor="text" w:y="1"/>
      <w:widowControl w:val="0"/>
      <w:spacing w:after="120"/>
      <w:jc w:val="both"/>
    </w:pPr>
    <w:rPr>
      <w:rFonts w:ascii="Times New Roman" w:hAnsi="Times New Roman" w:eastAsia="Arial Unicode MS" w:cs="Arial Unicode MS"/>
      <w:color w:val="000000"/>
      <w:kern w:val="2"/>
      <w:sz w:val="21"/>
      <w:szCs w:val="21"/>
      <w:lang w:val="en-US" w:eastAsia="zh-CN" w:bidi="ar-SA"/>
    </w:rPr>
  </w:style>
  <w:style w:type="paragraph" w:customStyle="1" w:styleId="29">
    <w:name w:val="21、第三章“(一)”三级标题"/>
    <w:basedOn w:val="30"/>
    <w:qFormat/>
    <w:uiPriority w:val="0"/>
    <w:pPr>
      <w:pageBreakBefore/>
      <w:tabs>
        <w:tab w:val="left" w:pos="0"/>
      </w:tabs>
      <w:spacing w:before="50" w:beforeLines="50" w:after="50" w:afterLines="50"/>
      <w:jc w:val="center"/>
      <w:outlineLvl w:val="2"/>
    </w:pPr>
    <w:rPr>
      <w:b/>
      <w:sz w:val="28"/>
    </w:rPr>
  </w:style>
  <w:style w:type="paragraph" w:customStyle="1" w:styleId="30">
    <w:name w:val="01、普通正文"/>
    <w:basedOn w:val="1"/>
    <w:qFormat/>
    <w:uiPriority w:val="0"/>
    <w:pPr>
      <w:tabs>
        <w:tab w:val="left" w:pos="0"/>
      </w:tabs>
      <w:wordWrap w:val="0"/>
      <w:topLinePunct/>
    </w:pPr>
    <w:rPr>
      <w:snapToGrid w:val="0"/>
    </w:rPr>
  </w:style>
  <w:style w:type="paragraph" w:customStyle="1" w:styleId="31">
    <w:name w:val="02、首行缩进2字符正文"/>
    <w:basedOn w:val="1"/>
    <w:qFormat/>
    <w:uiPriority w:val="0"/>
    <w:pPr>
      <w:tabs>
        <w:tab w:val="left" w:pos="0"/>
      </w:tabs>
      <w:wordWrap w:val="0"/>
      <w:topLinePunct/>
      <w:ind w:firstLine="480" w:firstLineChars="200"/>
    </w:pPr>
  </w:style>
  <w:style w:type="paragraph" w:customStyle="1" w:styleId="32">
    <w:name w:val="03、“注：”正文(加粗，首行缩进2字符)"/>
    <w:basedOn w:val="30"/>
    <w:qFormat/>
    <w:uiPriority w:val="0"/>
    <w:pPr>
      <w:ind w:firstLine="480" w:firstLineChars="200"/>
    </w:pPr>
    <w:rPr>
      <w:b/>
    </w:rPr>
  </w:style>
  <w:style w:type="paragraph" w:customStyle="1" w:styleId="33">
    <w:name w:val="正文首行缩进两字符"/>
    <w:basedOn w:val="1"/>
    <w:qFormat/>
    <w:uiPriority w:val="0"/>
    <w:pPr>
      <w:spacing w:line="360" w:lineRule="auto"/>
      <w:ind w:firstLine="200" w:firstLineChars="200"/>
    </w:pPr>
  </w:style>
  <w:style w:type="paragraph" w:customStyle="1" w:styleId="34">
    <w:name w:val="Body Text First Indent 21"/>
    <w:basedOn w:val="35"/>
    <w:qFormat/>
    <w:uiPriority w:val="99"/>
    <w:pPr>
      <w:ind w:firstLine="420" w:firstLineChars="200"/>
    </w:pPr>
  </w:style>
  <w:style w:type="paragraph" w:customStyle="1" w:styleId="35">
    <w:name w:val="Body Text Indent1"/>
    <w:basedOn w:val="1"/>
    <w:qFormat/>
    <w:uiPriority w:val="99"/>
    <w:pPr>
      <w:ind w:left="420" w:leftChars="200"/>
    </w:pPr>
  </w:style>
  <w:style w:type="paragraph" w:customStyle="1" w:styleId="36">
    <w:name w:val="Default"/>
    <w:qFormat/>
    <w:uiPriority w:val="0"/>
    <w:pPr>
      <w:widowControl w:val="0"/>
      <w:autoSpaceDE w:val="0"/>
      <w:autoSpaceDN w:val="0"/>
      <w:adjustRightInd w:val="0"/>
    </w:pPr>
    <w:rPr>
      <w:rFonts w:ascii="..ì." w:hAnsi="..ì." w:eastAsia="..ì." w:cs="..ì."/>
      <w:color w:val="000000"/>
      <w:sz w:val="24"/>
      <w:szCs w:val="24"/>
      <w:lang w:val="en-US" w:eastAsia="zh-CN" w:bidi="ar-SA"/>
    </w:rPr>
  </w:style>
  <w:style w:type="paragraph" w:customStyle="1" w:styleId="37">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38">
    <w:name w:val="Table Paragraph"/>
    <w:basedOn w:val="1"/>
    <w:qFormat/>
    <w:uiPriority w:val="1"/>
    <w:pPr>
      <w:spacing w:before="20"/>
      <w:ind w:left="115"/>
    </w:pPr>
    <w:rPr>
      <w:rFonts w:hAnsi="宋体" w:cs="宋体"/>
      <w:lang w:val="zh-CN" w:bidi="zh-CN"/>
    </w:rPr>
  </w:style>
  <w:style w:type="paragraph" w:styleId="39">
    <w:name w:val="List Paragraph"/>
    <w:basedOn w:val="1"/>
    <w:qFormat/>
    <w:uiPriority w:val="34"/>
    <w:pPr>
      <w:spacing w:before="161"/>
      <w:ind w:left="1437" w:hanging="721"/>
    </w:pPr>
    <w:rPr>
      <w:rFonts w:hAnsi="宋体" w:cs="宋体"/>
      <w:lang w:val="zh-CN" w:bidi="zh-CN"/>
    </w:rPr>
  </w:style>
  <w:style w:type="character" w:customStyle="1" w:styleId="40">
    <w:name w:val="批注框文本 字符"/>
    <w:basedOn w:val="22"/>
    <w:link w:val="14"/>
    <w:qFormat/>
    <w:uiPriority w:val="0"/>
    <w:rPr>
      <w:rFonts w:ascii="宋体" w:hAnsi="Times New Roman" w:eastAsia="宋体"/>
      <w:sz w:val="18"/>
      <w:szCs w:val="18"/>
    </w:rPr>
  </w:style>
  <w:style w:type="character" w:customStyle="1" w:styleId="41">
    <w:name w:val="批注文字 字符"/>
    <w:basedOn w:val="22"/>
    <w:link w:val="8"/>
    <w:qFormat/>
    <w:uiPriority w:val="0"/>
    <w:rPr>
      <w:rFonts w:eastAsia="宋体"/>
      <w:kern w:val="2"/>
      <w:sz w:val="21"/>
      <w:szCs w:val="24"/>
    </w:rPr>
  </w:style>
  <w:style w:type="character" w:customStyle="1" w:styleId="42">
    <w:name w:val="副标题 字符"/>
    <w:basedOn w:val="22"/>
    <w:link w:val="17"/>
    <w:qFormat/>
    <w:uiPriority w:val="0"/>
    <w:rPr>
      <w:rFonts w:ascii="Arial" w:hAnsi="Arial" w:eastAsia="宋体" w:cs="Arial"/>
      <w:b/>
      <w:bCs/>
      <w:kern w:val="28"/>
      <w:sz w:val="32"/>
      <w:szCs w:val="32"/>
    </w:rPr>
  </w:style>
  <w:style w:type="character" w:customStyle="1" w:styleId="43">
    <w:name w:val="日期 字符"/>
    <w:basedOn w:val="22"/>
    <w:link w:val="12"/>
    <w:qFormat/>
    <w:uiPriority w:val="0"/>
    <w:rPr>
      <w:rFonts w:ascii="宋体" w:hAnsi="Times New Roman" w:eastAsia="宋体"/>
      <w:sz w:val="34"/>
    </w:rPr>
  </w:style>
  <w:style w:type="character" w:customStyle="1" w:styleId="44">
    <w:name w:val="标题 1 字符"/>
    <w:link w:val="4"/>
    <w:qFormat/>
    <w:uiPriority w:val="9"/>
    <w:rPr>
      <w:rFonts w:ascii="Times New Roman" w:hAnsi="Times New Roman" w:eastAsia="宋体"/>
      <w:b/>
      <w:bCs/>
      <w:kern w:val="44"/>
      <w:sz w:val="44"/>
      <w:szCs w:val="44"/>
    </w:rPr>
  </w:style>
  <w:style w:type="character" w:customStyle="1" w:styleId="45">
    <w:name w:val="标题 3 字符"/>
    <w:basedOn w:val="22"/>
    <w:link w:val="6"/>
    <w:qFormat/>
    <w:uiPriority w:val="0"/>
    <w:rPr>
      <w:rFonts w:ascii="宋体" w:hAnsi="宋体" w:eastAsia="宋体"/>
      <w:b/>
      <w:bCs/>
      <w:sz w:val="27"/>
      <w:szCs w:val="27"/>
    </w:rPr>
  </w:style>
  <w:style w:type="character" w:customStyle="1" w:styleId="46">
    <w:name w:val="页眉 字符"/>
    <w:basedOn w:val="22"/>
    <w:link w:val="16"/>
    <w:qFormat/>
    <w:uiPriority w:val="99"/>
    <w:rPr>
      <w:rFonts w:ascii="Times New Roman" w:hAnsi="Times New Roman" w:eastAsia="宋体"/>
      <w:kern w:val="2"/>
      <w:sz w:val="18"/>
    </w:rPr>
  </w:style>
  <w:style w:type="character" w:customStyle="1" w:styleId="47">
    <w:name w:val="页脚 字符"/>
    <w:basedOn w:val="22"/>
    <w:link w:val="15"/>
    <w:qFormat/>
    <w:uiPriority w:val="99"/>
    <w:rPr>
      <w:rFonts w:ascii="Times New Roman" w:hAnsi="Times New Roman" w:eastAsia="宋体"/>
      <w:kern w:val="2"/>
      <w:sz w:val="18"/>
    </w:rPr>
  </w:style>
  <w:style w:type="character" w:customStyle="1" w:styleId="48">
    <w:name w:val="标题 2 字符"/>
    <w:basedOn w:val="22"/>
    <w:link w:val="5"/>
    <w:qFormat/>
    <w:uiPriority w:val="0"/>
    <w:rPr>
      <w:rFonts w:ascii="Arial" w:hAnsi="Arial" w:eastAsia="黑体"/>
      <w:b/>
      <w:bCs/>
      <w:sz w:val="32"/>
      <w:szCs w:val="32"/>
    </w:rPr>
  </w:style>
  <w:style w:type="character" w:customStyle="1" w:styleId="49">
    <w:name w:val="正文文本 字符"/>
    <w:basedOn w:val="22"/>
    <w:link w:val="9"/>
    <w:qFormat/>
    <w:uiPriority w:val="0"/>
    <w:rPr>
      <w:rFonts w:ascii="Times New Roman" w:hAnsi="Times New Roman" w:eastAsia="宋体"/>
      <w:kern w:val="2"/>
      <w:sz w:val="21"/>
      <w:szCs w:val="24"/>
    </w:rPr>
  </w:style>
  <w:style w:type="character" w:customStyle="1" w:styleId="50">
    <w:name w:val="正文文本缩进 字符"/>
    <w:basedOn w:val="22"/>
    <w:link w:val="10"/>
    <w:qFormat/>
    <w:uiPriority w:val="0"/>
    <w:rPr>
      <w:rFonts w:ascii="Times New Roman" w:hAnsi="Times New Roman" w:eastAsia="宋体"/>
      <w:kern w:val="2"/>
      <w:sz w:val="32"/>
    </w:rPr>
  </w:style>
  <w:style w:type="character" w:customStyle="1" w:styleId="51">
    <w:name w:val="纯文本 字符"/>
    <w:basedOn w:val="22"/>
    <w:link w:val="11"/>
    <w:qFormat/>
    <w:uiPriority w:val="0"/>
    <w:rPr>
      <w:rFonts w:ascii="宋体" w:hAnsi="Tms Rmn" w:eastAsia="宋体"/>
      <w:sz w:val="21"/>
    </w:rPr>
  </w:style>
  <w:style w:type="character" w:customStyle="1" w:styleId="52">
    <w:name w:val="正文文本缩进 2 字符"/>
    <w:basedOn w:val="22"/>
    <w:link w:val="13"/>
    <w:qFormat/>
    <w:uiPriority w:val="0"/>
    <w:rPr>
      <w:rFonts w:ascii="宋体" w:hAnsi="Times New Roman" w:eastAsia="宋体"/>
      <w:sz w:val="34"/>
    </w:rPr>
  </w:style>
  <w:style w:type="character" w:customStyle="1" w:styleId="53">
    <w:name w:val="正文文本首行缩进 字符"/>
    <w:basedOn w:val="49"/>
    <w:link w:val="19"/>
    <w:qFormat/>
    <w:uiPriority w:val="99"/>
    <w:rPr>
      <w:rFonts w:ascii="Times New Roman" w:hAnsi="Times New Roman" w:eastAsia="宋体"/>
      <w:kern w:val="2"/>
      <w:sz w:val="21"/>
      <w:szCs w:val="24"/>
    </w:rPr>
  </w:style>
  <w:style w:type="character" w:customStyle="1" w:styleId="54">
    <w:name w:val="标题 3 Char"/>
    <w:qFormat/>
    <w:uiPriority w:val="9"/>
    <w:rPr>
      <w:rFonts w:ascii="宋体" w:hAnsi="宋体"/>
      <w:b/>
      <w:bCs/>
      <w:sz w:val="27"/>
      <w:szCs w:val="27"/>
    </w:rPr>
  </w:style>
  <w:style w:type="paragraph" w:customStyle="1" w:styleId="55">
    <w:name w:val="msonormal"/>
    <w:basedOn w:val="1"/>
    <w:qFormat/>
    <w:uiPriority w:val="0"/>
    <w:pPr>
      <w:widowControl/>
      <w:spacing w:before="100" w:beforeAutospacing="1" w:after="100" w:afterAutospacing="1"/>
      <w:jc w:val="left"/>
    </w:pPr>
    <w:rPr>
      <w:rFonts w:hAnsi="宋体" w:cs="宋体"/>
      <w:sz w:val="24"/>
      <w:szCs w:val="24"/>
    </w:rPr>
  </w:style>
  <w:style w:type="paragraph" w:customStyle="1" w:styleId="56">
    <w:name w:val="font5"/>
    <w:basedOn w:val="1"/>
    <w:qFormat/>
    <w:uiPriority w:val="0"/>
    <w:pPr>
      <w:widowControl/>
      <w:spacing w:before="100" w:beforeAutospacing="1" w:after="100" w:afterAutospacing="1"/>
      <w:jc w:val="left"/>
    </w:pPr>
    <w:rPr>
      <w:rFonts w:ascii="等线" w:hAnsi="等线" w:eastAsia="等线" w:cs="宋体"/>
      <w:sz w:val="18"/>
      <w:szCs w:val="18"/>
    </w:rPr>
  </w:style>
  <w:style w:type="paragraph" w:customStyle="1" w:styleId="57">
    <w:name w:val="xl6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hAnsi="宋体" w:cs="宋体"/>
      <w:sz w:val="18"/>
      <w:szCs w:val="18"/>
    </w:rPr>
  </w:style>
  <w:style w:type="paragraph" w:customStyle="1" w:styleId="58">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hAnsi="宋体" w:cs="宋体"/>
      <w:sz w:val="18"/>
      <w:szCs w:val="18"/>
      <w:u w:val="single"/>
    </w:rPr>
  </w:style>
  <w:style w:type="paragraph" w:customStyle="1" w:styleId="59">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textAlignment w:val="center"/>
    </w:pPr>
    <w:rPr>
      <w:rFonts w:hAnsi="宋体" w:cs="宋体"/>
      <w:sz w:val="18"/>
      <w:szCs w:val="18"/>
    </w:rPr>
  </w:style>
  <w:style w:type="paragraph" w:customStyle="1" w:styleId="60">
    <w:name w:val="xl68"/>
    <w:basedOn w:val="1"/>
    <w:qFormat/>
    <w:uiPriority w:val="0"/>
    <w:pPr>
      <w:widowControl/>
      <w:shd w:val="clear" w:color="000000" w:fill="FFFFFF"/>
      <w:spacing w:before="100" w:beforeAutospacing="1" w:after="100" w:afterAutospacing="1"/>
      <w:jc w:val="left"/>
      <w:textAlignment w:val="center"/>
    </w:pPr>
    <w:rPr>
      <w:rFonts w:hAnsi="宋体" w:cs="宋体"/>
      <w:sz w:val="18"/>
      <w:szCs w:val="18"/>
    </w:rPr>
  </w:style>
  <w:style w:type="paragraph" w:customStyle="1" w:styleId="61">
    <w:name w:val="xl69"/>
    <w:basedOn w:val="1"/>
    <w:qFormat/>
    <w:uiPriority w:val="0"/>
    <w:pPr>
      <w:widowControl/>
      <w:pBdr>
        <w:bottom w:val="single" w:color="auto" w:sz="8" w:space="0"/>
      </w:pBdr>
      <w:shd w:val="clear" w:color="000000" w:fill="FFFFFF"/>
      <w:spacing w:before="100" w:beforeAutospacing="1" w:after="100" w:afterAutospacing="1"/>
      <w:jc w:val="left"/>
      <w:textAlignment w:val="center"/>
    </w:pPr>
    <w:rPr>
      <w:rFonts w:hAnsi="宋体" w:cs="宋体"/>
      <w:sz w:val="18"/>
      <w:szCs w:val="18"/>
    </w:rPr>
  </w:style>
  <w:style w:type="paragraph" w:customStyle="1" w:styleId="62">
    <w:name w:val="xl70"/>
    <w:basedOn w:val="1"/>
    <w:qFormat/>
    <w:uiPriority w:val="0"/>
    <w:pPr>
      <w:widowControl/>
      <w:pBdr>
        <w:top w:val="single" w:color="auto" w:sz="8" w:space="0"/>
        <w:bottom w:val="single" w:color="auto" w:sz="8" w:space="0"/>
      </w:pBdr>
      <w:shd w:val="clear" w:color="000000" w:fill="FFFFFF"/>
      <w:spacing w:before="100" w:beforeAutospacing="1" w:after="100" w:afterAutospacing="1"/>
      <w:jc w:val="left"/>
      <w:textAlignment w:val="center"/>
    </w:pPr>
    <w:rPr>
      <w:rFonts w:hAnsi="宋体" w:cs="宋体"/>
      <w:sz w:val="18"/>
      <w:szCs w:val="18"/>
    </w:rPr>
  </w:style>
  <w:style w:type="paragraph" w:customStyle="1" w:styleId="63">
    <w:name w:val="xl71"/>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hAnsi="宋体" w:cs="宋体"/>
      <w:sz w:val="18"/>
      <w:szCs w:val="18"/>
    </w:rPr>
  </w:style>
  <w:style w:type="paragraph" w:customStyle="1" w:styleId="64">
    <w:name w:val="xl72"/>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hAnsi="宋体" w:cs="宋体"/>
      <w:sz w:val="18"/>
      <w:szCs w:val="18"/>
    </w:rPr>
  </w:style>
  <w:style w:type="paragraph" w:customStyle="1" w:styleId="65">
    <w:name w:val="xl7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hAnsi="宋体" w:cs="宋体"/>
      <w:sz w:val="18"/>
      <w:szCs w:val="18"/>
    </w:rPr>
  </w:style>
  <w:style w:type="paragraph" w:customStyle="1" w:styleId="66">
    <w:name w:val="xl7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hAnsi="宋体" w:cs="宋体"/>
      <w:b/>
      <w:bCs/>
      <w:sz w:val="18"/>
      <w:szCs w:val="18"/>
    </w:rPr>
  </w:style>
  <w:style w:type="character" w:customStyle="1" w:styleId="67">
    <w:name w:val="font31"/>
    <w:basedOn w:val="22"/>
    <w:qFormat/>
    <w:uiPriority w:val="0"/>
    <w:rPr>
      <w:rFonts w:hint="eastAsia" w:ascii="宋体" w:hAnsi="宋体" w:eastAsia="宋体" w:cs="宋体"/>
      <w:color w:val="000000"/>
      <w:sz w:val="18"/>
      <w:szCs w:val="18"/>
      <w:u w:val="none"/>
    </w:rPr>
  </w:style>
  <w:style w:type="character" w:customStyle="1" w:styleId="68">
    <w:name w:val="font11"/>
    <w:basedOn w:val="22"/>
    <w:qFormat/>
    <w:uiPriority w:val="0"/>
    <w:rPr>
      <w:rFonts w:hint="eastAsia" w:ascii="宋体" w:hAnsi="宋体" w:eastAsia="宋体" w:cs="宋体"/>
      <w:color w:val="000000"/>
      <w:sz w:val="18"/>
      <w:szCs w:val="18"/>
      <w:u w:val="none"/>
    </w:rPr>
  </w:style>
  <w:style w:type="character" w:customStyle="1" w:styleId="69">
    <w:name w:val="font01"/>
    <w:basedOn w:val="22"/>
    <w:qFormat/>
    <w:uiPriority w:val="0"/>
    <w:rPr>
      <w:rFonts w:hint="eastAsia" w:ascii="宋体" w:hAnsi="宋体" w:eastAsia="宋体" w:cs="宋体"/>
      <w:b/>
      <w:bCs/>
      <w:color w:val="000000"/>
      <w:sz w:val="18"/>
      <w:szCs w:val="18"/>
      <w:u w:val="none"/>
    </w:rPr>
  </w:style>
  <w:style w:type="character" w:customStyle="1" w:styleId="70">
    <w:name w:val="font41"/>
    <w:basedOn w:val="22"/>
    <w:qFormat/>
    <w:uiPriority w:val="0"/>
    <w:rPr>
      <w:rFonts w:hint="eastAsia" w:ascii="宋体" w:hAnsi="宋体" w:eastAsia="宋体" w:cs="宋体"/>
      <w:color w:val="000000"/>
      <w:sz w:val="18"/>
      <w:szCs w:val="18"/>
      <w:u w:val="none"/>
    </w:rPr>
  </w:style>
  <w:style w:type="character" w:customStyle="1" w:styleId="71">
    <w:name w:val="font51"/>
    <w:basedOn w:val="22"/>
    <w:qFormat/>
    <w:uiPriority w:val="0"/>
    <w:rPr>
      <w:rFonts w:hint="eastAsia" w:ascii="宋体" w:hAnsi="宋体" w:eastAsia="宋体" w:cs="宋体"/>
      <w:b/>
      <w:bCs/>
      <w:color w:val="000000"/>
      <w:sz w:val="18"/>
      <w:szCs w:val="18"/>
      <w:u w:val="none"/>
    </w:rPr>
  </w:style>
  <w:style w:type="character" w:customStyle="1" w:styleId="72">
    <w:name w:val="font21"/>
    <w:basedOn w:val="22"/>
    <w:qFormat/>
    <w:uiPriority w:val="0"/>
    <w:rPr>
      <w:rFonts w:hint="eastAsia" w:ascii="宋体" w:hAnsi="宋体" w:eastAsia="宋体" w:cs="宋体"/>
      <w:b/>
      <w:bCs/>
      <w:color w:val="000000"/>
      <w:sz w:val="18"/>
      <w:szCs w:val="18"/>
      <w:u w:val="none"/>
    </w:rPr>
  </w:style>
  <w:style w:type="character" w:customStyle="1" w:styleId="73">
    <w:name w:val="font81"/>
    <w:basedOn w:val="22"/>
    <w:qFormat/>
    <w:uiPriority w:val="0"/>
    <w:rPr>
      <w:rFonts w:hint="eastAsia" w:ascii="宋体" w:hAnsi="宋体" w:eastAsia="宋体" w:cs="宋体"/>
      <w:color w:val="000000"/>
      <w:sz w:val="21"/>
      <w:szCs w:val="21"/>
      <w:u w:val="none"/>
    </w:rPr>
  </w:style>
  <w:style w:type="character" w:customStyle="1" w:styleId="74">
    <w:name w:val="font13"/>
    <w:basedOn w:val="22"/>
    <w:qFormat/>
    <w:uiPriority w:val="0"/>
    <w:rPr>
      <w:rFonts w:hint="eastAsia" w:ascii="宋体" w:hAnsi="宋体" w:eastAsia="宋体" w:cs="宋体"/>
      <w:color w:val="000000"/>
      <w:sz w:val="18"/>
      <w:szCs w:val="18"/>
      <w:u w:val="none"/>
    </w:rPr>
  </w:style>
  <w:style w:type="character" w:customStyle="1" w:styleId="75">
    <w:name w:val="font101"/>
    <w:basedOn w:val="22"/>
    <w:qFormat/>
    <w:uiPriority w:val="0"/>
    <w:rPr>
      <w:rFonts w:hint="eastAsia" w:ascii="宋体" w:hAnsi="宋体" w:eastAsia="宋体" w:cs="宋体"/>
      <w:color w:val="000000"/>
      <w:sz w:val="22"/>
      <w:szCs w:val="22"/>
      <w:u w:val="none"/>
    </w:rPr>
  </w:style>
  <w:style w:type="character" w:customStyle="1" w:styleId="76">
    <w:name w:val="font111"/>
    <w:basedOn w:val="22"/>
    <w:qFormat/>
    <w:uiPriority w:val="0"/>
    <w:rPr>
      <w:rFonts w:hint="default" w:ascii="Times New Roman" w:hAnsi="Times New Roman" w:cs="Times New Roman"/>
      <w:color w:val="000000"/>
      <w:sz w:val="22"/>
      <w:szCs w:val="22"/>
      <w:u w:val="none"/>
    </w:rPr>
  </w:style>
  <w:style w:type="character" w:customStyle="1" w:styleId="77">
    <w:name w:val="font121"/>
    <w:basedOn w:val="22"/>
    <w:qFormat/>
    <w:uiPriority w:val="0"/>
    <w:rPr>
      <w:rFonts w:hint="eastAsia" w:ascii="宋体" w:hAnsi="宋体" w:eastAsia="宋体" w:cs="宋体"/>
      <w:color w:val="000000"/>
      <w:sz w:val="22"/>
      <w:szCs w:val="22"/>
      <w:u w:val="none"/>
    </w:rPr>
  </w:style>
  <w:style w:type="character" w:customStyle="1" w:styleId="78">
    <w:name w:val="font132"/>
    <w:basedOn w:val="22"/>
    <w:qFormat/>
    <w:uiPriority w:val="0"/>
    <w:rPr>
      <w:rFonts w:hint="default" w:ascii="Times New Roman" w:hAnsi="Times New Roman" w:cs="Times New Roman"/>
      <w:color w:val="000000"/>
      <w:sz w:val="22"/>
      <w:szCs w:val="22"/>
      <w:u w:val="none"/>
    </w:rPr>
  </w:style>
  <w:style w:type="character" w:customStyle="1" w:styleId="79">
    <w:name w:val="font141"/>
    <w:basedOn w:val="22"/>
    <w:qFormat/>
    <w:uiPriority w:val="0"/>
    <w:rPr>
      <w:rFonts w:hint="default" w:ascii="Times New Roman" w:hAnsi="Times New Roman" w:cs="Times New Roman"/>
      <w:color w:val="000000"/>
      <w:sz w:val="18"/>
      <w:szCs w:val="18"/>
      <w:u w:val="none"/>
    </w:rPr>
  </w:style>
  <w:style w:type="paragraph" w:customStyle="1" w:styleId="80">
    <w:name w:val="样式 首行缩进:  2 字符"/>
    <w:qFormat/>
    <w:uiPriority w:val="0"/>
    <w:pPr>
      <w:widowControl w:val="0"/>
      <w:spacing w:line="400" w:lineRule="exact"/>
      <w:ind w:firstLine="200" w:firstLineChars="200"/>
      <w:jc w:val="both"/>
    </w:pPr>
    <w:rPr>
      <w:rFonts w:ascii="Times New Roman" w:hAnsi="Times New Roman" w:eastAsia="宋体" w:cs="宋体"/>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dbd38e9e-83b3-46d6-94e1-ad0f2f80ecc6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3BE9C06B</paraID>
      <start>0</start>
      <end>2</end>
      <status>modified</status>
      <modifiedWord>1.</modifiedWord>
      <trackRevisions>false</trackRevisions>
    </reviewItem>
    <reviewItem>
      <errorID>246abe86-2d69-4be2-a531-5871bcddc61b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118799B9</paraID>
      <start>0</start>
      <end>2</end>
      <status>modified</status>
      <modifiedWord>2.</modifiedWord>
      <trackRevisions>false</trackRevisions>
    </reviewItem>
    <reviewItem>
      <errorID>8b3374b5-5816-49c3-8e71-9ce5cce0f6df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377CFC63</paraID>
      <start>0</start>
      <end>2</end>
      <status>modified</status>
      <modifiedWord>3.</modifiedWord>
      <trackRevisions>false</trackRevisions>
    </reviewItem>
    <reviewItem>
      <errorID>4e52a935-73ff-4865-a1b7-322950ad939d</errorID>
      <errorWord>主要</errorWord>
      <group>L1_AI</group>
      <groupName>深度校对</groupName>
      <ability>L2_AI_Punc</ability>
      <abilityName>标点纠错</abilityName>
      <candidateList>
        <item>，主要</item>
      </candidateList>
      <explain/>
      <paraID>28E26B02</paraID>
      <start>38</start>
      <end>41</end>
      <status>modified</status>
      <modifiedWord>，主要</modifiedWord>
      <trackRevisions>false</trackRevisions>
    </reviewItem>
    <reviewItem>
      <errorID>5279051c-5bb2-4ea9-80ee-55f3155c00d8</errorID>
      <errorWord>、</errorWord>
      <group>L1_AI</group>
      <groupName>深度校对</groupName>
      <ability>L2_AI_Grammar</ability>
      <abilityName>语法纠错</abilityName>
      <candidateList>
        <item>，制作</item>
      </candidateList>
      <explain/>
      <paraID>28E26B02</paraID>
      <start>72</start>
      <end>75</end>
      <status>modified</status>
      <modifiedWord>，制作</modifiedWord>
      <trackRevisions>false</trackRevisions>
    </reviewItem>
    <reviewItem>
      <errorID>15ab959d-e1ec-4eb6-af6e-a7a9eb8b4aaa</errorID>
      <errorWord>墙制作</errorWord>
      <group>L1_AI</group>
      <groupName>深度校对</groupName>
      <ability>L2_AI_Grammar</ability>
      <abilityName>语法纠错</abilityName>
      <candidateList>
        <item>墙</item>
      </candidateList>
      <explain/>
      <paraID>28E26B02</paraID>
      <start>104</start>
      <end>107</end>
      <status>ignored</status>
      <modifiedWord/>
      <trackRevisions>false</trackRevisions>
    </reviewItem>
    <reviewItem>
      <errorID>7037c212-93e3-4260-af04-24cdc28c9fbb</errorID>
      <errorWord>打造</errorWord>
      <group>L1_AI</group>
      <groupName>深度校对</groupName>
      <ability>L2_AI_Word</ability>
      <abilityName>字词纠错</abilityName>
      <candidateList>
        <item>内容</item>
      </candidateList>
      <explain/>
      <paraID>28E26B02</paraID>
      <start>112</start>
      <end>114</end>
      <status>modified</status>
      <modifiedWord>内容</modifiedWord>
      <trackRevisions>false</trackRevisions>
    </reviewItem>
    <reviewItem>
      <errorID>bf415d96-0813-46ad-b3a1-de5d4a65de6f</errorID>
      <errorWord>接收</errorWord>
      <group>L1_Word</group>
      <groupName>字词问题</groupName>
      <ability>L2_Typo</ability>
      <abilityName>字词错误</abilityName>
      <candidateList>
        <item>接受</item>
      </candidateList>
      <explain>〈动〉❶收取（给予的东西）：～礼品｜～捐款。❷对事物容纳而不拒绝：～任务｜～考验｜～教训｜虚心～批评。</explain>
      <paraID>763B56D3</paraID>
      <start>42</start>
      <end>44</end>
      <status>modified</status>
      <modifiedWord>接受</modifiedWord>
      <trackRevisions>false</trackRevisions>
    </reviewItem>
    <reviewItem>
      <errorID>1d7e635e-ec9e-4a3b-9fc0-916273b6f22d</errorID>
      <errorWord>盖</errorWord>
      <group>L1_Word</group>
      <groupName>字词问题</groupName>
      <ability>L2_Typo</ability>
      <abilityName>字词错误</abilityName>
      <candidateList>
        <item>盖供</item>
      </candidateList>
      <explain/>
      <paraID>5B2FAEED</paraID>
      <start>75</start>
      <end>77</end>
      <status>modified</status>
      <modifiedWord>盖供</modifiedWord>
      <trackRevisions>false</trackRevisions>
    </reviewItem>
    <reviewItem>
      <errorID>3bff5368-3788-48c3-b483-7f21f77ef15d</errorID>
      <errorWord>应商</errorWord>
      <group>L1_AI</group>
      <groupName>深度校对</groupName>
      <ability>L2_AI_Word</ability>
      <abilityName>字词纠错</abilityName>
      <candidateList>
        <item>供应商</item>
      </candidateList>
      <explain/>
      <paraID>5B2FAEED</paraID>
      <start>77</start>
      <end>79</end>
      <status>ignored</status>
      <modifiedWord/>
      <trackRevisions>false</trackRevisions>
    </reviewItem>
    <reviewItem>
      <errorID>61984a37-2014-4a24-8075-1813a294ed88</errorID>
      <errorWord>十、</errorWord>
      <group>L1_AI</group>
      <groupName>深度校对</groupName>
      <ability>L2_AI_Title</ability>
      <abilityName>标题检查</abilityName>
      <candidateList>
        <item>九、</item>
      </candidateList>
      <explain>标题顺序错误，请检查标题顺序是否合理。</explain>
      <paraID>5D95ED89</paraID>
      <start>0</start>
      <end>2</end>
      <status>modified</status>
      <modifiedWord>九、</modifiedWord>
      <trackRevisions>false</trackRevisions>
    </reviewItem>
    <reviewItem>
      <errorID>03806b90-22a1-4db4-b428-a1cddf4a6f36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5BC68625</paraID>
      <start>0</start>
      <end>2</end>
      <status>modified</status>
      <modifiedWord>1.</modifiedWord>
      <trackRevisions>false</trackRevisions>
    </reviewItem>
    <reviewItem>
      <errorID>e4532dad-301d-4a2b-b1e1-9ab895f2665b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6A15306D</paraID>
      <start>0</start>
      <end>2</end>
      <status>modified</status>
      <modifiedWord>2.</modifiedWord>
      <trackRevisions>false</trackRevisions>
    </reviewItem>
    <reviewItem>
      <errorID>e543981f-84fd-4453-a846-cac41e9210e5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49EFB085</paraID>
      <start>0</start>
      <end>2</end>
      <status>modified</status>
      <modifiedWord>3.</modifiedWord>
      <trackRevisions>false</trackRevisions>
    </reviewItem>
    <reviewItem>
      <errorID>c4f31c4a-00b4-4a6a-a0b9-e282233743b6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B53BFE0</paraID>
      <start>0</start>
      <end>2</end>
      <status>modified</status>
      <modifiedWord>4.</modifiedWord>
      <trackRevisions>false</trackRevisions>
    </reviewItem>
    <reviewItem>
      <errorID>14983b37-9550-4e47-b546-76dff50b2948</errorID>
      <errorWord>或者</errorWord>
      <group>L1_AI</group>
      <groupName>深度校对</groupName>
      <ability>L2_AI_Punc</ability>
      <abilityName>标点纠错</abilityName>
      <candidateList>
        <item>，或者</item>
      </candidateList>
      <explain/>
      <paraID>2A6C0592</paraID>
      <start>92</start>
      <end>95</end>
      <status>modified</status>
      <modifiedWord>，或者</modifiedWord>
      <trackRevisions>false</trackRevisions>
    </reviewItem>
    <reviewItem>
      <errorID>60e5dd4c-e427-4da6-8536-47538e4d2f6a</errorID>
      <errorWord>或</errorWord>
      <group>L1_AI</group>
      <groupName>深度校对</groupName>
      <ability>L2_AI_Grammar</ability>
      <abilityName>语法纠错</abilityName>
      <candidateList>
        <item>，或者</item>
      </candidateList>
      <explain/>
      <paraID>2A6C0592</paraID>
      <start>110</start>
      <end>111</end>
      <status>ignored</status>
      <modifiedWord/>
      <trackRevisions>false</trackRevisions>
    </reviewItem>
    <reviewItem>
      <errorID>733556ee-9200-4d1a-aeed-224c3acda5d9</errorID>
      <errorWord>说明书</errorWord>
      <group>L1_AI</group>
      <groupName>深度校对</groupName>
      <ability>L2_AI_Word</ability>
      <abilityName>字词纠错</abilityName>
      <candidateList>
        <item>说明</item>
      </candidateList>
      <explain/>
      <paraID>2A6C0592</paraID>
      <start>124</start>
      <end>127</end>
      <status>ignored</status>
      <modifiedWord/>
      <trackRevisions>false</trackRevisions>
    </reviewItem>
    <reviewItem>
      <errorID>2792c9a2-c04d-4a1a-b25a-8ca6d96fdd4e</errorID>
      <errorWord>6</errorWord>
      <group>L1_AI</group>
      <groupName>深度校对</groupName>
      <ability>L2_AI_Title</ability>
      <abilityName>标题检查</abilityName>
      <candidateList>
        <item>7</item>
      </candidateList>
      <explain>标题顺序错误，请检查标题顺序是否合理。</explain>
      <paraID>66C0F5BB</paraID>
      <start>0</start>
      <end>1</end>
      <status>modified</status>
      <modifiedWord>7</modifiedWord>
      <trackRevisions>false</trackRevisions>
    </reviewItem>
    <reviewItem>
      <errorID>7ccfa39e-2a7f-4f19-88e7-62958d13336d</errorID>
      <errorWord>(正本)</errorWord>
      <group>L1_AI</group>
      <groupName>深度校对</groupName>
      <ability>L2_AI_Punc</ability>
      <abilityName>标点纠错</abilityName>
      <candidateList>
        <item>（正本）</item>
      </candidateList>
      <explain/>
      <paraID>77CC7A1B</paraID>
      <start>8</start>
      <end>12</end>
      <status>modified</status>
      <modifiedWord>（正本）</modifiedWord>
      <trackRevisions>false</trackRevisions>
    </reviewItem>
    <reviewItem>
      <errorID>676d5e3b-b12d-4d05-b7c1-eb8b443bad45</errorID>
      <errorWord>所必须的</errorWord>
      <group>L1_Word</group>
      <groupName>字词问题</groupName>
      <ability>L2_Typo</ability>
      <abilityName>字词错误</abilityName>
      <candidateList>
        <item>所必需的</item>
      </candidateList>
      <explain/>
      <paraID>722F3E23</paraID>
      <start>8</start>
      <end>12</end>
      <status>modified</status>
      <modifiedWord>所必需的</modifiedWord>
      <trackRevisions>false</trackRevisions>
    </reviewItem>
    <reviewItem>
      <errorID>9137646d-68e5-4f81-af8f-97a88725dbb8</errorID>
      <errorWord>；</errorWord>
      <group>L1_AI</group>
      <groupName>深度校对</groupName>
      <ability>L2_AI_Punc</ability>
      <abilityName>标点纠错</abilityName>
      <candidateList>
        <item/>
      </candidateList>
      <explain/>
      <paraID>62B55E9A</paraID>
      <start>31</start>
      <end>31</end>
      <status>modified</status>
      <modifiedWord/>
      <trackRevisions>false</trackRevisions>
    </reviewItem>
    <reviewItem>
      <errorID>58e6d460-25ef-4367-8fde-815d57e24be9</errorID>
      <errorWord>彩印</errorWord>
      <group>L1_AI</group>
      <groupName>深度校对</groupName>
      <ability>L2_AI_Punc</ability>
      <abilityName>标点纠错</abilityName>
      <candidateList>
        <item>彩印。</item>
      </candidateList>
      <explain/>
      <paraID>7FBA8FE8</paraID>
      <start>17</start>
      <end>20</end>
      <status>modified</status>
      <modifiedWord>彩印。</modifiedWord>
      <trackRevisions>false</trackRevisions>
    </reviewItem>
    <reviewItem>
      <errorID>bc2be78c-de1c-4ab5-9d2c-6537140b47ea</errorID>
      <errorWord>彩印</errorWord>
      <group>L1_AI</group>
      <groupName>深度校对</groupName>
      <ability>L2_AI_Punc</ability>
      <abilityName>标点纠错</abilityName>
      <candidateList>
        <item>彩印。</item>
      </candidateList>
      <explain/>
      <paraID>6977DBC8</paraID>
      <start>17</start>
      <end>19</end>
      <status>ignored</status>
      <modifiedWord/>
      <trackRevisions>false</trackRevisions>
    </reviewItem>
    <reviewItem>
      <errorID>5db25d71-28c8-4d98-8c33-857d376478d7</errorID>
      <errorWord>更换</errorWord>
      <group>L1_AI</group>
      <groupName>深度校对</groupName>
      <ability>L2_AI_Punc</ability>
      <abilityName>标点纠错</abilityName>
      <candidateList>
        <item>更换。</item>
      </candidateList>
      <explain/>
      <paraID>6977DBC8</paraID>
      <start>26</start>
      <end>29</end>
      <status>modified</status>
      <modifiedWord>更换。</modifiedWord>
      <trackRevisions>false</trackRevisions>
    </reviewItem>
    <reviewItem>
      <errorID>894bec18-36c6-4f9b-89fb-15bdf1631b53</errorID>
      <errorWord>彩印</errorWord>
      <group>L1_AI</group>
      <groupName>深度校对</groupName>
      <ability>L2_AI_Punc</ability>
      <abilityName>标点纠错</abilityName>
      <candidateList>
        <item>彩印。</item>
      </candidateList>
      <explain/>
      <paraID>7E917F82</paraID>
      <start>31</start>
      <end>34</end>
      <status>modified</status>
      <modifiedWord>彩印。</modifiedWord>
      <trackRevisions>false</trackRevisions>
    </reviewItem>
    <reviewItem>
      <errorID>28baa338-9449-401a-b976-5a6fa16ddc91</errorID>
      <errorWord>彩印</errorWord>
      <group>L1_AI</group>
      <groupName>深度校对</groupName>
      <ability>L2_AI_Punc</ability>
      <abilityName>标点纠错</abilityName>
      <candidateList>
        <item>彩印。</item>
      </candidateList>
      <explain/>
      <paraID>16521760</paraID>
      <start>14</start>
      <end>17</end>
      <status>modified</status>
      <modifiedWord>彩印。</modifiedWord>
      <trackRevisions>false</trackRevisions>
    </reviewItem>
    <reviewItem>
      <errorID>764cdba5-06b5-4692-923c-e3c58722baec</errorID>
      <errorWord>彩印</errorWord>
      <group>L1_AI</group>
      <groupName>深度校对</groupName>
      <ability>L2_AI_Punc</ability>
      <abilityName>标点纠错</abilityName>
      <candidateList>
        <item>彩印。</item>
      </candidateList>
      <explain/>
      <paraID> CD1281F</paraID>
      <start>14</start>
      <end>17</end>
      <status>modified</status>
      <modifiedWord>彩印。</modifiedWord>
      <trackRevisions>false</trackRevisions>
    </reviewItem>
    <reviewItem>
      <errorID>d2371d5b-2757-418e-bb21-adb1655ab9c9</errorID>
      <errorWord>2cm</errorWord>
      <group>L1_AI</group>
      <groupName>深度校对</groupName>
      <ability>L2_AI_Word</ability>
      <abilityName>字词纠错</abilityName>
      <candidateList>
        <item>2m</item>
      </candidateList>
      <explain/>
      <paraID>6D24AA04</paraID>
      <start>7</start>
      <end>10</end>
      <status>ignored</status>
      <modifiedWord/>
      <trackRevisions>false</trackRevisions>
    </reviewItem>
    <reviewItem>
      <errorID>c0185e81-312e-458e-908c-31de6a03b960</errorID>
      <errorWord>海报</errorWord>
      <group>L1_AI</group>
      <groupName>深度校对</groupName>
      <ability>L2_AI_Punc</ability>
      <abilityName>标点纠错</abilityName>
      <candidateList>
        <item>海报。</item>
      </candidateList>
      <explain/>
      <paraID>55F9E25D</paraID>
      <start>15</start>
      <end>18</end>
      <status>modified</status>
      <modifiedWord>海报。</modifiedWord>
      <trackRevisions>false</trackRevisions>
    </reviewItem>
    <reviewItem>
      <errorID>ea632f9c-68c1-4f8a-88fa-83380997d753</errorID>
      <errorWord>造型</errorWord>
      <group>L1_AI</group>
      <groupName>深度校对</groupName>
      <ability>L2_AI_Punc</ability>
      <abilityName>标点纠错</abilityName>
      <candidateList>
        <item>造型。</item>
      </candidateList>
      <explain/>
      <paraID>21447C65</paraID>
      <start>30</start>
      <end>33</end>
      <status>modified</status>
      <modifiedWord>造型。</modifiedWord>
      <trackRevisions>false</trackRevisions>
    </reviewItem>
    <reviewItem>
      <errorID>931d739b-bd02-41f5-9db5-2839f5f577ce</errorID>
      <errorWord>造型</errorWord>
      <group>L1_AI</group>
      <groupName>深度校对</groupName>
      <ability>L2_AI_Punc</ability>
      <abilityName>标点纠错</abilityName>
      <candidateList>
        <item>造型。</item>
      </candidateList>
      <explain/>
      <paraID>108EA8B5</paraID>
      <start>30</start>
      <end>33</end>
      <status>modified</status>
      <modifiedWord>造型。</modifiedWord>
      <trackRevisions>false</trackRevisions>
    </reviewItem>
    <reviewItem>
      <errorID>30bcc1ad-c1e3-424c-97ea-520ea1d01618</errorID>
      <errorWord>造型</errorWord>
      <group>L1_AI</group>
      <groupName>深度校对</groupName>
      <ability>L2_AI_Punc</ability>
      <abilityName>标点纠错</abilityName>
      <candidateList>
        <item>造型。</item>
      </candidateList>
      <explain/>
      <paraID>63D02C0C</paraID>
      <start>30</start>
      <end>33</end>
      <status>modified</status>
      <modifiedWord>造型。</modifiedWord>
      <trackRevisions>false</trackRevisions>
    </reviewItem>
    <reviewItem>
      <errorID>11672f4d-5606-4cc7-9d41-c2d1da139d81</errorID>
      <errorWord>造型</errorWord>
      <group>L1_AI</group>
      <groupName>深度校对</groupName>
      <ability>L2_AI_Punc</ability>
      <abilityName>标点纠错</abilityName>
      <candidateList>
        <item>造型。</item>
      </candidateList>
      <explain/>
      <paraID>68FCE049</paraID>
      <start>30</start>
      <end>33</end>
      <status>modified</status>
      <modifiedWord>造型。</modifiedWord>
      <trackRevisions>false</trackRevisions>
    </reviewItem>
    <reviewItem>
      <errorID>25d649d6-d077-4da8-b4cd-5befcba9b1ff</errorID>
      <errorWord>盒子</errorWord>
      <group>L1_AI</group>
      <groupName>深度校对</groupName>
      <ability>L2_AI_Punc</ability>
      <abilityName>标点纠错</abilityName>
      <candidateList>
        <item>盒子。</item>
      </candidateList>
      <explain/>
      <paraID>40C967D6</paraID>
      <start>20</start>
      <end>23</end>
      <status>modified</status>
      <modifiedWord>盒子。</modifiedWord>
      <trackRevisions>false</trackRevisions>
    </reviewItem>
    <reviewItem>
      <errorID>c2d42680-b2e1-497f-822a-25e8e624d239</errorID>
      <errorWord>,</errorWord>
      <group>L1_Format</group>
      <groupName>格式问题</groupName>
      <ability>L2_HalfPunc</ability>
      <abilityName>全半角检查</abilityName>
      <candidateList>
        <item>，</item>
      </candidateList>
      <explain>文本全半角错误。</explain>
      <paraID> EFAEB93</paraID>
      <start>24</start>
      <end>25</end>
      <status>modified</status>
      <modifiedWord>，</modifiedWord>
      <trackRevisions>false</trackRevisions>
    </reviewItem>
    <reviewItem>
      <errorID>a9520b23-3964-43b1-8d9b-5e8d2b08be72</errorID>
      <errorWord>,</errorWord>
      <group>L1_Format</group>
      <groupName>格式问题</groupName>
      <ability>L2_HalfPunc</ability>
      <abilityName>全半角检查</abilityName>
      <candidateList>
        <item>，</item>
      </candidateList>
      <explain>文本全半角错误。</explain>
      <paraID>36054FF1</paraID>
      <start>15</start>
      <end>16</end>
      <status>modified</status>
      <modifiedWord>，</modifiedWord>
      <trackRevisions>false</trackRevisions>
    </reviewItem>
    <reviewItem>
      <errorID>594ce39e-c0a5-4d59-b11b-47a0f7a5ac83</errorID>
      <errorWord>相应</errorWord>
      <group>L1_Word</group>
      <groupName>字词问题</groupName>
      <ability>L2_Typo</ability>
      <abilityName>字词错误</abilityName>
      <candidateList>
        <item>响应</item>
      </candidateList>
      <explain>存在发音相同字词的误用。</explain>
      <paraID>6D2E7ADB</paraID>
      <start>25</start>
      <end>27</end>
      <status>modified</status>
      <modifiedWord>响应</modifiedWord>
      <trackRevisions>false</trackRevisions>
    </reviewItem>
    <reviewItem>
      <errorID>109ffaa4-05b5-41b9-914c-12bda84e35c1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2B2C1B98</paraID>
      <start>0</start>
      <end>2</end>
      <status>modified</status>
      <modifiedWord>2.</modifiedWord>
      <trackRevisions>false</trackRevisions>
    </reviewItem>
  </reviewItems>
  <config/>
</contractReview>
</file>

<file path=customXml/itemProps1.xml><?xml version="1.0" encoding="utf-8"?>
<ds:datastoreItem xmlns:ds="http://schemas.openxmlformats.org/officeDocument/2006/customXml" ds:itemID="{A366B32E-5152-4A66-B3ED-850E11B257A4}">
  <ds:schemaRefs/>
</ds:datastoreItem>
</file>

<file path=customXml/itemProps2.xml><?xml version="1.0" encoding="utf-8"?>
<ds:datastoreItem xmlns:ds="http://schemas.openxmlformats.org/officeDocument/2006/customXml" ds:itemID="{831da9b4-3098-4742-b7a7-f17f35eeca08}">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17</Pages>
  <Words>4717</Words>
  <Characters>4998</Characters>
  <Lines>384</Lines>
  <Paragraphs>416</Paragraphs>
  <TotalTime>10</TotalTime>
  <ScaleCrop>false</ScaleCrop>
  <LinksUpToDate>false</LinksUpToDate>
  <CharactersWithSpaces>5125</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2026-06-09T12:27:00Z</dcterms:created>
  <dc:creator>熊二</dc:creator>
  <cp:lastModifiedBy>庞刚</cp:lastModifiedBy>
  <cp:lastPrinted>2026-06-23T06:23:00Z</cp:lastPrinted>
  <dcterms:modified xsi:type="dcterms:W3CDTF">2026-09-21T08:08:06Z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841061DF5D0C4D6DBFA8A62A5BA09A8E_13</vt:lpwstr>
  </property>
  <property fmtid="{D5CDD505-2E9C-101B-9397-08002B2CF9AE}" pid="4" name="KSOTemplateDocerSaveRecord">
    <vt:lpwstr>eyJoZGlkIjoiZDcyMTJiOGY2MzZkOTYyOTg1MjExMGM1YmU3MzRmODEiLCJ1c2VySWQiOiIxNzU1NzI5NzM2In0=</vt:lpwstr>
  </property>
</Properties>
</file>