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814B0">
      <w:pPr>
        <w:jc w:val="center"/>
        <w:rPr>
          <w:rFonts w:hint="eastAsia" w:ascii="方正小标宋简体" w:hAnsi="方正小标宋简体" w:eastAsia="方正小标宋简体" w:cs="方正小标宋简体"/>
          <w:bCs/>
          <w:color w:val="000000" w:themeColor="text1"/>
          <w:spacing w:val="-24"/>
          <w:sz w:val="36"/>
          <w:szCs w:val="36"/>
          <w:shd w:val="clear" w:color="auto" w:fill="FFFFFF"/>
          <w14:textFill>
            <w14:solidFill>
              <w14:schemeClr w14:val="tx1"/>
            </w14:solidFill>
          </w14:textFill>
        </w:rPr>
      </w:pPr>
      <w:bookmarkStart w:id="0" w:name="_Hlk106809480"/>
      <w:r>
        <w:rPr>
          <w:rFonts w:hint="eastAsia" w:ascii="方正小标宋简体" w:hAnsi="方正小标宋简体" w:eastAsia="方正小标宋简体" w:cs="方正小标宋简体"/>
          <w:bCs/>
          <w:color w:val="000000" w:themeColor="text1"/>
          <w:spacing w:val="-24"/>
          <w:sz w:val="36"/>
          <w:szCs w:val="36"/>
          <w:shd w:val="clear" w:color="auto" w:fill="FFFFFF"/>
          <w14:textFill>
            <w14:solidFill>
              <w14:schemeClr w14:val="tx1"/>
            </w14:solidFill>
          </w14:textFill>
        </w:rPr>
        <w:t>四川信息职业技术学院</w:t>
      </w:r>
    </w:p>
    <w:bookmarkEnd w:id="0"/>
    <w:p w14:paraId="07142EC7">
      <w:pPr>
        <w:jc w:val="center"/>
        <w:rPr>
          <w:rFonts w:hint="eastAsia" w:ascii="方正小标宋简体" w:hAnsi="方正小标宋简体" w:eastAsia="方正小标宋简体" w:cs="方正小标宋简体"/>
          <w:bCs/>
          <w:color w:val="000000" w:themeColor="text1"/>
          <w:spacing w:val="-24"/>
          <w:sz w:val="36"/>
          <w:szCs w:val="36"/>
          <w:shd w:val="clear" w:color="auto" w:fill="FFFFFF"/>
          <w14:textFill>
            <w14:solidFill>
              <w14:schemeClr w14:val="tx1"/>
            </w14:solidFill>
          </w14:textFill>
        </w:rPr>
      </w:pPr>
      <w:r>
        <w:rPr>
          <w:rFonts w:hint="eastAsia" w:ascii="方正小标宋简体" w:hAnsi="方正小标宋简体" w:eastAsia="方正小标宋简体" w:cs="方正小标宋简体"/>
          <w:bCs/>
          <w:color w:val="000000" w:themeColor="text1"/>
          <w:spacing w:val="-24"/>
          <w:sz w:val="36"/>
          <w:szCs w:val="36"/>
          <w:shd w:val="clear" w:color="auto" w:fill="FFFFFF"/>
          <w:lang w:val="en-US" w:eastAsia="zh-CN"/>
          <w14:textFill>
            <w14:solidFill>
              <w14:schemeClr w14:val="tx1"/>
            </w14:solidFill>
          </w14:textFill>
        </w:rPr>
        <w:t>校卫队服装</w:t>
      </w:r>
      <w:r>
        <w:rPr>
          <w:rFonts w:hint="eastAsia" w:ascii="方正小标宋简体" w:hAnsi="方正小标宋简体" w:eastAsia="方正小标宋简体" w:cs="方正小标宋简体"/>
          <w:bCs/>
          <w:color w:val="000000" w:themeColor="text1"/>
          <w:spacing w:val="-24"/>
          <w:sz w:val="36"/>
          <w:szCs w:val="36"/>
          <w:shd w:val="clear" w:color="auto" w:fill="FFFFFF"/>
          <w14:textFill>
            <w14:solidFill>
              <w14:schemeClr w14:val="tx1"/>
            </w14:solidFill>
          </w14:textFill>
        </w:rPr>
        <w:t>采购项目</w:t>
      </w:r>
    </w:p>
    <w:p w14:paraId="79476BB8">
      <w:pPr>
        <w:rPr>
          <w:rFonts w:hAnsi="宋体" w:cs="宋体"/>
        </w:rPr>
      </w:pPr>
    </w:p>
    <w:p w14:paraId="5BBA39F7">
      <w:pPr>
        <w:pStyle w:val="5"/>
        <w:rPr>
          <w:rFonts w:ascii="宋体" w:hAnsi="宋体" w:cs="宋体"/>
        </w:rPr>
      </w:pPr>
    </w:p>
    <w:p w14:paraId="285BA561">
      <w:pPr>
        <w:jc w:val="center"/>
        <w:rPr>
          <w:rFonts w:hAnsi="宋体" w:cs="宋体"/>
          <w:b/>
          <w:sz w:val="72"/>
          <w:szCs w:val="72"/>
        </w:rPr>
      </w:pPr>
      <w:r>
        <w:rPr>
          <w:rFonts w:hint="eastAsia" w:hAnsi="宋体" w:cs="宋体"/>
          <w:b/>
          <w:sz w:val="72"/>
          <w:szCs w:val="72"/>
        </w:rPr>
        <w:t>询</w:t>
      </w:r>
    </w:p>
    <w:p w14:paraId="7B9A59F6">
      <w:pPr>
        <w:jc w:val="center"/>
        <w:rPr>
          <w:rFonts w:hAnsi="宋体" w:cs="宋体"/>
          <w:b/>
          <w:sz w:val="72"/>
          <w:szCs w:val="72"/>
        </w:rPr>
      </w:pPr>
      <w:r>
        <w:rPr>
          <w:rFonts w:hint="eastAsia" w:hAnsi="宋体" w:cs="宋体"/>
          <w:b/>
          <w:sz w:val="72"/>
          <w:szCs w:val="72"/>
        </w:rPr>
        <w:t>价</w:t>
      </w:r>
    </w:p>
    <w:p w14:paraId="0ED62723">
      <w:pPr>
        <w:jc w:val="center"/>
        <w:rPr>
          <w:rFonts w:hAnsi="宋体" w:cs="宋体"/>
          <w:b/>
          <w:sz w:val="72"/>
          <w:szCs w:val="72"/>
        </w:rPr>
      </w:pPr>
      <w:r>
        <w:rPr>
          <w:rFonts w:hint="eastAsia" w:hAnsi="宋体" w:cs="宋体"/>
          <w:b/>
          <w:sz w:val="72"/>
          <w:szCs w:val="72"/>
        </w:rPr>
        <w:t>通</w:t>
      </w:r>
    </w:p>
    <w:p w14:paraId="4806742A">
      <w:pPr>
        <w:jc w:val="center"/>
        <w:rPr>
          <w:rFonts w:hAnsi="宋体" w:cs="宋体"/>
          <w:b/>
          <w:sz w:val="72"/>
          <w:szCs w:val="72"/>
        </w:rPr>
      </w:pPr>
      <w:r>
        <w:rPr>
          <w:rFonts w:hint="eastAsia" w:hAnsi="宋体" w:cs="宋体"/>
          <w:b/>
          <w:sz w:val="72"/>
          <w:szCs w:val="72"/>
        </w:rPr>
        <w:t>知</w:t>
      </w:r>
    </w:p>
    <w:p w14:paraId="36EF82DA">
      <w:pPr>
        <w:jc w:val="center"/>
        <w:rPr>
          <w:rFonts w:hAnsi="宋体" w:cs="宋体"/>
          <w:b/>
          <w:sz w:val="72"/>
          <w:szCs w:val="72"/>
        </w:rPr>
      </w:pPr>
      <w:r>
        <w:rPr>
          <w:rFonts w:hint="eastAsia" w:hAnsi="宋体" w:cs="宋体"/>
          <w:b/>
          <w:sz w:val="72"/>
          <w:szCs w:val="72"/>
        </w:rPr>
        <w:t>书</w:t>
      </w:r>
    </w:p>
    <w:p w14:paraId="350B83D2">
      <w:pPr>
        <w:spacing w:line="360" w:lineRule="auto"/>
        <w:rPr>
          <w:rFonts w:hAnsi="宋体" w:cs="宋体"/>
          <w:b/>
          <w:sz w:val="32"/>
          <w:szCs w:val="32"/>
        </w:rPr>
      </w:pPr>
    </w:p>
    <w:p w14:paraId="3B728670">
      <w:pPr>
        <w:pStyle w:val="6"/>
        <w:spacing w:line="360" w:lineRule="auto"/>
        <w:ind w:firstLine="0"/>
        <w:rPr>
          <w:rFonts w:ascii="宋体" w:hAnsi="宋体" w:cs="宋体"/>
        </w:rPr>
      </w:pPr>
    </w:p>
    <w:p w14:paraId="33FC5B4A">
      <w:pPr>
        <w:spacing w:line="360" w:lineRule="auto"/>
      </w:pPr>
    </w:p>
    <w:p w14:paraId="1BAEE61E">
      <w:pPr>
        <w:pStyle w:val="5"/>
        <w:spacing w:line="360" w:lineRule="auto"/>
      </w:pPr>
    </w:p>
    <w:p w14:paraId="73B0A2E6">
      <w:pPr>
        <w:pStyle w:val="19"/>
        <w:spacing w:line="360" w:lineRule="auto"/>
        <w:ind w:left="0" w:leftChars="0" w:firstLine="0" w:firstLineChars="0"/>
        <w:jc w:val="left"/>
        <w:rPr>
          <w:rFonts w:hAnsi="宋体" w:cs="宋体"/>
          <w:sz w:val="28"/>
          <w:szCs w:val="28"/>
        </w:rPr>
      </w:pPr>
    </w:p>
    <w:p w14:paraId="76F8CCA8">
      <w:pPr>
        <w:spacing w:line="360" w:lineRule="auto"/>
        <w:jc w:val="center"/>
        <w:rPr>
          <w:rFonts w:hAnsi="宋体" w:cs="宋体"/>
          <w:b/>
          <w:sz w:val="28"/>
          <w:szCs w:val="28"/>
        </w:rPr>
      </w:pPr>
      <w:r>
        <w:rPr>
          <w:rFonts w:hint="eastAsia" w:hAnsi="宋体" w:cs="宋体"/>
          <w:b/>
          <w:sz w:val="28"/>
          <w:szCs w:val="28"/>
        </w:rPr>
        <w:t>中国·四川（广元）</w:t>
      </w:r>
    </w:p>
    <w:p w14:paraId="2B42648F">
      <w:pPr>
        <w:spacing w:line="360" w:lineRule="auto"/>
        <w:jc w:val="center"/>
        <w:rPr>
          <w:rFonts w:hAnsi="宋体" w:cs="宋体"/>
          <w:b/>
          <w:sz w:val="28"/>
          <w:szCs w:val="28"/>
        </w:rPr>
      </w:pPr>
      <w:r>
        <w:rPr>
          <w:rFonts w:hint="eastAsia" w:hAnsi="宋体" w:cs="宋体"/>
          <w:b/>
          <w:sz w:val="28"/>
          <w:szCs w:val="28"/>
        </w:rPr>
        <w:t>采购单位：四川信息职业技术学院</w:t>
      </w:r>
    </w:p>
    <w:p w14:paraId="7F3FC8E1">
      <w:pPr>
        <w:pStyle w:val="21"/>
        <w:spacing w:line="360" w:lineRule="auto"/>
        <w:jc w:val="center"/>
        <w:rPr>
          <w:rFonts w:ascii="宋体" w:hAnsi="宋体" w:eastAsia="宋体" w:cs="宋体"/>
          <w:b/>
          <w:color w:val="auto"/>
          <w:sz w:val="28"/>
          <w:szCs w:val="28"/>
        </w:rPr>
      </w:pPr>
      <w:r>
        <w:rPr>
          <w:rFonts w:hint="eastAsia" w:ascii="宋体" w:hAnsi="宋体" w:eastAsia="宋体" w:cs="宋体"/>
          <w:b/>
          <w:color w:val="auto"/>
          <w:sz w:val="28"/>
          <w:szCs w:val="28"/>
        </w:rPr>
        <w:t>202</w:t>
      </w:r>
      <w:r>
        <w:rPr>
          <w:rFonts w:hint="eastAsia" w:ascii="宋体" w:hAnsi="宋体" w:eastAsia="宋体" w:cs="宋体"/>
          <w:b/>
          <w:color w:val="auto"/>
          <w:sz w:val="28"/>
          <w:szCs w:val="28"/>
          <w:lang w:val="en-US" w:eastAsia="zh-CN"/>
        </w:rPr>
        <w:t>6</w:t>
      </w:r>
      <w:r>
        <w:rPr>
          <w:rFonts w:hint="eastAsia" w:ascii="宋体" w:hAnsi="宋体" w:eastAsia="宋体" w:cs="宋体"/>
          <w:b/>
          <w:color w:val="auto"/>
          <w:sz w:val="28"/>
          <w:szCs w:val="28"/>
        </w:rPr>
        <w:t>年</w:t>
      </w:r>
      <w:r>
        <w:rPr>
          <w:rFonts w:hint="eastAsia" w:ascii="宋体" w:hAnsi="宋体" w:eastAsia="宋体" w:cs="宋体"/>
          <w:b/>
          <w:color w:val="auto"/>
          <w:sz w:val="28"/>
          <w:szCs w:val="28"/>
          <w:lang w:val="en-US" w:eastAsia="zh-CN"/>
        </w:rPr>
        <w:t>9</w:t>
      </w:r>
      <w:r>
        <w:rPr>
          <w:rFonts w:hint="eastAsia" w:ascii="宋体" w:hAnsi="宋体" w:eastAsia="宋体" w:cs="宋体"/>
          <w:b/>
          <w:color w:val="auto"/>
          <w:sz w:val="28"/>
          <w:szCs w:val="28"/>
        </w:rPr>
        <w:t>月</w:t>
      </w:r>
    </w:p>
    <w:p w14:paraId="6BE33A5C">
      <w:pPr>
        <w:pStyle w:val="21"/>
        <w:rPr>
          <w:rFonts w:ascii="宋体" w:hAnsi="宋体" w:eastAsia="宋体" w:cs="宋体"/>
          <w:color w:val="auto"/>
        </w:rPr>
        <w:sectPr>
          <w:headerReference r:id="rId3" w:type="default"/>
          <w:footerReference r:id="rId4" w:type="default"/>
          <w:footerReference r:id="rId5" w:type="even"/>
          <w:pgSz w:w="11850" w:h="16783"/>
          <w:pgMar w:top="1440" w:right="1800" w:bottom="1440" w:left="1800" w:header="851" w:footer="992" w:gutter="0"/>
          <w:pgNumType w:fmt="numberInDash" w:start="1"/>
          <w:cols w:space="720" w:num="1"/>
          <w:docGrid w:linePitch="312" w:charSpace="0"/>
        </w:sectPr>
      </w:pPr>
    </w:p>
    <w:p w14:paraId="043A4492">
      <w:pPr>
        <w:pStyle w:val="2"/>
        <w:keepNext w:val="0"/>
        <w:keepLines w:val="0"/>
        <w:spacing w:before="260" w:after="260" w:line="360" w:lineRule="auto"/>
        <w:jc w:val="center"/>
        <w:rPr>
          <w:bCs w:val="0"/>
          <w:sz w:val="36"/>
        </w:rPr>
      </w:pPr>
      <w:r>
        <w:rPr>
          <w:rFonts w:hint="eastAsia"/>
          <w:bCs w:val="0"/>
          <w:sz w:val="36"/>
        </w:rPr>
        <w:t>第一章  询价邀请</w:t>
      </w:r>
    </w:p>
    <w:p w14:paraId="6BAB7731">
      <w:pPr>
        <w:spacing w:line="360" w:lineRule="auto"/>
        <w:ind w:firstLine="480" w:firstLineChars="200"/>
        <w:jc w:val="left"/>
        <w:rPr>
          <w:rFonts w:hAnsi="宋体"/>
          <w:sz w:val="24"/>
          <w:szCs w:val="28"/>
        </w:rPr>
      </w:pPr>
      <w:r>
        <w:rPr>
          <w:rFonts w:hint="eastAsia" w:hAnsi="宋体"/>
          <w:color w:val="000000" w:themeColor="text1"/>
          <w:kern w:val="2"/>
          <w:sz w:val="24"/>
          <w:szCs w:val="24"/>
          <w14:textFill>
            <w14:solidFill>
              <w14:schemeClr w14:val="tx1"/>
            </w14:solidFill>
          </w14:textFill>
        </w:rPr>
        <w:t>四川信息职业技术</w:t>
      </w:r>
      <w:r>
        <w:rPr>
          <w:rFonts w:hint="eastAsia" w:hAnsi="宋体"/>
          <w:color w:val="000000" w:themeColor="text1"/>
          <w:kern w:val="2"/>
          <w:sz w:val="24"/>
          <w:szCs w:val="24"/>
          <w:lang w:eastAsia="zh-CN"/>
          <w14:textFill>
            <w14:solidFill>
              <w14:schemeClr w14:val="tx1"/>
            </w14:solidFill>
          </w14:textFill>
        </w:rPr>
        <w:t>学院</w:t>
      </w:r>
      <w:r>
        <w:rPr>
          <w:rFonts w:hint="eastAsia" w:hAnsi="宋体"/>
          <w:color w:val="000000" w:themeColor="text1"/>
          <w:kern w:val="2"/>
          <w:sz w:val="24"/>
          <w:szCs w:val="24"/>
          <w:lang w:val="en-US" w:eastAsia="zh-CN"/>
          <w14:textFill>
            <w14:solidFill>
              <w14:schemeClr w14:val="tx1"/>
            </w14:solidFill>
          </w14:textFill>
        </w:rPr>
        <w:t>校卫队服装采购项目</w:t>
      </w:r>
      <w:r>
        <w:rPr>
          <w:rFonts w:hint="eastAsia" w:hAnsi="宋体"/>
          <w:color w:val="000000" w:themeColor="text1"/>
          <w:kern w:val="2"/>
          <w:sz w:val="24"/>
          <w:szCs w:val="24"/>
          <w14:textFill>
            <w14:solidFill>
              <w14:schemeClr w14:val="tx1"/>
            </w14:solidFill>
          </w14:textFill>
        </w:rPr>
        <w:t>，</w:t>
      </w:r>
      <w:r>
        <w:rPr>
          <w:rFonts w:hint="eastAsia" w:hAnsi="宋体" w:cs="宋体"/>
          <w:sz w:val="24"/>
          <w:szCs w:val="32"/>
        </w:rPr>
        <w:t>采用询价方式</w:t>
      </w:r>
      <w:r>
        <w:rPr>
          <w:rFonts w:hint="eastAsia" w:hAnsi="宋体" w:cs="宋体"/>
          <w:sz w:val="24"/>
        </w:rPr>
        <w:t>进行采购，特</w:t>
      </w:r>
      <w:r>
        <w:rPr>
          <w:rFonts w:hint="eastAsia" w:hAnsi="宋体" w:cs="宋体"/>
          <w:sz w:val="24"/>
          <w:szCs w:val="28"/>
        </w:rPr>
        <w:t>邀请符合本次采购要求的供应商参加</w:t>
      </w:r>
      <w:r>
        <w:rPr>
          <w:rFonts w:hint="eastAsia" w:hAnsi="宋体" w:cs="宋体"/>
          <w:sz w:val="24"/>
        </w:rPr>
        <w:t>报价</w:t>
      </w:r>
      <w:r>
        <w:rPr>
          <w:rFonts w:hint="eastAsia" w:hAnsi="宋体"/>
          <w:sz w:val="24"/>
          <w:szCs w:val="28"/>
        </w:rPr>
        <w:t>。</w:t>
      </w:r>
    </w:p>
    <w:p w14:paraId="13EAF515">
      <w:pPr>
        <w:spacing w:line="360" w:lineRule="auto"/>
        <w:ind w:firstLine="482" w:firstLineChars="200"/>
        <w:outlineLvl w:val="2"/>
        <w:rPr>
          <w:rFonts w:hAnsi="宋体"/>
          <w:b/>
          <w:sz w:val="24"/>
        </w:rPr>
      </w:pPr>
      <w:bookmarkStart w:id="1" w:name="_Toc509559397"/>
      <w:bookmarkStart w:id="2" w:name="_Toc1956"/>
      <w:r>
        <w:rPr>
          <w:rFonts w:hint="eastAsia" w:hAnsi="宋体"/>
          <w:b/>
          <w:sz w:val="24"/>
        </w:rPr>
        <w:t>一、采购项目基本情况</w:t>
      </w:r>
      <w:bookmarkEnd w:id="1"/>
      <w:bookmarkEnd w:id="2"/>
    </w:p>
    <w:p w14:paraId="1FA799F3">
      <w:pPr>
        <w:spacing w:line="360" w:lineRule="auto"/>
        <w:ind w:firstLine="480" w:firstLineChars="200"/>
        <w:rPr>
          <w:rFonts w:hAnsi="宋体"/>
          <w:color w:val="000000" w:themeColor="text1"/>
          <w:kern w:val="2"/>
          <w:sz w:val="24"/>
          <w:szCs w:val="24"/>
          <w14:textFill>
            <w14:solidFill>
              <w14:schemeClr w14:val="tx1"/>
            </w14:solidFill>
          </w14:textFill>
        </w:rPr>
      </w:pPr>
      <w:r>
        <w:rPr>
          <w:rFonts w:hint="eastAsia" w:hAnsi="宋体"/>
          <w:sz w:val="24"/>
        </w:rPr>
        <w:t>1、采购项目名称</w:t>
      </w:r>
      <w:r>
        <w:rPr>
          <w:rFonts w:hint="eastAsia" w:hAnsi="宋体"/>
          <w:color w:val="000000" w:themeColor="text1"/>
          <w:sz w:val="24"/>
          <w14:textFill>
            <w14:solidFill>
              <w14:schemeClr w14:val="tx1"/>
            </w14:solidFill>
          </w14:textFill>
        </w:rPr>
        <w:t>：</w:t>
      </w:r>
      <w:r>
        <w:rPr>
          <w:rFonts w:hint="eastAsia" w:hAnsi="宋体"/>
          <w:color w:val="000000" w:themeColor="text1"/>
          <w:kern w:val="2"/>
          <w:sz w:val="24"/>
          <w:szCs w:val="24"/>
          <w14:textFill>
            <w14:solidFill>
              <w14:schemeClr w14:val="tx1"/>
            </w14:solidFill>
          </w14:textFill>
        </w:rPr>
        <w:t>四川信息职业技术学院</w:t>
      </w:r>
      <w:r>
        <w:rPr>
          <w:rFonts w:hint="eastAsia" w:hAnsi="宋体"/>
          <w:color w:val="000000" w:themeColor="text1"/>
          <w:kern w:val="2"/>
          <w:sz w:val="24"/>
          <w:szCs w:val="24"/>
          <w:lang w:val="en-US" w:eastAsia="zh-CN"/>
          <w14:textFill>
            <w14:solidFill>
              <w14:schemeClr w14:val="tx1"/>
            </w14:solidFill>
          </w14:textFill>
        </w:rPr>
        <w:t>校卫队服装采购项目</w:t>
      </w:r>
    </w:p>
    <w:p w14:paraId="11F4A29E">
      <w:pPr>
        <w:spacing w:line="360" w:lineRule="auto"/>
        <w:ind w:firstLine="480" w:firstLineChars="200"/>
        <w:rPr>
          <w:rFonts w:hint="eastAsia" w:hAnsi="宋体" w:eastAsia="宋体"/>
          <w:sz w:val="24"/>
          <w:lang w:val="en-US" w:eastAsia="zh-CN"/>
        </w:rPr>
      </w:pPr>
      <w:r>
        <w:rPr>
          <w:rFonts w:hint="eastAsia" w:hAnsi="宋体"/>
          <w:sz w:val="24"/>
        </w:rPr>
        <w:t>2、采购人：四川信息职业技术学院</w:t>
      </w:r>
      <w:r>
        <w:rPr>
          <w:rFonts w:hint="eastAsia" w:hAnsi="宋体"/>
          <w:sz w:val="24"/>
          <w:lang w:val="en-US" w:eastAsia="zh-CN"/>
        </w:rPr>
        <w:t>保卫处</w:t>
      </w:r>
    </w:p>
    <w:p w14:paraId="383967EE">
      <w:pPr>
        <w:spacing w:line="360" w:lineRule="auto"/>
        <w:ind w:firstLine="480" w:firstLineChars="200"/>
        <w:rPr>
          <w:rFonts w:hint="default" w:hAnsi="宋体" w:eastAsia="宋体"/>
          <w:sz w:val="24"/>
          <w:lang w:val="en-US" w:eastAsia="zh-CN"/>
        </w:rPr>
      </w:pPr>
      <w:r>
        <w:rPr>
          <w:rFonts w:hint="eastAsia" w:hAnsi="宋体"/>
          <w:sz w:val="24"/>
        </w:rPr>
        <w:t>3、项目编号：</w:t>
      </w:r>
      <w:r>
        <w:rPr>
          <w:rFonts w:hint="eastAsia" w:hAnsi="宋体"/>
          <w:sz w:val="24"/>
          <w:lang w:val="en-US" w:eastAsia="zh-CN"/>
        </w:rPr>
        <w:t>BWC-20260901</w:t>
      </w:r>
    </w:p>
    <w:p w14:paraId="530B94FA">
      <w:pPr>
        <w:spacing w:line="360" w:lineRule="auto"/>
        <w:ind w:firstLine="482" w:firstLineChars="200"/>
        <w:outlineLvl w:val="2"/>
        <w:rPr>
          <w:rFonts w:hAnsi="宋体"/>
          <w:b/>
          <w:sz w:val="24"/>
        </w:rPr>
      </w:pPr>
      <w:bookmarkStart w:id="3" w:name="_Toc11676"/>
      <w:bookmarkStart w:id="4" w:name="_Toc509559398"/>
      <w:r>
        <w:rPr>
          <w:rFonts w:hint="eastAsia" w:hAnsi="宋体"/>
          <w:b/>
          <w:sz w:val="24"/>
        </w:rPr>
        <w:t>二、资金情况</w:t>
      </w:r>
      <w:bookmarkEnd w:id="3"/>
      <w:bookmarkEnd w:id="4"/>
    </w:p>
    <w:p w14:paraId="1AD8B146">
      <w:pPr>
        <w:spacing w:line="360" w:lineRule="auto"/>
        <w:ind w:right="51" w:rightChars="15" w:firstLine="480" w:firstLineChars="200"/>
        <w:rPr>
          <w:rFonts w:hAnsi="宋体"/>
          <w:b/>
          <w:bCs/>
          <w:sz w:val="24"/>
        </w:rPr>
      </w:pPr>
      <w:r>
        <w:rPr>
          <w:rFonts w:hint="eastAsia" w:hAnsi="宋体"/>
          <w:sz w:val="24"/>
        </w:rPr>
        <w:t>资金来源及金额</w:t>
      </w:r>
      <w:r>
        <w:rPr>
          <w:rFonts w:hint="eastAsia" w:hAnsi="宋体"/>
          <w:color w:val="000000" w:themeColor="text1"/>
          <w:sz w:val="24"/>
          <w14:textFill>
            <w14:solidFill>
              <w14:schemeClr w14:val="tx1"/>
            </w14:solidFill>
          </w14:textFill>
        </w:rPr>
        <w:t>：财政资金-二级经费，最高限</w:t>
      </w:r>
      <w:r>
        <w:rPr>
          <w:rFonts w:hint="eastAsia" w:hAnsi="宋体"/>
          <w:sz w:val="24"/>
        </w:rPr>
        <w:t>价</w:t>
      </w:r>
      <w:r>
        <w:rPr>
          <w:rFonts w:hint="eastAsia" w:hAnsi="宋体"/>
          <w:sz w:val="24"/>
          <w:lang w:val="en-US" w:eastAsia="zh-CN"/>
        </w:rPr>
        <w:t>20000</w:t>
      </w:r>
      <w:r>
        <w:rPr>
          <w:rFonts w:hint="eastAsia" w:hAnsi="宋体"/>
          <w:sz w:val="24"/>
        </w:rPr>
        <w:t>元</w:t>
      </w:r>
      <w:r>
        <w:rPr>
          <w:rFonts w:hint="eastAsia" w:hAnsi="宋体"/>
          <w:color w:val="000000" w:themeColor="text1"/>
          <w:sz w:val="24"/>
          <w14:textFill>
            <w14:solidFill>
              <w14:schemeClr w14:val="tx1"/>
            </w14:solidFill>
          </w14:textFill>
        </w:rPr>
        <w:t>。</w:t>
      </w:r>
    </w:p>
    <w:p w14:paraId="41552924">
      <w:pPr>
        <w:spacing w:line="360" w:lineRule="auto"/>
        <w:ind w:firstLine="482" w:firstLineChars="200"/>
        <w:outlineLvl w:val="2"/>
        <w:rPr>
          <w:rFonts w:hAnsi="宋体"/>
          <w:b/>
          <w:sz w:val="24"/>
        </w:rPr>
      </w:pPr>
      <w:bookmarkStart w:id="5" w:name="_Toc24023"/>
      <w:bookmarkStart w:id="6" w:name="_Toc509559399"/>
      <w:r>
        <w:rPr>
          <w:rFonts w:hint="eastAsia" w:hAnsi="宋体"/>
          <w:b/>
          <w:sz w:val="24"/>
        </w:rPr>
        <w:t>三、采购项目简介</w:t>
      </w:r>
      <w:bookmarkEnd w:id="5"/>
      <w:bookmarkEnd w:id="6"/>
    </w:p>
    <w:p w14:paraId="1F8C9CA8">
      <w:pPr>
        <w:widowControl/>
        <w:spacing w:line="360" w:lineRule="auto"/>
        <w:ind w:firstLine="480" w:firstLineChars="200"/>
        <w:textAlignment w:val="center"/>
        <w:rPr>
          <w:rFonts w:hint="eastAsia" w:hAnsi="宋体" w:eastAsia="宋体"/>
          <w:sz w:val="24"/>
          <w:lang w:val="en-US" w:eastAsia="zh-CN"/>
        </w:rPr>
      </w:pPr>
      <w:r>
        <w:rPr>
          <w:rFonts w:hint="eastAsia" w:hAnsi="宋体"/>
          <w:sz w:val="24"/>
          <w:lang w:val="en-US" w:eastAsia="zh-CN"/>
        </w:rPr>
        <w:t>1、</w:t>
      </w:r>
      <w:r>
        <w:rPr>
          <w:rFonts w:hint="eastAsia" w:hAnsi="宋体"/>
          <w:sz w:val="24"/>
        </w:rPr>
        <w:t>采购项目包括</w:t>
      </w:r>
      <w:bookmarkStart w:id="7" w:name="_Toc509559400"/>
      <w:bookmarkStart w:id="8" w:name="_Toc31724"/>
      <w:r>
        <w:rPr>
          <w:rFonts w:hint="eastAsia" w:hAnsi="宋体"/>
          <w:sz w:val="24"/>
        </w:rPr>
        <w:t>:</w:t>
      </w:r>
      <w:r>
        <w:rPr>
          <w:rFonts w:hint="eastAsia" w:hAnsi="宋体"/>
          <w:sz w:val="24"/>
          <w:lang w:val="en-US" w:eastAsia="zh-CN"/>
        </w:rPr>
        <w:t>校卫队冬装</w:t>
      </w:r>
      <w:r>
        <w:rPr>
          <w:rFonts w:hint="eastAsia" w:hAnsi="宋体"/>
          <w:sz w:val="24"/>
          <w:lang w:eastAsia="zh-CN"/>
        </w:rPr>
        <w:t>、</w:t>
      </w:r>
      <w:r>
        <w:rPr>
          <w:rFonts w:hint="eastAsia" w:hAnsi="宋体"/>
          <w:sz w:val="24"/>
          <w:lang w:val="en-US" w:eastAsia="zh-CN"/>
        </w:rPr>
        <w:t>春秋装</w:t>
      </w:r>
      <w:r>
        <w:rPr>
          <w:rFonts w:hint="eastAsia" w:hAnsi="宋体"/>
          <w:sz w:val="24"/>
          <w:lang w:eastAsia="zh-CN"/>
        </w:rPr>
        <w:t>、</w:t>
      </w:r>
      <w:r>
        <w:rPr>
          <w:rFonts w:hint="eastAsia" w:hAnsi="宋体"/>
          <w:sz w:val="24"/>
          <w:lang w:val="en-US" w:eastAsia="zh-CN"/>
        </w:rPr>
        <w:t>帽子</w:t>
      </w:r>
      <w:r>
        <w:rPr>
          <w:rFonts w:hint="eastAsia" w:hAnsi="宋体"/>
          <w:sz w:val="24"/>
          <w:lang w:eastAsia="zh-CN"/>
        </w:rPr>
        <w:t>、</w:t>
      </w:r>
      <w:r>
        <w:rPr>
          <w:rFonts w:hint="eastAsia" w:hAnsi="宋体"/>
          <w:sz w:val="24"/>
          <w:lang w:val="en-US" w:eastAsia="zh-CN"/>
        </w:rPr>
        <w:t>防水鞋</w:t>
      </w:r>
      <w:r>
        <w:rPr>
          <w:rFonts w:hint="eastAsia" w:hAnsi="宋体"/>
          <w:color w:val="000000" w:themeColor="text1"/>
          <w:kern w:val="0"/>
          <w:sz w:val="24"/>
          <w:szCs w:val="20"/>
          <w:lang w:eastAsia="zh-CN"/>
          <w14:textFill>
            <w14:solidFill>
              <w14:schemeClr w14:val="tx1"/>
            </w14:solidFill>
          </w14:textFill>
        </w:rPr>
        <w:t>。</w:t>
      </w:r>
    </w:p>
    <w:p w14:paraId="2BFED6B8">
      <w:pPr>
        <w:widowControl/>
        <w:spacing w:line="360" w:lineRule="auto"/>
        <w:ind w:firstLine="480" w:firstLineChars="200"/>
        <w:textAlignment w:val="center"/>
        <w:rPr>
          <w:rFonts w:hint="default" w:hAnsi="宋体"/>
          <w:sz w:val="24"/>
          <w:lang w:val="en-US" w:eastAsia="zh-CN"/>
        </w:rPr>
      </w:pPr>
      <w:r>
        <w:rPr>
          <w:rFonts w:hint="eastAsia" w:hAnsi="宋体"/>
          <w:sz w:val="24"/>
          <w:lang w:val="en-US" w:eastAsia="zh-CN"/>
        </w:rPr>
        <w:t>2、为确保投标人对本项目有全面的了解，以便提供切实可行的方案及报价，请投标人提供样衣并组织队员量体。</w:t>
      </w:r>
    </w:p>
    <w:p w14:paraId="5978D14F">
      <w:pPr>
        <w:spacing w:line="360" w:lineRule="auto"/>
        <w:ind w:firstLine="482" w:firstLineChars="200"/>
        <w:outlineLvl w:val="2"/>
        <w:rPr>
          <w:rFonts w:hAnsi="宋体"/>
          <w:b/>
          <w:sz w:val="24"/>
        </w:rPr>
      </w:pPr>
      <w:r>
        <w:rPr>
          <w:rFonts w:hint="eastAsia" w:hAnsi="宋体"/>
          <w:b/>
          <w:sz w:val="24"/>
        </w:rPr>
        <w:t>四、供应商邀请方式</w:t>
      </w:r>
      <w:bookmarkEnd w:id="7"/>
      <w:bookmarkEnd w:id="8"/>
    </w:p>
    <w:p w14:paraId="28B50061">
      <w:pPr>
        <w:spacing w:line="360" w:lineRule="auto"/>
        <w:ind w:firstLine="480" w:firstLineChars="200"/>
        <w:rPr>
          <w:rFonts w:hAnsi="宋体"/>
          <w:sz w:val="24"/>
        </w:rPr>
      </w:pPr>
      <w:r>
        <w:rPr>
          <w:rFonts w:hint="eastAsia" w:hAnsi="宋体"/>
          <w:sz w:val="24"/>
        </w:rPr>
        <w:t>公告方式：本次询价邀请在四川信息职业技术学院（</w:t>
      </w:r>
      <w:r>
        <w:rPr>
          <w:rFonts w:hAnsi="宋体"/>
          <w:sz w:val="24"/>
        </w:rPr>
        <w:t>http://</w:t>
      </w:r>
      <w:r>
        <w:rPr>
          <w:rFonts w:hint="eastAsia" w:hAnsi="宋体"/>
          <w:sz w:val="24"/>
        </w:rPr>
        <w:t>www</w:t>
      </w:r>
      <w:r>
        <w:rPr>
          <w:rFonts w:hAnsi="宋体"/>
          <w:sz w:val="24"/>
        </w:rPr>
        <w:t>.scitc.com.cn/</w:t>
      </w:r>
      <w:r>
        <w:rPr>
          <w:rFonts w:hint="eastAsia" w:hAnsi="宋体"/>
          <w:sz w:val="24"/>
        </w:rPr>
        <w:t>）主页通知公告栏发布。</w:t>
      </w:r>
    </w:p>
    <w:p w14:paraId="74CCB719">
      <w:pPr>
        <w:spacing w:line="360" w:lineRule="auto"/>
        <w:ind w:firstLine="482" w:firstLineChars="200"/>
        <w:outlineLvl w:val="2"/>
        <w:rPr>
          <w:rFonts w:hAnsi="宋体"/>
          <w:b/>
          <w:sz w:val="24"/>
        </w:rPr>
      </w:pPr>
      <w:r>
        <w:rPr>
          <w:rFonts w:hint="eastAsia" w:hAnsi="宋体"/>
          <w:b/>
          <w:sz w:val="24"/>
        </w:rPr>
        <w:t>五、</w:t>
      </w:r>
      <w:bookmarkStart w:id="9" w:name="_Toc5582"/>
      <w:bookmarkStart w:id="10" w:name="_Toc509559401"/>
      <w:r>
        <w:rPr>
          <w:rFonts w:hint="eastAsia" w:hAnsi="宋体"/>
          <w:b/>
          <w:sz w:val="24"/>
        </w:rPr>
        <w:t>供应商参加本次采购活动应具备下列条件</w:t>
      </w:r>
      <w:bookmarkEnd w:id="9"/>
      <w:bookmarkEnd w:id="10"/>
    </w:p>
    <w:p w14:paraId="7EF5C0C1">
      <w:pPr>
        <w:spacing w:line="360" w:lineRule="auto"/>
        <w:ind w:firstLine="480" w:firstLineChars="200"/>
        <w:rPr>
          <w:rFonts w:hAnsi="宋体"/>
          <w:color w:val="000000" w:themeColor="text1"/>
          <w:sz w:val="24"/>
          <w14:textFill>
            <w14:solidFill>
              <w14:schemeClr w14:val="tx1"/>
            </w14:solidFill>
          </w14:textFill>
        </w:rPr>
      </w:pPr>
      <w:bookmarkStart w:id="11" w:name="OLE_LINK4"/>
      <w:bookmarkStart w:id="12" w:name="OLE_LINK3"/>
      <w:bookmarkStart w:id="13" w:name="_Toc18805"/>
      <w:bookmarkStart w:id="14" w:name="_Toc509559403"/>
      <w:r>
        <w:rPr>
          <w:rFonts w:hint="eastAsia" w:hAnsi="宋体"/>
          <w:color w:val="000000" w:themeColor="text1"/>
          <w:sz w:val="24"/>
          <w14:textFill>
            <w14:solidFill>
              <w14:schemeClr w14:val="tx1"/>
            </w14:solidFill>
          </w14:textFill>
        </w:rPr>
        <w:t>（一）具有独立承担民事责任的能力；</w:t>
      </w:r>
    </w:p>
    <w:p w14:paraId="24B66950">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（二）具有良好的商业信誉和健全的财务会计制度；</w:t>
      </w:r>
    </w:p>
    <w:p w14:paraId="6E34BD20">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（三）具有履行合同所必需的设备和专业技术能力；</w:t>
      </w:r>
    </w:p>
    <w:p w14:paraId="6A0878E7">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（四）有依法缴纳税收和社会保障资金的良好记录；</w:t>
      </w:r>
    </w:p>
    <w:p w14:paraId="4E7C5A6B">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（五）参加政府采购活动前三年内，在经营活动中没有重大违法记录；</w:t>
      </w:r>
    </w:p>
    <w:p w14:paraId="7DB3F384">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（六）法律、行政法规规定的其他条件。</w:t>
      </w:r>
      <w:bookmarkEnd w:id="11"/>
      <w:bookmarkEnd w:id="12"/>
    </w:p>
    <w:p w14:paraId="5092F7E9">
      <w:pPr>
        <w:spacing w:line="360" w:lineRule="auto"/>
        <w:ind w:firstLine="482" w:firstLineChars="200"/>
        <w:rPr>
          <w:rFonts w:hAnsi="宋体"/>
          <w:b/>
          <w:sz w:val="24"/>
        </w:rPr>
      </w:pPr>
      <w:r>
        <w:rPr>
          <w:rFonts w:hint="eastAsia" w:hAnsi="宋体"/>
          <w:b/>
          <w:sz w:val="24"/>
        </w:rPr>
        <w:t>六、采购项目清单及要求</w:t>
      </w:r>
      <w:bookmarkEnd w:id="13"/>
      <w:bookmarkEnd w:id="14"/>
    </w:p>
    <w:p w14:paraId="1138071A">
      <w:pPr>
        <w:spacing w:line="360" w:lineRule="auto"/>
        <w:ind w:firstLine="480" w:firstLineChars="200"/>
        <w:rPr>
          <w:rFonts w:hAnsi="宋体"/>
          <w:sz w:val="24"/>
        </w:rPr>
      </w:pPr>
      <w:r>
        <w:rPr>
          <w:rFonts w:hint="eastAsia" w:hAnsi="宋体"/>
          <w:sz w:val="24"/>
        </w:rPr>
        <w:t>见第四章。</w:t>
      </w:r>
    </w:p>
    <w:p w14:paraId="3BD8F5D8">
      <w:pPr>
        <w:numPr>
          <w:ilvl w:val="0"/>
          <w:numId w:val="1"/>
        </w:numPr>
        <w:spacing w:line="360" w:lineRule="auto"/>
        <w:ind w:firstLine="482" w:firstLineChars="200"/>
        <w:rPr>
          <w:rFonts w:hAnsi="宋体" w:cs="宋体"/>
          <w:b/>
          <w:sz w:val="24"/>
        </w:rPr>
      </w:pPr>
      <w:bookmarkStart w:id="15" w:name="_Toc26007"/>
      <w:bookmarkStart w:id="16" w:name="_Toc509559406"/>
      <w:r>
        <w:rPr>
          <w:rFonts w:hint="eastAsia" w:hAnsi="宋体" w:cs="宋体"/>
          <w:b/>
          <w:sz w:val="24"/>
          <w:szCs w:val="28"/>
        </w:rPr>
        <w:t>递交响应文件</w:t>
      </w:r>
      <w:r>
        <w:rPr>
          <w:rFonts w:hint="eastAsia" w:hAnsi="宋体" w:cs="宋体"/>
          <w:b/>
          <w:sz w:val="24"/>
        </w:rPr>
        <w:t>截止时间和地点</w:t>
      </w:r>
    </w:p>
    <w:p w14:paraId="46DAFD1D">
      <w:pPr>
        <w:pStyle w:val="5"/>
        <w:spacing w:line="360" w:lineRule="auto"/>
        <w:rPr>
          <w:rFonts w:ascii="宋体" w:hAnsi="宋体" w:cs="宋体"/>
          <w:kern w:val="0"/>
          <w:sz w:val="24"/>
          <w:szCs w:val="28"/>
          <w:u w:val="single"/>
        </w:rPr>
      </w:pPr>
      <w:r>
        <w:rPr>
          <w:rFonts w:hint="eastAsia"/>
        </w:rPr>
        <w:t xml:space="preserve">   </w:t>
      </w:r>
      <w:r>
        <w:rPr>
          <w:rFonts w:hint="eastAsia" w:ascii="宋体" w:hAnsi="宋体" w:cs="宋体"/>
          <w:kern w:val="0"/>
          <w:sz w:val="24"/>
          <w:szCs w:val="28"/>
        </w:rPr>
        <w:t xml:space="preserve"> </w:t>
      </w:r>
      <w:r>
        <w:rPr>
          <w:rFonts w:hint="eastAsia" w:ascii="宋体" w:hAnsi="宋体" w:cs="宋体"/>
          <w:kern w:val="0"/>
          <w:sz w:val="24"/>
          <w:szCs w:val="28"/>
          <w:u w:val="single"/>
        </w:rPr>
        <w:t xml:space="preserve"> 报名方式：将营业执照副本复印件加盖公章发送至邮箱</w:t>
      </w:r>
      <w:r>
        <w:rPr>
          <w:rFonts w:hint="eastAsia" w:ascii="宋体" w:hAnsi="宋体" w:cs="宋体"/>
          <w:kern w:val="0"/>
          <w:sz w:val="24"/>
          <w:szCs w:val="28"/>
          <w:u w:val="single"/>
          <w:lang w:val="en-US" w:eastAsia="zh-CN"/>
        </w:rPr>
        <w:t>3403568774</w:t>
      </w:r>
      <w:r>
        <w:rPr>
          <w:rFonts w:hint="eastAsia" w:ascii="宋体" w:hAnsi="宋体" w:cs="宋体"/>
          <w:kern w:val="0"/>
          <w:sz w:val="24"/>
          <w:szCs w:val="28"/>
          <w:u w:val="single"/>
        </w:rPr>
        <w:t>@qq.com（邮件名称格式为“项目名称+公司名称+联系人+联系方式”）</w:t>
      </w:r>
    </w:p>
    <w:p w14:paraId="76C088B4">
      <w:pPr>
        <w:spacing w:line="360" w:lineRule="auto"/>
        <w:ind w:firstLine="480" w:firstLineChars="200"/>
        <w:rPr>
          <w:rFonts w:hAnsi="宋体"/>
          <w:color w:val="000000" w:themeColor="text1"/>
          <w:sz w:val="24"/>
          <w14:textFill>
            <w14:solidFill>
              <w14:schemeClr w14:val="tx1"/>
            </w14:solidFill>
          </w14:textFill>
        </w:rPr>
      </w:pPr>
      <w:r>
        <w:rPr>
          <w:rFonts w:hint="eastAsia" w:hAnsi="宋体" w:cs="宋体"/>
          <w:sz w:val="24"/>
          <w:szCs w:val="28"/>
        </w:rPr>
        <w:t>递交响应文件</w:t>
      </w:r>
      <w:r>
        <w:rPr>
          <w:rFonts w:hint="eastAsia" w:hAnsi="宋体" w:cs="宋体"/>
          <w:sz w:val="24"/>
        </w:rPr>
        <w:t>截止时</w:t>
      </w:r>
      <w:r>
        <w:rPr>
          <w:rFonts w:hint="eastAsia" w:hAnsi="宋体" w:cs="宋体"/>
          <w:color w:val="000000" w:themeColor="text1"/>
          <w:sz w:val="24"/>
          <w14:textFill>
            <w14:solidFill>
              <w14:schemeClr w14:val="tx1"/>
            </w14:solidFill>
          </w14:textFill>
        </w:rPr>
        <w:t>间</w:t>
      </w:r>
      <w:bookmarkStart w:id="17" w:name="OLE_LINK2"/>
      <w:bookmarkStart w:id="18" w:name="OLE_LINK1"/>
      <w:r>
        <w:rPr>
          <w:rFonts w:hint="eastAsia" w:hAnsi="宋体" w:cs="宋体"/>
          <w:sz w:val="24"/>
        </w:rPr>
        <w:t>：202</w:t>
      </w:r>
      <w:r>
        <w:rPr>
          <w:rFonts w:hint="eastAsia" w:hAnsi="宋体" w:cs="宋体"/>
          <w:sz w:val="24"/>
          <w:lang w:val="en-US" w:eastAsia="zh-CN"/>
        </w:rPr>
        <w:t>6</w:t>
      </w:r>
      <w:r>
        <w:rPr>
          <w:rFonts w:hint="eastAsia" w:hAnsi="宋体" w:cs="宋体"/>
          <w:sz w:val="24"/>
        </w:rPr>
        <w:t>年</w:t>
      </w:r>
      <w:r>
        <w:rPr>
          <w:rFonts w:hint="eastAsia" w:hAnsi="宋体" w:cs="宋体"/>
          <w:sz w:val="24"/>
          <w:lang w:val="en-US" w:eastAsia="zh-CN"/>
        </w:rPr>
        <w:t>9</w:t>
      </w:r>
      <w:r>
        <w:rPr>
          <w:rFonts w:hint="eastAsia" w:hAnsi="宋体" w:cs="宋体"/>
          <w:sz w:val="24"/>
        </w:rPr>
        <w:t>月</w:t>
      </w:r>
      <w:r>
        <w:rPr>
          <w:rFonts w:hint="eastAsia" w:hAnsi="宋体" w:cs="宋体"/>
          <w:sz w:val="24"/>
          <w:lang w:val="en-US" w:eastAsia="zh-CN"/>
        </w:rPr>
        <w:t>23</w:t>
      </w:r>
      <w:r>
        <w:rPr>
          <w:rFonts w:hint="eastAsia" w:hAnsi="宋体" w:cs="宋体"/>
          <w:sz w:val="24"/>
        </w:rPr>
        <w:t>日10:00（北京时间）</w:t>
      </w:r>
      <w:bookmarkEnd w:id="17"/>
      <w:bookmarkEnd w:id="18"/>
      <w:r>
        <w:rPr>
          <w:rFonts w:hint="eastAsia" w:hAnsi="宋体" w:cs="宋体"/>
          <w:sz w:val="24"/>
        </w:rPr>
        <w:t>，逾期</w:t>
      </w:r>
      <w:r>
        <w:rPr>
          <w:rFonts w:hint="eastAsia" w:hAnsi="宋体"/>
          <w:color w:val="000000" w:themeColor="text1"/>
          <w:sz w:val="24"/>
          <w14:textFill>
            <w14:solidFill>
              <w14:schemeClr w14:val="tx1"/>
            </w14:solidFill>
          </w14:textFill>
        </w:rPr>
        <w:t>送达的或没有装订、封装的文件不予接收。</w:t>
      </w:r>
    </w:p>
    <w:p w14:paraId="790D7BBB">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地点：广元市利州区学府路</w:t>
      </w:r>
      <w:r>
        <w:rPr>
          <w:rFonts w:hAnsi="宋体"/>
          <w:color w:val="000000" w:themeColor="text1"/>
          <w:sz w:val="24"/>
          <w14:textFill>
            <w14:solidFill>
              <w14:schemeClr w14:val="tx1"/>
            </w14:solidFill>
          </w14:textFill>
        </w:rPr>
        <w:t>265</w:t>
      </w:r>
      <w:r>
        <w:rPr>
          <w:rFonts w:hint="eastAsia" w:hAnsi="宋体"/>
          <w:color w:val="000000" w:themeColor="text1"/>
          <w:sz w:val="24"/>
          <w:lang w:eastAsia="zh-Hans"/>
          <w14:textFill>
            <w14:solidFill>
              <w14:schemeClr w14:val="tx1"/>
            </w14:solidFill>
          </w14:textFill>
        </w:rPr>
        <w:t>号</w:t>
      </w:r>
      <w:r>
        <w:rPr>
          <w:rFonts w:hint="eastAsia" w:hAnsi="宋体"/>
          <w:color w:val="000000" w:themeColor="text1"/>
          <w:sz w:val="24"/>
          <w14:textFill>
            <w14:solidFill>
              <w14:schemeClr w14:val="tx1"/>
            </w14:solidFill>
          </w14:textFill>
        </w:rPr>
        <w:t>（四川信息职业技术学院雪峰校区）</w:t>
      </w:r>
      <w:r>
        <w:rPr>
          <w:rFonts w:hint="eastAsia" w:hAnsi="宋体"/>
          <w:color w:val="000000" w:themeColor="text1"/>
          <w:sz w:val="24"/>
          <w:lang w:val="en-US" w:eastAsia="zh-CN"/>
          <w14:textFill>
            <w14:solidFill>
              <w14:schemeClr w14:val="tx1"/>
            </w14:solidFill>
          </w14:textFill>
        </w:rPr>
        <w:t>图书楼保卫处</w:t>
      </w:r>
      <w:r>
        <w:rPr>
          <w:rFonts w:hint="eastAsia" w:hAnsi="宋体"/>
          <w:color w:val="000000" w:themeColor="text1"/>
          <w:sz w:val="24"/>
          <w:lang w:eastAsia="zh-Hans"/>
          <w14:textFill>
            <w14:solidFill>
              <w14:schemeClr w14:val="tx1"/>
            </w14:solidFill>
          </w14:textFill>
        </w:rPr>
        <w:t>办公室</w:t>
      </w:r>
      <w:r>
        <w:rPr>
          <w:rFonts w:hint="eastAsia" w:hAnsi="宋体"/>
          <w:color w:val="000000" w:themeColor="text1"/>
          <w:sz w:val="24"/>
          <w14:textFill>
            <w14:solidFill>
              <w14:schemeClr w14:val="tx1"/>
            </w14:solidFill>
          </w14:textFill>
        </w:rPr>
        <w:t>。</w:t>
      </w:r>
    </w:p>
    <w:p w14:paraId="22387A52">
      <w:pPr>
        <w:spacing w:line="360" w:lineRule="auto"/>
        <w:ind w:firstLine="482" w:firstLineChars="200"/>
        <w:rPr>
          <w:rFonts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八、询价时间和地点</w:t>
      </w:r>
      <w:bookmarkEnd w:id="15"/>
      <w:bookmarkEnd w:id="16"/>
      <w:bookmarkStart w:id="19" w:name="_Toc509559407"/>
      <w:bookmarkStart w:id="20" w:name="_Toc23507"/>
    </w:p>
    <w:p w14:paraId="010A9CE4">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询价时间：20</w:t>
      </w:r>
      <w:r>
        <w:rPr>
          <w:rFonts w:hint="eastAsia" w:hAnsi="宋体"/>
          <w:color w:val="000000" w:themeColor="text1"/>
          <w:sz w:val="24"/>
          <w:lang w:val="en-US" w:eastAsia="zh-CN"/>
          <w14:textFill>
            <w14:solidFill>
              <w14:schemeClr w14:val="tx1"/>
            </w14:solidFill>
          </w14:textFill>
        </w:rPr>
        <w:t>26</w:t>
      </w:r>
      <w:r>
        <w:rPr>
          <w:rFonts w:hint="eastAsia" w:hAnsi="宋体"/>
          <w:color w:val="000000" w:themeColor="text1"/>
          <w:sz w:val="24"/>
          <w14:textFill>
            <w14:solidFill>
              <w14:schemeClr w14:val="tx1"/>
            </w14:solidFill>
          </w14:textFill>
        </w:rPr>
        <w:t>年</w:t>
      </w:r>
      <w:r>
        <w:rPr>
          <w:rFonts w:hint="eastAsia" w:hAnsi="宋体"/>
          <w:color w:val="000000" w:themeColor="text1"/>
          <w:sz w:val="24"/>
          <w:lang w:val="en-US" w:eastAsia="zh-CN"/>
          <w14:textFill>
            <w14:solidFill>
              <w14:schemeClr w14:val="tx1"/>
            </w14:solidFill>
          </w14:textFill>
        </w:rPr>
        <w:t>9</w:t>
      </w:r>
      <w:r>
        <w:rPr>
          <w:rFonts w:hint="eastAsia" w:hAnsi="宋体"/>
          <w:color w:val="000000" w:themeColor="text1"/>
          <w:sz w:val="24"/>
          <w14:textFill>
            <w14:solidFill>
              <w14:schemeClr w14:val="tx1"/>
            </w14:solidFill>
          </w14:textFill>
        </w:rPr>
        <w:t>月</w:t>
      </w:r>
      <w:r>
        <w:rPr>
          <w:rFonts w:hint="eastAsia" w:hAnsi="宋体"/>
          <w:color w:val="000000" w:themeColor="text1"/>
          <w:sz w:val="24"/>
          <w:lang w:val="en-US" w:eastAsia="zh-CN"/>
          <w14:textFill>
            <w14:solidFill>
              <w14:schemeClr w14:val="tx1"/>
            </w14:solidFill>
          </w14:textFill>
        </w:rPr>
        <w:t>28</w:t>
      </w:r>
      <w:r>
        <w:rPr>
          <w:rFonts w:hint="eastAsia" w:hAnsi="宋体"/>
          <w:color w:val="000000" w:themeColor="text1"/>
          <w:sz w:val="24"/>
          <w14:textFill>
            <w14:solidFill>
              <w14:schemeClr w14:val="tx1"/>
            </w14:solidFill>
          </w14:textFill>
        </w:rPr>
        <w:t>日10:00（北京时间）。</w:t>
      </w:r>
    </w:p>
    <w:p w14:paraId="555FDE6A">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地点：广元市利州区学府路</w:t>
      </w:r>
      <w:r>
        <w:rPr>
          <w:rFonts w:hAnsi="宋体"/>
          <w:color w:val="000000" w:themeColor="text1"/>
          <w:sz w:val="24"/>
          <w14:textFill>
            <w14:solidFill>
              <w14:schemeClr w14:val="tx1"/>
            </w14:solidFill>
          </w14:textFill>
        </w:rPr>
        <w:t>265</w:t>
      </w:r>
      <w:r>
        <w:rPr>
          <w:rFonts w:hint="eastAsia" w:hAnsi="宋体"/>
          <w:color w:val="000000" w:themeColor="text1"/>
          <w:sz w:val="24"/>
          <w:lang w:eastAsia="zh-Hans"/>
          <w14:textFill>
            <w14:solidFill>
              <w14:schemeClr w14:val="tx1"/>
            </w14:solidFill>
          </w14:textFill>
        </w:rPr>
        <w:t>号</w:t>
      </w:r>
      <w:r>
        <w:rPr>
          <w:rFonts w:hint="eastAsia" w:hAnsi="宋体"/>
          <w:color w:val="000000" w:themeColor="text1"/>
          <w:sz w:val="24"/>
          <w:lang w:eastAsia="zh-CN"/>
          <w14:textFill>
            <w14:solidFill>
              <w14:schemeClr w14:val="tx1"/>
            </w14:solidFill>
          </w14:textFill>
        </w:rPr>
        <w:t>（</w:t>
      </w:r>
      <w:r>
        <w:rPr>
          <w:rFonts w:hint="eastAsia" w:hAnsi="宋体"/>
          <w:color w:val="000000" w:themeColor="text1"/>
          <w:sz w:val="24"/>
          <w14:textFill>
            <w14:solidFill>
              <w14:schemeClr w14:val="tx1"/>
            </w14:solidFill>
          </w14:textFill>
        </w:rPr>
        <w:t>四川信息职业技术学院雪峰校区）</w:t>
      </w:r>
      <w:r>
        <w:rPr>
          <w:rFonts w:hint="eastAsia" w:hAnsi="宋体"/>
          <w:color w:val="000000" w:themeColor="text1"/>
          <w:sz w:val="24"/>
          <w:lang w:val="en-US" w:eastAsia="zh-CN"/>
          <w14:textFill>
            <w14:solidFill>
              <w14:schemeClr w14:val="tx1"/>
            </w14:solidFill>
          </w14:textFill>
        </w:rPr>
        <w:t>图书楼保卫处</w:t>
      </w:r>
      <w:r>
        <w:rPr>
          <w:rFonts w:hint="eastAsia" w:hAnsi="宋体"/>
          <w:color w:val="000000" w:themeColor="text1"/>
          <w:sz w:val="24"/>
          <w:lang w:eastAsia="zh-Hans"/>
          <w14:textFill>
            <w14:solidFill>
              <w14:schemeClr w14:val="tx1"/>
            </w14:solidFill>
          </w14:textFill>
        </w:rPr>
        <w:t>办公室</w:t>
      </w:r>
      <w:r>
        <w:rPr>
          <w:rFonts w:hint="eastAsia" w:hAnsi="宋体"/>
          <w:color w:val="000000" w:themeColor="text1"/>
          <w:sz w:val="24"/>
          <w14:textFill>
            <w14:solidFill>
              <w14:schemeClr w14:val="tx1"/>
            </w14:solidFill>
          </w14:textFill>
        </w:rPr>
        <w:t>。</w:t>
      </w:r>
      <w:bookmarkEnd w:id="19"/>
      <w:bookmarkEnd w:id="20"/>
    </w:p>
    <w:p w14:paraId="2F2E3726">
      <w:pPr>
        <w:spacing w:line="360" w:lineRule="auto"/>
        <w:ind w:firstLine="482" w:firstLineChars="200"/>
        <w:rPr>
          <w:rFonts w:hAnsi="宋体" w:cs="宋体"/>
          <w:b/>
          <w:sz w:val="24"/>
        </w:rPr>
      </w:pPr>
      <w:r>
        <w:rPr>
          <w:rFonts w:hint="eastAsia" w:hAnsi="宋体" w:cs="宋体"/>
          <w:b/>
          <w:sz w:val="24"/>
        </w:rPr>
        <w:t>九、商务要求</w:t>
      </w:r>
    </w:p>
    <w:p w14:paraId="2F624D5D">
      <w:pPr>
        <w:spacing w:line="360" w:lineRule="auto"/>
        <w:ind w:firstLine="480" w:firstLineChars="200"/>
        <w:rPr>
          <w:rFonts w:hAnsi="宋体"/>
          <w:color w:val="000000" w:themeColor="text1"/>
          <w:sz w:val="24"/>
          <w14:textFill>
            <w14:solidFill>
              <w14:schemeClr w14:val="tx1"/>
            </w14:solidFill>
          </w14:textFill>
        </w:rPr>
      </w:pPr>
      <w:bookmarkStart w:id="21" w:name="_Toc509559408"/>
      <w:bookmarkStart w:id="22" w:name="_Toc17080"/>
      <w:r>
        <w:rPr>
          <w:rFonts w:hAnsi="宋体"/>
          <w:color w:val="000000" w:themeColor="text1"/>
          <w:sz w:val="24"/>
          <w14:textFill>
            <w14:solidFill>
              <w14:schemeClr w14:val="tx1"/>
            </w14:solidFill>
          </w14:textFill>
        </w:rPr>
        <w:t>1</w:t>
      </w:r>
      <w:r>
        <w:rPr>
          <w:rFonts w:hint="eastAsia" w:hAnsi="宋体"/>
          <w:color w:val="000000" w:themeColor="text1"/>
          <w:sz w:val="24"/>
          <w14:textFill>
            <w14:solidFill>
              <w14:schemeClr w14:val="tx1"/>
            </w14:solidFill>
          </w14:textFill>
        </w:rPr>
        <w:t>、交货时间或完工时间：签订合同后</w:t>
      </w:r>
      <w:r>
        <w:rPr>
          <w:rFonts w:hint="eastAsia" w:hAnsi="宋体"/>
          <w:color w:val="000000" w:themeColor="text1"/>
          <w:sz w:val="24"/>
          <w:lang w:val="en-US" w:eastAsia="zh-CN"/>
          <w14:textFill>
            <w14:solidFill>
              <w14:schemeClr w14:val="tx1"/>
            </w14:solidFill>
          </w14:textFill>
        </w:rPr>
        <w:t>15</w:t>
      </w:r>
      <w:r>
        <w:rPr>
          <w:rFonts w:hint="eastAsia" w:hAnsi="宋体"/>
          <w:color w:val="000000" w:themeColor="text1"/>
          <w:sz w:val="24"/>
          <w14:textFill>
            <w14:solidFill>
              <w14:schemeClr w14:val="tx1"/>
            </w14:solidFill>
          </w14:textFill>
        </w:rPr>
        <w:t>日内，完成采购物资的交付；如果中标供应商没有按照合同规定的时间完成交付，采购人有权单方面解除合同，并保留向中标供应商索赔的权利。</w:t>
      </w:r>
    </w:p>
    <w:p w14:paraId="0B396590">
      <w:pPr>
        <w:spacing w:line="360" w:lineRule="auto"/>
        <w:ind w:firstLine="480" w:firstLineChars="200"/>
        <w:rPr>
          <w:rFonts w:hAnsi="宋体"/>
          <w:color w:val="000000" w:themeColor="text1"/>
          <w:sz w:val="24"/>
          <w14:textFill>
            <w14:solidFill>
              <w14:schemeClr w14:val="tx1"/>
            </w14:solidFill>
          </w14:textFill>
        </w:rPr>
      </w:pPr>
      <w:r>
        <w:rPr>
          <w:rFonts w:hAnsi="宋体"/>
          <w:color w:val="000000" w:themeColor="text1"/>
          <w:sz w:val="24"/>
          <w14:textFill>
            <w14:solidFill>
              <w14:schemeClr w14:val="tx1"/>
            </w14:solidFill>
          </w14:textFill>
        </w:rPr>
        <w:t>2</w:t>
      </w:r>
      <w:r>
        <w:rPr>
          <w:rFonts w:hint="eastAsia" w:hAnsi="宋体"/>
          <w:color w:val="000000" w:themeColor="text1"/>
          <w:sz w:val="24"/>
          <w14:textFill>
            <w14:solidFill>
              <w14:schemeClr w14:val="tx1"/>
            </w14:solidFill>
          </w14:textFill>
        </w:rPr>
        <w:t>、交货地点：四川省广元市利州区学府路</w:t>
      </w:r>
      <w:r>
        <w:rPr>
          <w:rFonts w:hAnsi="宋体"/>
          <w:color w:val="000000" w:themeColor="text1"/>
          <w:sz w:val="24"/>
          <w14:textFill>
            <w14:solidFill>
              <w14:schemeClr w14:val="tx1"/>
            </w14:solidFill>
          </w14:textFill>
        </w:rPr>
        <w:t>265</w:t>
      </w:r>
      <w:r>
        <w:rPr>
          <w:rFonts w:hint="eastAsia" w:hAnsi="宋体"/>
          <w:color w:val="000000" w:themeColor="text1"/>
          <w:sz w:val="24"/>
          <w14:textFill>
            <w14:solidFill>
              <w14:schemeClr w14:val="tx1"/>
            </w14:solidFill>
          </w14:textFill>
        </w:rPr>
        <w:t>号（四川信息职业技术学院雪峰校区）；</w:t>
      </w:r>
    </w:p>
    <w:p w14:paraId="2C5B7D68">
      <w:pPr>
        <w:spacing w:line="360" w:lineRule="auto"/>
        <w:ind w:firstLine="480" w:firstLineChars="200"/>
        <w:rPr>
          <w:rFonts w:hint="eastAsia"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3、交货要求：按照采购清单进行验收和交付。</w:t>
      </w:r>
    </w:p>
    <w:p w14:paraId="197636FC">
      <w:pPr>
        <w:spacing w:line="360" w:lineRule="auto"/>
        <w:ind w:firstLine="480" w:firstLineChars="200"/>
        <w:rPr>
          <w:rFonts w:hint="default" w:hAnsi="宋体"/>
          <w:color w:val="000000" w:themeColor="text1"/>
          <w:sz w:val="24"/>
          <w:lang w:val="en-US" w:eastAsia="zh-CN"/>
          <w14:textFill>
            <w14:solidFill>
              <w14:schemeClr w14:val="tx1"/>
            </w14:solidFill>
          </w14:textFill>
        </w:rPr>
      </w:pPr>
      <w:r>
        <w:rPr>
          <w:rFonts w:hint="eastAsia" w:hAnsi="宋体"/>
          <w:color w:val="000000" w:themeColor="text1"/>
          <w:sz w:val="24"/>
          <w:lang w:val="en-US" w:eastAsia="zh-CN"/>
          <w14:textFill>
            <w14:solidFill>
              <w14:schemeClr w14:val="tx1"/>
            </w14:solidFill>
          </w14:textFill>
        </w:rPr>
        <w:t>4、质量要求：使用设备达到国标，符合行业规范和标准。</w:t>
      </w:r>
    </w:p>
    <w:p w14:paraId="04524BC8">
      <w:pPr>
        <w:spacing w:line="360" w:lineRule="auto"/>
        <w:ind w:firstLine="480" w:firstLineChars="200"/>
        <w:rPr>
          <w:rFonts w:hint="eastAsia" w:hAnsi="宋体"/>
          <w:color w:val="000000" w:themeColor="text1"/>
          <w:sz w:val="24"/>
          <w14:textFill>
            <w14:solidFill>
              <w14:schemeClr w14:val="tx1"/>
            </w14:solidFill>
          </w14:textFill>
        </w:rPr>
      </w:pPr>
      <w:r>
        <w:rPr>
          <w:rFonts w:hint="eastAsia" w:hAnsi="宋体"/>
          <w:color w:val="000000" w:themeColor="text1"/>
          <w:sz w:val="24"/>
          <w:lang w:val="en-US" w:eastAsia="zh-CN"/>
          <w14:textFill>
            <w14:solidFill>
              <w14:schemeClr w14:val="tx1"/>
            </w14:solidFill>
          </w14:textFill>
        </w:rPr>
        <w:t>5</w:t>
      </w:r>
      <w:r>
        <w:rPr>
          <w:rFonts w:hint="eastAsia" w:hAnsi="宋体"/>
          <w:color w:val="000000" w:themeColor="text1"/>
          <w:sz w:val="24"/>
          <w14:textFill>
            <w14:solidFill>
              <w14:schemeClr w14:val="tx1"/>
            </w14:solidFill>
          </w14:textFill>
        </w:rPr>
        <w:t>、发票要求：发票明细应与采购清单一致。</w:t>
      </w:r>
    </w:p>
    <w:p w14:paraId="38230180">
      <w:pPr>
        <w:spacing w:line="360" w:lineRule="auto"/>
        <w:ind w:firstLine="480" w:firstLineChars="200"/>
        <w:rPr>
          <w:rFonts w:hint="eastAsia" w:hAnsi="宋体"/>
          <w:color w:val="000000" w:themeColor="text1"/>
          <w:sz w:val="24"/>
          <w14:textFill>
            <w14:solidFill>
              <w14:schemeClr w14:val="tx1"/>
            </w14:solidFill>
          </w14:textFill>
        </w:rPr>
      </w:pPr>
      <w:r>
        <w:rPr>
          <w:rFonts w:hint="eastAsia" w:hAnsi="宋体"/>
          <w:color w:val="000000" w:themeColor="text1"/>
          <w:sz w:val="24"/>
          <w:lang w:val="en-US" w:eastAsia="zh-CN"/>
          <w14:textFill>
            <w14:solidFill>
              <w14:schemeClr w14:val="tx1"/>
            </w14:solidFill>
          </w14:textFill>
        </w:rPr>
        <w:t>6</w:t>
      </w:r>
      <w:r>
        <w:rPr>
          <w:rFonts w:hint="eastAsia" w:hAnsi="宋体"/>
          <w:color w:val="000000" w:themeColor="text1"/>
          <w:sz w:val="24"/>
          <w14:textFill>
            <w14:solidFill>
              <w14:schemeClr w14:val="tx1"/>
            </w14:solidFill>
          </w14:textFill>
        </w:rPr>
        <w:t>、付款方式：验收合格后，采购人接到供应商票据凭证资料在30日内支付合同中标金额。</w:t>
      </w:r>
    </w:p>
    <w:p w14:paraId="2E1331F9">
      <w:pPr>
        <w:spacing w:line="360" w:lineRule="auto"/>
        <w:ind w:firstLine="480" w:firstLineChars="200"/>
        <w:rPr>
          <w:rFonts w:hint="eastAsia" w:ascii="宋体" w:hAnsi="宋体" w:eastAsia="宋体" w:cs="Times New Roman"/>
          <w:color w:val="000000" w:themeColor="text1"/>
          <w:sz w:val="24"/>
          <w:lang w:val="en-US" w:eastAsia="zh-CN" w:bidi="ar-SA"/>
          <w14:textFill>
            <w14:solidFill>
              <w14:schemeClr w14:val="tx1"/>
            </w14:solidFill>
          </w14:textFill>
        </w:rPr>
      </w:pPr>
      <w:r>
        <w:rPr>
          <w:rFonts w:hint="eastAsia" w:hAnsi="宋体"/>
          <w:color w:val="000000" w:themeColor="text1"/>
          <w:sz w:val="24"/>
          <w:lang w:val="en-US" w:eastAsia="zh-CN"/>
          <w14:textFill>
            <w14:solidFill>
              <w14:schemeClr w14:val="tx1"/>
            </w14:solidFill>
          </w14:textFill>
        </w:rPr>
        <w:t>7</w:t>
      </w:r>
      <w:r>
        <w:rPr>
          <w:rFonts w:hint="eastAsia" w:hAnsi="宋体"/>
          <w:color w:val="000000" w:themeColor="text1"/>
          <w:sz w:val="24"/>
          <w14:textFill>
            <w14:solidFill>
              <w14:schemeClr w14:val="tx1"/>
            </w14:solidFill>
          </w14:textFill>
        </w:rPr>
        <w:t>、售后服务要求：</w:t>
      </w:r>
      <w:r>
        <w:rPr>
          <w:rFonts w:hint="eastAsia" w:hAnsi="宋体"/>
          <w:color w:val="000000" w:themeColor="text1"/>
          <w:sz w:val="24"/>
          <w:lang w:val="en-US" w:eastAsia="zh-CN"/>
          <w14:textFill>
            <w14:solidFill>
              <w14:schemeClr w14:val="tx1"/>
            </w14:solidFill>
          </w14:textFill>
        </w:rPr>
        <w:t>交付后7天内，</w:t>
      </w:r>
      <w:r>
        <w:rPr>
          <w:rFonts w:hint="eastAsia" w:hAnsi="宋体"/>
          <w:color w:val="000000" w:themeColor="text1"/>
          <w:sz w:val="24"/>
          <w14:textFill>
            <w14:solidFill>
              <w14:schemeClr w14:val="tx1"/>
            </w14:solidFill>
          </w14:textFill>
        </w:rPr>
        <w:t>在使用过程中，若出现质量问题，中标供应商在接到通知后</w:t>
      </w:r>
      <w:r>
        <w:rPr>
          <w:rFonts w:hint="eastAsia" w:hAnsi="宋体"/>
          <w:color w:val="000000" w:themeColor="text1"/>
          <w:sz w:val="24"/>
          <w:lang w:val="en-US" w:eastAsia="zh-CN"/>
          <w14:textFill>
            <w14:solidFill>
              <w14:schemeClr w14:val="tx1"/>
            </w14:solidFill>
          </w14:textFill>
        </w:rPr>
        <w:t>无理由退换。</w:t>
      </w:r>
    </w:p>
    <w:p w14:paraId="3105FEBF">
      <w:pPr>
        <w:pStyle w:val="22"/>
        <w:ind w:firstLine="482"/>
        <w:outlineLvl w:val="2"/>
        <w:rPr>
          <w:rFonts w:hAnsi="宋体"/>
          <w:b/>
          <w:kern w:val="2"/>
          <w:sz w:val="24"/>
          <w:szCs w:val="24"/>
        </w:rPr>
      </w:pPr>
      <w:r>
        <w:rPr>
          <w:rFonts w:hint="eastAsia" w:hAnsi="宋体"/>
          <w:b/>
          <w:sz w:val="24"/>
        </w:rPr>
        <w:t>十</w:t>
      </w:r>
      <w:r>
        <w:rPr>
          <w:rFonts w:hint="eastAsia" w:hAnsi="宋体"/>
          <w:b/>
          <w:kern w:val="2"/>
          <w:sz w:val="24"/>
          <w:szCs w:val="24"/>
        </w:rPr>
        <w:t>、联系方式</w:t>
      </w:r>
      <w:bookmarkEnd w:id="21"/>
      <w:bookmarkEnd w:id="22"/>
    </w:p>
    <w:p w14:paraId="5CFC8AA0">
      <w:pPr>
        <w:pStyle w:val="22"/>
        <w:ind w:firstLine="480"/>
        <w:rPr>
          <w:sz w:val="24"/>
        </w:rPr>
      </w:pPr>
      <w:r>
        <w:rPr>
          <w:rFonts w:hint="eastAsia"/>
          <w:sz w:val="24"/>
          <w:lang w:val="zh-CN"/>
        </w:rPr>
        <w:t>采 购 人：</w:t>
      </w:r>
      <w:r>
        <w:rPr>
          <w:rFonts w:hint="eastAsia"/>
          <w:sz w:val="24"/>
        </w:rPr>
        <w:t>四川信息职业技术学院</w:t>
      </w:r>
    </w:p>
    <w:p w14:paraId="0DCD82E4">
      <w:pPr>
        <w:pStyle w:val="22"/>
        <w:ind w:firstLine="480"/>
        <w:jc w:val="left"/>
        <w:rPr>
          <w:sz w:val="24"/>
        </w:rPr>
      </w:pPr>
      <w:r>
        <w:rPr>
          <w:rFonts w:hint="eastAsia" w:hAnsi="宋体" w:cs="宋体"/>
          <w:sz w:val="24"/>
          <w:lang w:val="zh-CN"/>
        </w:rPr>
        <w:t>地    址：</w:t>
      </w:r>
      <w:r>
        <w:rPr>
          <w:rFonts w:hint="eastAsia" w:hAnsi="宋体" w:cs="宋体"/>
          <w:sz w:val="24"/>
        </w:rPr>
        <w:t>广元市利州区学府路265号</w:t>
      </w:r>
    </w:p>
    <w:p w14:paraId="02A10E89">
      <w:pPr>
        <w:spacing w:line="360" w:lineRule="auto"/>
        <w:ind w:firstLine="480" w:firstLineChars="200"/>
        <w:rPr>
          <w:rFonts w:hint="default" w:hAnsi="宋体" w:eastAsia="宋体" w:cs="宋体"/>
          <w:sz w:val="24"/>
          <w:lang w:val="en-US" w:eastAsia="zh-CN"/>
        </w:rPr>
      </w:pPr>
      <w:r>
        <w:rPr>
          <w:rFonts w:hint="eastAsia" w:hAnsi="宋体" w:cs="宋体"/>
          <w:sz w:val="24"/>
        </w:rPr>
        <w:t>联 系 人：</w:t>
      </w:r>
      <w:r>
        <w:rPr>
          <w:rFonts w:hint="eastAsia" w:hAnsi="宋体" w:cs="宋体"/>
          <w:sz w:val="24"/>
          <w:lang w:val="en-US" w:eastAsia="zh-CN"/>
        </w:rPr>
        <w:t>李义豪</w:t>
      </w:r>
    </w:p>
    <w:p w14:paraId="53B58CC7">
      <w:pPr>
        <w:pStyle w:val="22"/>
        <w:ind w:firstLine="480"/>
        <w:jc w:val="left"/>
        <w:rPr>
          <w:rFonts w:hint="default" w:hAnsi="宋体" w:eastAsia="宋体" w:cs="宋体"/>
          <w:sz w:val="24"/>
          <w:lang w:val="en-US" w:eastAsia="zh-CN"/>
        </w:rPr>
      </w:pPr>
      <w:r>
        <w:rPr>
          <w:rFonts w:hint="eastAsia" w:hAnsi="宋体" w:cs="宋体"/>
          <w:sz w:val="24"/>
        </w:rPr>
        <w:t>电    话：</w:t>
      </w:r>
      <w:r>
        <w:rPr>
          <w:rFonts w:hint="eastAsia" w:hAnsi="宋体" w:cs="宋体"/>
          <w:sz w:val="24"/>
          <w:lang w:val="en-US" w:eastAsia="zh-CN"/>
        </w:rPr>
        <w:t>13981230632</w:t>
      </w:r>
    </w:p>
    <w:p w14:paraId="406FAA98">
      <w:pPr>
        <w:pStyle w:val="2"/>
        <w:keepNext w:val="0"/>
        <w:keepLines w:val="0"/>
        <w:spacing w:before="260" w:after="260" w:line="360" w:lineRule="auto"/>
        <w:jc w:val="center"/>
        <w:rPr>
          <w:sz w:val="36"/>
        </w:rPr>
      </w:pPr>
      <w:r>
        <w:rPr>
          <w:rFonts w:hint="eastAsia"/>
          <w:sz w:val="36"/>
          <w:szCs w:val="36"/>
        </w:rPr>
        <w:br w:type="page"/>
      </w:r>
    </w:p>
    <w:p w14:paraId="38C6EFA6">
      <w:pPr>
        <w:pStyle w:val="3"/>
        <w:jc w:val="center"/>
        <w:rPr>
          <w:rFonts w:ascii="宋体" w:hAnsi="宋体" w:eastAsia="宋体" w:cs="宋体"/>
          <w:szCs w:val="36"/>
        </w:rPr>
      </w:pPr>
      <w:bookmarkStart w:id="23" w:name="_Toc31956"/>
      <w:bookmarkStart w:id="24" w:name="_Toc28730"/>
      <w:r>
        <w:rPr>
          <w:rFonts w:hint="eastAsia" w:ascii="宋体" w:hAnsi="宋体" w:eastAsia="宋体" w:cs="宋体"/>
        </w:rPr>
        <w:t>第二章  询价须知</w:t>
      </w:r>
      <w:bookmarkEnd w:id="23"/>
      <w:bookmarkEnd w:id="24"/>
    </w:p>
    <w:p w14:paraId="0F048749">
      <w:pPr>
        <w:pStyle w:val="3"/>
        <w:keepNext w:val="0"/>
        <w:keepLines w:val="0"/>
        <w:spacing w:line="240" w:lineRule="atLeast"/>
        <w:jc w:val="center"/>
        <w:rPr>
          <w:rFonts w:ascii="宋体" w:hAnsi="宋体" w:eastAsia="宋体" w:cs="宋体"/>
        </w:rPr>
      </w:pPr>
      <w:r>
        <w:rPr>
          <w:rFonts w:hint="eastAsia" w:ascii="宋体" w:hAnsi="宋体" w:eastAsia="宋体" w:cs="宋体"/>
        </w:rPr>
        <w:t>供应商须知附表</w:t>
      </w:r>
    </w:p>
    <w:tbl>
      <w:tblPr>
        <w:tblStyle w:val="14"/>
        <w:tblW w:w="9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4"/>
        <w:gridCol w:w="2412"/>
        <w:gridCol w:w="6092"/>
      </w:tblGrid>
      <w:tr w14:paraId="486A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exact"/>
          <w:tblHeader/>
          <w:jc w:val="center"/>
        </w:trPr>
        <w:tc>
          <w:tcPr>
            <w:tcW w:w="1014" w:type="dxa"/>
            <w:vAlign w:val="center"/>
          </w:tcPr>
          <w:p w14:paraId="2C286909">
            <w:pPr>
              <w:pStyle w:val="23"/>
              <w:ind w:left="9"/>
              <w:jc w:val="center"/>
              <w:rPr>
                <w:b/>
                <w:lang w:val="zh-CN"/>
              </w:rPr>
            </w:pPr>
            <w:r>
              <w:rPr>
                <w:rFonts w:hint="eastAsia"/>
                <w:b/>
                <w:lang w:val="zh-CN"/>
              </w:rPr>
              <w:t xml:space="preserve">序号 </w:t>
            </w:r>
          </w:p>
        </w:tc>
        <w:tc>
          <w:tcPr>
            <w:tcW w:w="2412" w:type="dxa"/>
            <w:vAlign w:val="center"/>
          </w:tcPr>
          <w:p w14:paraId="3E9F43D0">
            <w:pPr>
              <w:pStyle w:val="23"/>
              <w:ind w:left="38"/>
              <w:jc w:val="center"/>
              <w:rPr>
                <w:b/>
                <w:lang w:val="zh-CN"/>
              </w:rPr>
            </w:pPr>
            <w:r>
              <w:rPr>
                <w:rFonts w:hint="eastAsia"/>
                <w:b/>
                <w:lang w:val="zh-CN"/>
              </w:rPr>
              <w:t xml:space="preserve">应知事项 </w:t>
            </w:r>
          </w:p>
        </w:tc>
        <w:tc>
          <w:tcPr>
            <w:tcW w:w="6092" w:type="dxa"/>
            <w:vAlign w:val="center"/>
          </w:tcPr>
          <w:p w14:paraId="768E3E28">
            <w:pPr>
              <w:pStyle w:val="23"/>
              <w:jc w:val="center"/>
              <w:rPr>
                <w:b/>
                <w:lang w:val="zh-CN"/>
              </w:rPr>
            </w:pPr>
            <w:r>
              <w:rPr>
                <w:rFonts w:hint="eastAsia"/>
                <w:b/>
                <w:lang w:val="zh-CN"/>
              </w:rPr>
              <w:t>说明和要求</w:t>
            </w:r>
          </w:p>
        </w:tc>
      </w:tr>
      <w:tr w14:paraId="1BB6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3" w:hRule="exact"/>
          <w:jc w:val="center"/>
        </w:trPr>
        <w:tc>
          <w:tcPr>
            <w:tcW w:w="1014" w:type="dxa"/>
            <w:vAlign w:val="center"/>
          </w:tcPr>
          <w:p w14:paraId="4F90D1D4">
            <w:pPr>
              <w:pStyle w:val="23"/>
              <w:ind w:right="230"/>
              <w:jc w:val="center"/>
              <w:rPr>
                <w:lang w:val="zh-CN"/>
              </w:rPr>
            </w:pPr>
            <w:r>
              <w:rPr>
                <w:rFonts w:hint="eastAsia"/>
                <w:lang w:val="zh-CN"/>
              </w:rPr>
              <w:t>1</w:t>
            </w:r>
          </w:p>
        </w:tc>
        <w:tc>
          <w:tcPr>
            <w:tcW w:w="2412" w:type="dxa"/>
            <w:vAlign w:val="center"/>
          </w:tcPr>
          <w:p w14:paraId="24D5B091">
            <w:pPr>
              <w:pStyle w:val="23"/>
              <w:ind w:left="38"/>
              <w:jc w:val="center"/>
              <w:rPr>
                <w:lang w:val="zh-CN"/>
              </w:rPr>
            </w:pPr>
            <w:r>
              <w:rPr>
                <w:rFonts w:hint="eastAsia"/>
                <w:lang w:val="zh-CN"/>
              </w:rPr>
              <w:t>确定邀请询价的供应商方式</w:t>
            </w:r>
          </w:p>
        </w:tc>
        <w:tc>
          <w:tcPr>
            <w:tcW w:w="6092" w:type="dxa"/>
            <w:vAlign w:val="center"/>
          </w:tcPr>
          <w:p w14:paraId="22406AE8">
            <w:pPr>
              <w:pStyle w:val="23"/>
              <w:jc w:val="both"/>
              <w:rPr>
                <w:lang w:val="zh-CN"/>
              </w:rPr>
            </w:pPr>
            <w:r>
              <w:rPr>
                <w:rFonts w:hint="eastAsia"/>
                <w:lang w:val="zh-CN"/>
              </w:rPr>
              <w:t>本次采购采取在</w:t>
            </w:r>
            <w:r>
              <w:rPr>
                <w:rFonts w:hint="eastAsia"/>
                <w:color w:val="000000" w:themeColor="text1"/>
                <w14:textFill>
                  <w14:solidFill>
                    <w14:schemeClr w14:val="tx1"/>
                  </w14:solidFill>
                </w14:textFill>
              </w:rPr>
              <w:t>四川信息职业技术学院</w:t>
            </w:r>
            <w:r>
              <w:rPr>
                <w:rFonts w:hint="eastAsia"/>
                <w:lang w:val="zh-CN"/>
              </w:rPr>
              <w:t>发布公告的方式邀请参加询价的供应商。</w:t>
            </w:r>
          </w:p>
        </w:tc>
      </w:tr>
      <w:tr w14:paraId="6E42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4" w:hRule="exact"/>
          <w:jc w:val="center"/>
        </w:trPr>
        <w:tc>
          <w:tcPr>
            <w:tcW w:w="1014" w:type="dxa"/>
            <w:vAlign w:val="center"/>
          </w:tcPr>
          <w:p w14:paraId="4FDEF43B">
            <w:pPr>
              <w:pStyle w:val="23"/>
              <w:ind w:right="230"/>
              <w:jc w:val="center"/>
              <w:rPr>
                <w:lang w:val="zh-CN"/>
              </w:rPr>
            </w:pPr>
            <w:r>
              <w:rPr>
                <w:rFonts w:hint="eastAsia"/>
                <w:lang w:val="zh-CN"/>
              </w:rPr>
              <w:t>2</w:t>
            </w:r>
          </w:p>
        </w:tc>
        <w:tc>
          <w:tcPr>
            <w:tcW w:w="2412" w:type="dxa"/>
            <w:vAlign w:val="center"/>
          </w:tcPr>
          <w:p w14:paraId="08FB927B">
            <w:pPr>
              <w:pStyle w:val="23"/>
              <w:ind w:left="38"/>
              <w:jc w:val="center"/>
              <w:rPr>
                <w:lang w:val="zh-CN"/>
              </w:rPr>
            </w:pPr>
            <w:r>
              <w:rPr>
                <w:rFonts w:hint="eastAsia"/>
                <w:lang w:val="zh-CN"/>
              </w:rPr>
              <w:t>采购预算</w:t>
            </w:r>
          </w:p>
          <w:p w14:paraId="022A35F8">
            <w:pPr>
              <w:pStyle w:val="23"/>
              <w:ind w:left="38"/>
              <w:jc w:val="center"/>
              <w:rPr>
                <w:lang w:val="zh-CN"/>
              </w:rPr>
            </w:pPr>
            <w:r>
              <w:rPr>
                <w:rFonts w:hint="eastAsia"/>
                <w:lang w:val="zh-CN"/>
              </w:rPr>
              <w:t>（实质性要求）</w:t>
            </w:r>
          </w:p>
        </w:tc>
        <w:tc>
          <w:tcPr>
            <w:tcW w:w="6092" w:type="dxa"/>
            <w:vAlign w:val="center"/>
          </w:tcPr>
          <w:p w14:paraId="287DA499">
            <w:pPr>
              <w:spacing w:line="440" w:lineRule="exact"/>
              <w:ind w:right="51" w:rightChars="15" w:firstLine="240" w:firstLineChars="100"/>
              <w:rPr>
                <w:rFonts w:hAnsi="宋体" w:cs="宋体"/>
                <w:color w:val="FF0000"/>
                <w:sz w:val="24"/>
                <w:szCs w:val="24"/>
              </w:rPr>
            </w:pPr>
            <w:r>
              <w:rPr>
                <w:rFonts w:hint="eastAsia" w:hAnsi="宋体" w:cs="宋体"/>
                <w:sz w:val="24"/>
                <w:szCs w:val="24"/>
                <w:lang w:val="zh-CN"/>
              </w:rPr>
              <w:t>采购预算：</w:t>
            </w:r>
            <w:r>
              <w:rPr>
                <w:rFonts w:hint="eastAsia" w:hAnsi="宋体" w:cs="宋体"/>
                <w:sz w:val="24"/>
                <w:szCs w:val="24"/>
                <w:lang w:val="en-US" w:eastAsia="zh-CN"/>
              </w:rPr>
              <w:t>20000</w:t>
            </w:r>
            <w:r>
              <w:rPr>
                <w:rFonts w:hint="eastAsia" w:hAnsi="宋体" w:cs="宋体"/>
                <w:sz w:val="24"/>
                <w:szCs w:val="24"/>
              </w:rPr>
              <w:t>元</w:t>
            </w:r>
          </w:p>
          <w:p w14:paraId="2749FDF6">
            <w:pPr>
              <w:spacing w:line="440" w:lineRule="exact"/>
              <w:ind w:right="51" w:rightChars="15" w:firstLine="240" w:firstLineChars="100"/>
              <w:rPr>
                <w:rFonts w:hAnsi="宋体" w:cs="宋体"/>
                <w:sz w:val="24"/>
                <w:szCs w:val="24"/>
                <w:lang w:val="zh-CN"/>
              </w:rPr>
            </w:pPr>
            <w:r>
              <w:rPr>
                <w:rFonts w:hint="eastAsia" w:hAnsi="宋体" w:cs="宋体"/>
                <w:sz w:val="24"/>
                <w:szCs w:val="24"/>
                <w:lang w:val="zh-CN"/>
              </w:rPr>
              <w:t>超过采购预算的报价无效。</w:t>
            </w:r>
          </w:p>
        </w:tc>
      </w:tr>
      <w:tr w14:paraId="543B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6" w:hRule="exact"/>
          <w:jc w:val="center"/>
        </w:trPr>
        <w:tc>
          <w:tcPr>
            <w:tcW w:w="1014" w:type="dxa"/>
            <w:vAlign w:val="center"/>
          </w:tcPr>
          <w:p w14:paraId="6F0F366C">
            <w:pPr>
              <w:pStyle w:val="23"/>
              <w:ind w:right="230"/>
              <w:jc w:val="center"/>
              <w:rPr>
                <w:lang w:val="zh-CN"/>
              </w:rPr>
            </w:pPr>
            <w:r>
              <w:rPr>
                <w:rFonts w:hint="eastAsia"/>
                <w:lang w:val="zh-CN"/>
              </w:rPr>
              <w:t>3</w:t>
            </w:r>
          </w:p>
        </w:tc>
        <w:tc>
          <w:tcPr>
            <w:tcW w:w="2412" w:type="dxa"/>
            <w:vAlign w:val="center"/>
          </w:tcPr>
          <w:p w14:paraId="74FB6CB1">
            <w:pPr>
              <w:pStyle w:val="23"/>
              <w:ind w:left="38"/>
              <w:jc w:val="center"/>
              <w:rPr>
                <w:lang w:val="zh-CN"/>
              </w:rPr>
            </w:pPr>
            <w:r>
              <w:rPr>
                <w:rFonts w:hint="eastAsia"/>
                <w:lang w:val="zh-CN"/>
              </w:rPr>
              <w:t>最高限价</w:t>
            </w:r>
          </w:p>
          <w:p w14:paraId="51650F54">
            <w:pPr>
              <w:pStyle w:val="23"/>
              <w:ind w:left="38"/>
              <w:jc w:val="center"/>
              <w:rPr>
                <w:lang w:val="zh-CN"/>
              </w:rPr>
            </w:pPr>
            <w:r>
              <w:rPr>
                <w:rFonts w:hint="eastAsia"/>
                <w:lang w:val="zh-CN"/>
              </w:rPr>
              <w:t>（实质性要求）</w:t>
            </w:r>
          </w:p>
        </w:tc>
        <w:tc>
          <w:tcPr>
            <w:tcW w:w="6092" w:type="dxa"/>
            <w:vAlign w:val="center"/>
          </w:tcPr>
          <w:p w14:paraId="2FFB1929">
            <w:pPr>
              <w:spacing w:line="440" w:lineRule="exact"/>
              <w:ind w:right="51" w:rightChars="15" w:firstLine="240" w:firstLineChars="100"/>
              <w:rPr>
                <w:rFonts w:hAnsi="宋体" w:cs="宋体"/>
                <w:color w:val="FF0000"/>
                <w:sz w:val="24"/>
                <w:szCs w:val="24"/>
              </w:rPr>
            </w:pPr>
            <w:r>
              <w:rPr>
                <w:rFonts w:hint="eastAsia" w:hAnsi="宋体" w:cs="宋体"/>
                <w:sz w:val="24"/>
                <w:szCs w:val="24"/>
                <w:lang w:val="zh-CN"/>
              </w:rPr>
              <w:t>最高限价：</w:t>
            </w:r>
            <w:r>
              <w:rPr>
                <w:rFonts w:hint="eastAsia" w:hAnsi="宋体" w:cs="宋体"/>
                <w:sz w:val="24"/>
                <w:szCs w:val="24"/>
                <w:lang w:val="en-US" w:eastAsia="zh-CN"/>
              </w:rPr>
              <w:t>20000</w:t>
            </w:r>
            <w:r>
              <w:rPr>
                <w:rFonts w:hint="eastAsia" w:hAnsi="宋体" w:cs="宋体"/>
                <w:sz w:val="24"/>
                <w:szCs w:val="24"/>
              </w:rPr>
              <w:t>元</w:t>
            </w:r>
          </w:p>
          <w:p w14:paraId="5FEA3FA2">
            <w:pPr>
              <w:spacing w:line="440" w:lineRule="exact"/>
              <w:ind w:right="51" w:rightChars="15" w:firstLine="240" w:firstLineChars="100"/>
              <w:rPr>
                <w:rFonts w:hAnsi="宋体" w:cs="宋体"/>
                <w:sz w:val="24"/>
                <w:szCs w:val="24"/>
                <w:lang w:val="zh-CN"/>
              </w:rPr>
            </w:pPr>
            <w:r>
              <w:rPr>
                <w:rFonts w:hint="eastAsia" w:hAnsi="宋体" w:cs="宋体"/>
                <w:sz w:val="24"/>
                <w:szCs w:val="24"/>
                <w:lang w:val="zh-CN"/>
              </w:rPr>
              <w:t>超过最高限价的报价无效。</w:t>
            </w:r>
          </w:p>
        </w:tc>
      </w:tr>
      <w:tr w14:paraId="4474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6" w:hRule="exact"/>
          <w:jc w:val="center"/>
        </w:trPr>
        <w:tc>
          <w:tcPr>
            <w:tcW w:w="1014" w:type="dxa"/>
            <w:vAlign w:val="center"/>
          </w:tcPr>
          <w:p w14:paraId="5B204BE8">
            <w:pPr>
              <w:pStyle w:val="23"/>
              <w:ind w:right="230"/>
              <w:jc w:val="center"/>
              <w:rPr>
                <w:lang w:val="zh-CN"/>
              </w:rPr>
            </w:pPr>
            <w:r>
              <w:rPr>
                <w:rFonts w:hint="eastAsia"/>
                <w:lang w:val="zh-CN"/>
              </w:rPr>
              <w:t>4</w:t>
            </w:r>
          </w:p>
        </w:tc>
        <w:tc>
          <w:tcPr>
            <w:tcW w:w="2412" w:type="dxa"/>
            <w:vAlign w:val="center"/>
          </w:tcPr>
          <w:p w14:paraId="41A4C325">
            <w:pPr>
              <w:pStyle w:val="23"/>
              <w:ind w:left="38"/>
              <w:jc w:val="center"/>
              <w:rPr>
                <w:lang w:val="zh-CN"/>
              </w:rPr>
            </w:pPr>
            <w:r>
              <w:rPr>
                <w:rFonts w:hint="eastAsia"/>
                <w:lang w:val="zh-CN"/>
              </w:rPr>
              <w:t>联合体</w:t>
            </w:r>
          </w:p>
        </w:tc>
        <w:tc>
          <w:tcPr>
            <w:tcW w:w="6092" w:type="dxa"/>
            <w:vAlign w:val="center"/>
          </w:tcPr>
          <w:p w14:paraId="3F1FE365">
            <w:pPr>
              <w:pStyle w:val="23"/>
              <w:ind w:firstLine="240" w:firstLineChars="100"/>
              <w:jc w:val="both"/>
              <w:rPr>
                <w:lang w:val="zh-CN"/>
              </w:rPr>
            </w:pPr>
            <w:r>
              <w:rPr>
                <w:rFonts w:hint="eastAsia"/>
                <w:lang w:val="zh-CN"/>
              </w:rPr>
              <w:t>不允许联合体</w:t>
            </w:r>
          </w:p>
        </w:tc>
      </w:tr>
      <w:tr w14:paraId="3B1F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2" w:hRule="exact"/>
          <w:jc w:val="center"/>
        </w:trPr>
        <w:tc>
          <w:tcPr>
            <w:tcW w:w="1014" w:type="dxa"/>
            <w:vAlign w:val="center"/>
          </w:tcPr>
          <w:p w14:paraId="4A816A8B">
            <w:pPr>
              <w:pStyle w:val="23"/>
              <w:ind w:right="230"/>
              <w:jc w:val="center"/>
            </w:pPr>
            <w:r>
              <w:rPr>
                <w:rFonts w:hint="eastAsia"/>
              </w:rPr>
              <w:t>5</w:t>
            </w:r>
          </w:p>
        </w:tc>
        <w:tc>
          <w:tcPr>
            <w:tcW w:w="2412" w:type="dxa"/>
            <w:vAlign w:val="center"/>
          </w:tcPr>
          <w:p w14:paraId="6B604787">
            <w:pPr>
              <w:pStyle w:val="23"/>
              <w:ind w:left="38"/>
              <w:jc w:val="center"/>
              <w:rPr>
                <w:lang w:val="zh-CN"/>
              </w:rPr>
            </w:pPr>
            <w:r>
              <w:rPr>
                <w:rFonts w:hint="eastAsia"/>
                <w:lang w:val="zh-CN"/>
              </w:rPr>
              <w:t>评标方法</w:t>
            </w:r>
          </w:p>
        </w:tc>
        <w:tc>
          <w:tcPr>
            <w:tcW w:w="6092" w:type="dxa"/>
            <w:vAlign w:val="center"/>
          </w:tcPr>
          <w:p w14:paraId="2429F0CE">
            <w:pPr>
              <w:pStyle w:val="23"/>
              <w:ind w:firstLine="240" w:firstLineChars="100"/>
              <w:jc w:val="both"/>
              <w:rPr>
                <w:lang w:val="zh-CN"/>
              </w:rPr>
            </w:pPr>
            <w:r>
              <w:rPr>
                <w:rFonts w:hint="eastAsia"/>
                <w:lang w:val="zh-CN"/>
              </w:rPr>
              <w:t>最低评标价法</w:t>
            </w:r>
          </w:p>
        </w:tc>
      </w:tr>
      <w:tr w14:paraId="6C18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6" w:hRule="exact"/>
          <w:jc w:val="center"/>
        </w:trPr>
        <w:tc>
          <w:tcPr>
            <w:tcW w:w="1014" w:type="dxa"/>
            <w:vAlign w:val="center"/>
          </w:tcPr>
          <w:p w14:paraId="4A17FE7E">
            <w:pPr>
              <w:pStyle w:val="23"/>
              <w:ind w:right="230"/>
              <w:jc w:val="center"/>
            </w:pPr>
            <w:r>
              <w:rPr>
                <w:rFonts w:hint="eastAsia"/>
              </w:rPr>
              <w:t>6</w:t>
            </w:r>
          </w:p>
        </w:tc>
        <w:tc>
          <w:tcPr>
            <w:tcW w:w="2412" w:type="dxa"/>
            <w:vAlign w:val="center"/>
          </w:tcPr>
          <w:p w14:paraId="75446310">
            <w:pPr>
              <w:pStyle w:val="23"/>
              <w:ind w:left="38"/>
              <w:jc w:val="center"/>
            </w:pPr>
            <w:r>
              <w:rPr>
                <w:rFonts w:hint="eastAsia"/>
                <w:lang w:val="en-US" w:eastAsia="zh-CN"/>
              </w:rPr>
              <w:t>响</w:t>
            </w:r>
            <w:r>
              <w:rPr>
                <w:rFonts w:hint="eastAsia"/>
                <w:lang w:val="zh-CN"/>
              </w:rPr>
              <w:t>应文件</w:t>
            </w:r>
            <w:r>
              <w:rPr>
                <w:rFonts w:hint="eastAsia"/>
              </w:rPr>
              <w:t>的要求</w:t>
            </w:r>
          </w:p>
        </w:tc>
        <w:tc>
          <w:tcPr>
            <w:tcW w:w="6092" w:type="dxa"/>
            <w:vAlign w:val="center"/>
          </w:tcPr>
          <w:p w14:paraId="15132D6D">
            <w:pPr>
              <w:pStyle w:val="23"/>
              <w:ind w:firstLine="482" w:firstLineChars="200"/>
              <w:jc w:val="both"/>
              <w:rPr>
                <w:lang w:val="zh-CN"/>
              </w:rPr>
            </w:pPr>
            <w:r>
              <w:rPr>
                <w:rFonts w:hint="eastAsia"/>
                <w:b/>
              </w:rPr>
              <w:t>响应</w:t>
            </w:r>
            <w:r>
              <w:rPr>
                <w:rFonts w:hint="eastAsia"/>
                <w:b/>
                <w:lang w:val="zh-CN"/>
              </w:rPr>
              <w:t>文件一式</w:t>
            </w:r>
            <w:r>
              <w:rPr>
                <w:rFonts w:hint="eastAsia"/>
                <w:b/>
              </w:rPr>
              <w:t>三</w:t>
            </w:r>
            <w:r>
              <w:rPr>
                <w:rFonts w:hint="eastAsia"/>
                <w:b/>
                <w:lang w:val="zh-CN"/>
              </w:rPr>
              <w:t>份（</w:t>
            </w:r>
            <w:r>
              <w:rPr>
                <w:rFonts w:hint="eastAsia"/>
                <w:b/>
              </w:rPr>
              <w:t>正本一份，副本两份</w:t>
            </w:r>
            <w:r>
              <w:rPr>
                <w:rFonts w:hint="eastAsia"/>
                <w:b/>
                <w:lang w:val="zh-CN"/>
              </w:rPr>
              <w:t>）</w:t>
            </w:r>
            <w:r>
              <w:rPr>
                <w:rFonts w:hint="eastAsia"/>
                <w:lang w:val="zh-CN"/>
              </w:rPr>
              <w:t>；</w:t>
            </w:r>
            <w:r>
              <w:rPr>
                <w:rFonts w:hint="eastAsia"/>
                <w:lang w:val="en-US" w:eastAsia="zh-CN"/>
              </w:rPr>
              <w:t>响</w:t>
            </w:r>
            <w:r>
              <w:rPr>
                <w:rFonts w:hint="eastAsia"/>
                <w:lang w:val="zh-CN"/>
              </w:rPr>
              <w:t>应文件A4纸打印并采用胶装方式装订成册，不得散装或者合页装订，相应文件密封袋的最外层应清楚地标明相应文件、采购项目名称、供应商名称，并加盖供应商鲜章。</w:t>
            </w:r>
          </w:p>
        </w:tc>
      </w:tr>
      <w:tr w14:paraId="6810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6" w:hRule="exact"/>
          <w:jc w:val="center"/>
        </w:trPr>
        <w:tc>
          <w:tcPr>
            <w:tcW w:w="1014" w:type="dxa"/>
            <w:vAlign w:val="center"/>
          </w:tcPr>
          <w:p w14:paraId="18DBD850">
            <w:pPr>
              <w:pStyle w:val="23"/>
              <w:ind w:right="230"/>
              <w:jc w:val="center"/>
            </w:pPr>
            <w:r>
              <w:rPr>
                <w:rFonts w:hint="eastAsia"/>
              </w:rPr>
              <w:t>7</w:t>
            </w:r>
          </w:p>
        </w:tc>
        <w:tc>
          <w:tcPr>
            <w:tcW w:w="2412" w:type="dxa"/>
            <w:vAlign w:val="center"/>
          </w:tcPr>
          <w:p w14:paraId="0C6E10EB">
            <w:pPr>
              <w:pStyle w:val="23"/>
              <w:ind w:left="38"/>
              <w:jc w:val="center"/>
            </w:pPr>
            <w:r>
              <w:rPr>
                <w:rFonts w:hint="eastAsia"/>
              </w:rPr>
              <w:t>付款方式</w:t>
            </w:r>
          </w:p>
        </w:tc>
        <w:tc>
          <w:tcPr>
            <w:tcW w:w="6092" w:type="dxa"/>
            <w:vAlign w:val="center"/>
          </w:tcPr>
          <w:p w14:paraId="2B5ED899">
            <w:pPr>
              <w:pStyle w:val="23"/>
              <w:ind w:firstLine="240" w:firstLineChars="100"/>
              <w:jc w:val="both"/>
            </w:pPr>
            <w:r>
              <w:rPr>
                <w:rFonts w:hint="eastAsia"/>
              </w:rPr>
              <w:t>验收合格，开票一个月内付款</w:t>
            </w:r>
          </w:p>
        </w:tc>
      </w:tr>
      <w:tr w14:paraId="7309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6" w:hRule="exact"/>
          <w:jc w:val="center"/>
        </w:trPr>
        <w:tc>
          <w:tcPr>
            <w:tcW w:w="1014" w:type="dxa"/>
            <w:vAlign w:val="center"/>
          </w:tcPr>
          <w:p w14:paraId="1027DE3A">
            <w:pPr>
              <w:pStyle w:val="23"/>
              <w:ind w:right="230"/>
              <w:jc w:val="center"/>
            </w:pPr>
            <w:r>
              <w:rPr>
                <w:rFonts w:hint="eastAsia"/>
              </w:rPr>
              <w:t>8</w:t>
            </w:r>
          </w:p>
        </w:tc>
        <w:tc>
          <w:tcPr>
            <w:tcW w:w="2412" w:type="dxa"/>
            <w:vAlign w:val="center"/>
          </w:tcPr>
          <w:p w14:paraId="357E9949">
            <w:pPr>
              <w:pStyle w:val="23"/>
              <w:ind w:left="38"/>
              <w:jc w:val="center"/>
              <w:rPr>
                <w:lang w:val="zh-CN"/>
              </w:rPr>
            </w:pPr>
            <w:r>
              <w:rPr>
                <w:rFonts w:hint="eastAsia"/>
                <w:lang w:val="zh-CN"/>
              </w:rPr>
              <w:t>成交通知书领取</w:t>
            </w:r>
          </w:p>
        </w:tc>
        <w:tc>
          <w:tcPr>
            <w:tcW w:w="6092" w:type="dxa"/>
            <w:vAlign w:val="center"/>
          </w:tcPr>
          <w:p w14:paraId="7AC95AB7">
            <w:pPr>
              <w:pStyle w:val="23"/>
              <w:ind w:firstLine="480" w:firstLineChars="200"/>
              <w:jc w:val="both"/>
              <w:rPr>
                <w:lang w:val="zh-CN"/>
              </w:rPr>
            </w:pPr>
            <w:r>
              <w:rPr>
                <w:rFonts w:hint="eastAsia"/>
                <w:lang w:val="zh-CN"/>
              </w:rPr>
              <w:t>采购结果公告在四川信息职业技术学院网上发布后，请成交供应商凭单位介绍信、身份证原件及复印件到四川信息职业技术学院领取成交通知书。</w:t>
            </w:r>
          </w:p>
        </w:tc>
      </w:tr>
    </w:tbl>
    <w:p w14:paraId="7A83D5B0">
      <w:pPr>
        <w:rPr>
          <w:sz w:val="36"/>
        </w:rPr>
      </w:pPr>
      <w:r>
        <w:rPr>
          <w:rFonts w:hint="eastAsia"/>
          <w:sz w:val="36"/>
        </w:rPr>
        <w:br w:type="page"/>
      </w:r>
    </w:p>
    <w:p w14:paraId="53283777">
      <w:pPr>
        <w:pStyle w:val="2"/>
        <w:keepNext w:val="0"/>
        <w:keepLines w:val="0"/>
        <w:spacing w:before="260" w:after="260" w:line="360" w:lineRule="auto"/>
        <w:jc w:val="center"/>
        <w:rPr>
          <w:sz w:val="36"/>
        </w:rPr>
      </w:pPr>
      <w:r>
        <w:rPr>
          <w:rFonts w:hint="eastAsia"/>
          <w:sz w:val="36"/>
        </w:rPr>
        <w:t>第三章  供应商资格证明材料</w:t>
      </w:r>
    </w:p>
    <w:p w14:paraId="3BA99039">
      <w:pPr>
        <w:spacing w:line="360" w:lineRule="auto"/>
        <w:ind w:firstLine="482" w:firstLineChars="200"/>
        <w:rPr>
          <w:rFonts w:hAnsi="宋体" w:cs="宋体"/>
          <w:b/>
          <w:sz w:val="24"/>
        </w:rPr>
      </w:pPr>
      <w:r>
        <w:rPr>
          <w:rFonts w:hint="eastAsia" w:hAnsi="宋体" w:cs="宋体"/>
          <w:b/>
          <w:sz w:val="24"/>
        </w:rPr>
        <w:t>一、资格要求相关证明材料</w:t>
      </w:r>
    </w:p>
    <w:p w14:paraId="4A820700">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一）具有独立承担民事责任的能力。（注：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6C7671D9">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（二）具备良好商业信誉的证明材料（可提供承诺函）；</w:t>
      </w:r>
    </w:p>
    <w:p w14:paraId="0CFD3DCB">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（三）具备健全的财务会计制度的证明材料（可提供承诺函）；</w:t>
      </w:r>
    </w:p>
    <w:p w14:paraId="034B5AD8">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（四）具有依法缴纳税收和社会保障资金的良好记录（可提供承诺函）；</w:t>
      </w:r>
    </w:p>
    <w:p w14:paraId="4F5953D2">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（五）具备履行合同所必需的设备和专业技术能力的证明材料（可提供承诺函）；</w:t>
      </w:r>
    </w:p>
    <w:p w14:paraId="0770EBC3">
      <w:pPr>
        <w:spacing w:line="360" w:lineRule="auto"/>
        <w:ind w:firstLine="480" w:firstLineChars="20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（六）参加政府采购活动前</w:t>
      </w:r>
      <w:r>
        <w:rPr>
          <w:rFonts w:hAnsi="宋体"/>
          <w:color w:val="000000" w:themeColor="text1"/>
          <w:sz w:val="24"/>
          <w14:textFill>
            <w14:solidFill>
              <w14:schemeClr w14:val="tx1"/>
            </w14:solidFill>
          </w14:textFill>
        </w:rPr>
        <w:t>3</w:t>
      </w:r>
      <w:r>
        <w:rPr>
          <w:rFonts w:hint="eastAsia" w:hAnsi="宋体"/>
          <w:color w:val="000000" w:themeColor="text1"/>
          <w:sz w:val="24"/>
          <w14:textFill>
            <w14:solidFill>
              <w14:schemeClr w14:val="tx1"/>
            </w14:solidFill>
          </w14:textFill>
        </w:rPr>
        <w:t>年内在经营活动中没有重大违法记录的承诺函；</w:t>
      </w:r>
    </w:p>
    <w:p w14:paraId="3F9DF2AB">
      <w:pPr>
        <w:pStyle w:val="8"/>
        <w:spacing w:line="360" w:lineRule="auto"/>
        <w:ind w:firstLine="482" w:firstLineChars="200"/>
      </w:pPr>
      <w:r>
        <w:rPr>
          <w:rFonts w:hint="eastAsia"/>
          <w:b/>
          <w:bCs/>
          <w:sz w:val="24"/>
          <w:szCs w:val="24"/>
        </w:rPr>
        <w:t>备注：上述材料提供加盖供应商鲜章的复印件。</w:t>
      </w:r>
    </w:p>
    <w:p w14:paraId="4FC19E58">
      <w:pPr>
        <w:rPr>
          <w:rFonts w:hAnsi="宋体" w:cs="宋体"/>
        </w:rPr>
      </w:pPr>
      <w:bookmarkStart w:id="25" w:name="_Toc31390"/>
      <w:r>
        <w:rPr>
          <w:rFonts w:hint="eastAsia" w:hAnsi="宋体" w:cs="宋体"/>
        </w:rPr>
        <w:br w:type="page"/>
      </w:r>
      <w:bookmarkEnd w:id="25"/>
    </w:p>
    <w:p w14:paraId="36D17422">
      <w:pPr>
        <w:pStyle w:val="2"/>
        <w:keepNext w:val="0"/>
        <w:keepLines w:val="0"/>
        <w:numPr>
          <w:ilvl w:val="0"/>
          <w:numId w:val="2"/>
        </w:numPr>
        <w:spacing w:before="260" w:after="260" w:line="360" w:lineRule="auto"/>
        <w:jc w:val="center"/>
        <w:rPr>
          <w:sz w:val="36"/>
        </w:rPr>
      </w:pPr>
      <w:r>
        <w:rPr>
          <w:rFonts w:hint="eastAsia"/>
          <w:sz w:val="36"/>
        </w:rPr>
        <w:t xml:space="preserve"> 采购项目服务内容及要求</w:t>
      </w:r>
    </w:p>
    <w:p w14:paraId="2F98D865">
      <w:pPr>
        <w:pStyle w:val="7"/>
        <w:numPr>
          <w:ilvl w:val="0"/>
          <w:numId w:val="3"/>
        </w:numPr>
        <w:rPr>
          <w:b/>
          <w:i w:val="0"/>
          <w:sz w:val="28"/>
          <w:szCs w:val="28"/>
        </w:rPr>
      </w:pPr>
      <w:r>
        <w:rPr>
          <w:rFonts w:hint="eastAsia"/>
          <w:b/>
          <w:i w:val="0"/>
          <w:sz w:val="28"/>
          <w:szCs w:val="28"/>
        </w:rPr>
        <w:t>项目概况</w:t>
      </w:r>
    </w:p>
    <w:p w14:paraId="3DEADEB3">
      <w:pPr>
        <w:keepNext w:val="0"/>
        <w:keepLines w:val="0"/>
        <w:pageBreakBefore w:val="0"/>
        <w:widowControl w:val="0"/>
        <w:kinsoku/>
        <w:wordWrap/>
        <w:overflowPunct/>
        <w:topLinePunct w:val="0"/>
        <w:autoSpaceDE/>
        <w:autoSpaceDN/>
        <w:bidi w:val="0"/>
        <w:adjustRightInd/>
        <w:snapToGrid/>
        <w:spacing w:line="360" w:lineRule="exact"/>
        <w:ind w:firstLine="420" w:firstLineChars="0"/>
        <w:jc w:val="left"/>
        <w:textAlignment w:val="auto"/>
        <w:rPr>
          <w:rFonts w:hint="eastAsia" w:ascii="仿宋" w:hAnsi="仿宋" w:eastAsia="仿宋" w:cs="仿宋"/>
          <w:b w:val="0"/>
          <w:color w:val="000000"/>
          <w:sz w:val="21"/>
        </w:rPr>
      </w:pPr>
      <w:r>
        <w:rPr>
          <w:rFonts w:hint="eastAsia" w:ascii="仿宋" w:hAnsi="仿宋" w:eastAsia="仿宋" w:cs="仿宋"/>
          <w:b w:val="0"/>
          <w:color w:val="000000"/>
          <w:sz w:val="21"/>
        </w:rPr>
        <w:t>为切实加强校园安全保卫工作，规范安保队伍着装，提升保安人员整体形象和执勤工作条件，拟开展保安装备采购项目。</w:t>
      </w:r>
    </w:p>
    <w:p w14:paraId="5DB49AE9">
      <w:pPr>
        <w:keepNext w:val="0"/>
        <w:keepLines w:val="0"/>
        <w:pageBreakBefore w:val="0"/>
        <w:widowControl w:val="0"/>
        <w:kinsoku/>
        <w:wordWrap/>
        <w:overflowPunct/>
        <w:topLinePunct w:val="0"/>
        <w:autoSpaceDE/>
        <w:autoSpaceDN/>
        <w:bidi w:val="0"/>
        <w:adjustRightInd/>
        <w:snapToGrid/>
        <w:spacing w:line="360" w:lineRule="exact"/>
        <w:ind w:firstLine="420" w:firstLineChars="0"/>
        <w:jc w:val="left"/>
        <w:textAlignment w:val="auto"/>
        <w:rPr>
          <w:rFonts w:hint="eastAsia" w:ascii="仿宋" w:hAnsi="仿宋" w:eastAsia="仿宋" w:cs="仿宋"/>
          <w:b w:val="0"/>
          <w:color w:val="000000"/>
          <w:sz w:val="21"/>
        </w:rPr>
      </w:pPr>
      <w:r>
        <w:rPr>
          <w:rFonts w:hint="eastAsia" w:ascii="仿宋" w:hAnsi="仿宋" w:eastAsia="仿宋" w:cs="仿宋"/>
          <w:b w:val="0"/>
          <w:color w:val="000000"/>
          <w:sz w:val="21"/>
        </w:rPr>
        <w:t>本次采购内容主要包括保安春秋季及冬季制服、保安帽、防水鞋（雨靴）等岗位执勤必备装备，采购数量依据学校现有安保岗位设置及人员</w:t>
      </w:r>
      <w:r>
        <w:rPr>
          <w:rFonts w:hint="eastAsia" w:ascii="仿宋" w:hAnsi="仿宋" w:eastAsia="仿宋" w:cs="仿宋"/>
          <w:b w:val="0"/>
          <w:color w:val="000000"/>
          <w:sz w:val="21"/>
          <w:lang w:val="en-US" w:eastAsia="zh-CN"/>
        </w:rPr>
        <w:t>数量</w:t>
      </w:r>
      <w:r>
        <w:rPr>
          <w:rFonts w:hint="eastAsia" w:ascii="仿宋" w:hAnsi="仿宋" w:eastAsia="仿宋" w:cs="仿宋"/>
          <w:b w:val="0"/>
          <w:color w:val="000000"/>
          <w:sz w:val="21"/>
        </w:rPr>
        <w:t>情况核定，以满足实际工作需求。</w:t>
      </w:r>
    </w:p>
    <w:p w14:paraId="75EAC370">
      <w:pPr>
        <w:keepNext w:val="0"/>
        <w:keepLines w:val="0"/>
        <w:pageBreakBefore w:val="0"/>
        <w:widowControl w:val="0"/>
        <w:kinsoku/>
        <w:wordWrap/>
        <w:overflowPunct/>
        <w:topLinePunct w:val="0"/>
        <w:autoSpaceDE/>
        <w:autoSpaceDN/>
        <w:bidi w:val="0"/>
        <w:adjustRightInd/>
        <w:snapToGrid/>
        <w:spacing w:line="360" w:lineRule="exact"/>
        <w:ind w:firstLine="420" w:firstLineChars="0"/>
        <w:jc w:val="left"/>
        <w:textAlignment w:val="auto"/>
        <w:rPr>
          <w:rFonts w:hint="eastAsia"/>
          <w:b/>
          <w:i w:val="0"/>
          <w:sz w:val="28"/>
          <w:szCs w:val="28"/>
        </w:rPr>
      </w:pPr>
      <w:r>
        <w:rPr>
          <w:rFonts w:hint="eastAsia" w:ascii="仿宋" w:hAnsi="仿宋" w:eastAsia="仿宋" w:cs="仿宋"/>
          <w:b w:val="0"/>
          <w:color w:val="000000"/>
          <w:sz w:val="21"/>
        </w:rPr>
        <w:t>通过本次采购，旨在统一保安队伍服装标识，增强队伍正规化、规范化管理，同时改善执勤人员在不同季节及雨天条件下的工作舒适度，为营造安全稳定的校园环境提供有力保障。</w:t>
      </w:r>
    </w:p>
    <w:p w14:paraId="6AC3C030">
      <w:pPr>
        <w:pStyle w:val="5"/>
      </w:pPr>
      <w:r>
        <w:rPr>
          <w:rFonts w:hint="eastAsia"/>
          <w:b/>
          <w:iCs/>
          <w:sz w:val="28"/>
          <w:szCs w:val="28"/>
        </w:rPr>
        <w:t xml:space="preserve">二、详细技术参数表 </w:t>
      </w:r>
      <w:r>
        <w:rPr>
          <w:rFonts w:hint="eastAsia" w:hAnsi="宋体" w:cs="宋体"/>
          <w:sz w:val="24"/>
        </w:rPr>
        <w:t xml:space="preserve">       </w:t>
      </w:r>
    </w:p>
    <w:tbl>
      <w:tblPr>
        <w:tblStyle w:val="15"/>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9"/>
        <w:gridCol w:w="2152"/>
        <w:gridCol w:w="4685"/>
        <w:gridCol w:w="687"/>
        <w:gridCol w:w="687"/>
      </w:tblGrid>
      <w:tr w14:paraId="10FA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29" w:type="dxa"/>
            <w:vAlign w:val="center"/>
          </w:tcPr>
          <w:p w14:paraId="0D7E2C46">
            <w:pPr>
              <w:adjustRightInd w:val="0"/>
              <w:snapToGrid w:val="0"/>
              <w:spacing w:after="160" w:line="360" w:lineRule="auto"/>
              <w:jc w:val="center"/>
              <w:rPr>
                <w:rFonts w:ascii="仿宋" w:hAnsi="仿宋" w:eastAsia="仿宋"/>
                <w:b/>
                <w:sz w:val="24"/>
                <w:szCs w:val="24"/>
              </w:rPr>
            </w:pPr>
            <w:r>
              <w:rPr>
                <w:rFonts w:hint="eastAsia" w:ascii="仿宋" w:hAnsi="仿宋" w:eastAsia="仿宋" w:cs="仿宋"/>
                <w:sz w:val="24"/>
                <w:szCs w:val="24"/>
              </w:rPr>
              <w:t>序号</w:t>
            </w:r>
          </w:p>
        </w:tc>
        <w:tc>
          <w:tcPr>
            <w:tcW w:w="2152" w:type="dxa"/>
            <w:vAlign w:val="center"/>
          </w:tcPr>
          <w:p w14:paraId="7605AEEE">
            <w:pPr>
              <w:adjustRightInd w:val="0"/>
              <w:snapToGrid w:val="0"/>
              <w:spacing w:after="160" w:line="360" w:lineRule="auto"/>
              <w:jc w:val="center"/>
              <w:rPr>
                <w:rFonts w:hint="default" w:ascii="仿宋" w:hAnsi="仿宋" w:eastAsia="仿宋"/>
                <w:b/>
                <w:sz w:val="24"/>
                <w:szCs w:val="24"/>
                <w:lang w:val="en-US" w:eastAsia="zh-CN"/>
              </w:rPr>
            </w:pPr>
            <w:r>
              <w:rPr>
                <w:rFonts w:hint="eastAsia" w:ascii="仿宋" w:hAnsi="仿宋" w:eastAsia="仿宋" w:cs="仿宋"/>
                <w:sz w:val="24"/>
                <w:szCs w:val="24"/>
                <w:lang w:val="en-US" w:eastAsia="zh-CN"/>
              </w:rPr>
              <w:t>项目名称</w:t>
            </w:r>
          </w:p>
        </w:tc>
        <w:tc>
          <w:tcPr>
            <w:tcW w:w="4685" w:type="dxa"/>
            <w:vAlign w:val="center"/>
          </w:tcPr>
          <w:p w14:paraId="0364DEC2">
            <w:pPr>
              <w:adjustRightInd w:val="0"/>
              <w:snapToGrid w:val="0"/>
              <w:spacing w:after="160" w:line="360" w:lineRule="auto"/>
              <w:jc w:val="center"/>
              <w:rPr>
                <w:rFonts w:ascii="仿宋" w:hAnsi="仿宋" w:eastAsia="仿宋"/>
                <w:b/>
                <w:sz w:val="24"/>
                <w:szCs w:val="24"/>
              </w:rPr>
            </w:pPr>
            <w:r>
              <w:rPr>
                <w:rFonts w:hint="eastAsia" w:ascii="仿宋" w:hAnsi="仿宋" w:eastAsia="仿宋" w:cs="仿宋"/>
                <w:sz w:val="24"/>
                <w:szCs w:val="24"/>
              </w:rPr>
              <w:t>技术规格和配置要求</w:t>
            </w:r>
          </w:p>
        </w:tc>
        <w:tc>
          <w:tcPr>
            <w:tcW w:w="687" w:type="dxa"/>
            <w:vAlign w:val="center"/>
          </w:tcPr>
          <w:p w14:paraId="71ABD0E3">
            <w:pPr>
              <w:adjustRightInd w:val="0"/>
              <w:snapToGrid w:val="0"/>
              <w:spacing w:after="160" w:line="360" w:lineRule="auto"/>
              <w:jc w:val="center"/>
              <w:rPr>
                <w:rFonts w:ascii="仿宋" w:hAnsi="仿宋" w:eastAsia="仿宋"/>
                <w:b/>
                <w:sz w:val="24"/>
                <w:szCs w:val="24"/>
              </w:rPr>
            </w:pPr>
            <w:r>
              <w:rPr>
                <w:rFonts w:hint="eastAsia" w:ascii="仿宋" w:hAnsi="仿宋" w:eastAsia="仿宋" w:cs="仿宋"/>
                <w:sz w:val="24"/>
                <w:szCs w:val="24"/>
              </w:rPr>
              <w:t>单位</w:t>
            </w:r>
          </w:p>
        </w:tc>
        <w:tc>
          <w:tcPr>
            <w:tcW w:w="687" w:type="dxa"/>
            <w:vAlign w:val="center"/>
          </w:tcPr>
          <w:p w14:paraId="533AB8AE">
            <w:pPr>
              <w:adjustRightInd w:val="0"/>
              <w:snapToGrid w:val="0"/>
              <w:spacing w:after="160"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数量</w:t>
            </w:r>
          </w:p>
        </w:tc>
      </w:tr>
      <w:tr w14:paraId="25B8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29" w:type="dxa"/>
            <w:vAlign w:val="center"/>
          </w:tcPr>
          <w:p w14:paraId="77C84412">
            <w:pPr>
              <w:spacing w:after="160" w:line="259" w:lineRule="auto"/>
              <w:jc w:val="center"/>
              <w:rPr>
                <w:rFonts w:hint="default"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一</w:t>
            </w:r>
          </w:p>
        </w:tc>
        <w:tc>
          <w:tcPr>
            <w:tcW w:w="2152" w:type="dxa"/>
            <w:vAlign w:val="center"/>
          </w:tcPr>
          <w:p w14:paraId="7745B27B">
            <w:pPr>
              <w:spacing w:after="160" w:line="259" w:lineRule="auto"/>
              <w:jc w:val="center"/>
              <w:rPr>
                <w:rFonts w:hint="default"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保安服冬季装</w:t>
            </w:r>
          </w:p>
        </w:tc>
        <w:tc>
          <w:tcPr>
            <w:tcW w:w="4685" w:type="dxa"/>
            <w:vAlign w:val="center"/>
          </w:tcPr>
          <w:p w14:paraId="71108864">
            <w:pPr>
              <w:spacing w:after="160" w:line="259" w:lineRule="auto"/>
              <w:jc w:val="left"/>
              <w:rPr>
                <w:rFonts w:hint="eastAsia" w:ascii="仿宋" w:hAnsi="仿宋" w:eastAsia="仿宋" w:cs="仿宋"/>
                <w:b w:val="0"/>
                <w:color w:val="000000"/>
                <w:sz w:val="21"/>
              </w:rPr>
            </w:pPr>
            <w:r>
              <w:rPr>
                <w:rFonts w:hint="eastAsia" w:ascii="仿宋" w:hAnsi="仿宋" w:eastAsia="仿宋" w:cs="仿宋"/>
                <w:b w:val="0"/>
                <w:color w:val="000000"/>
                <w:sz w:val="21"/>
              </w:rPr>
              <w:t>保安冬执勤</w:t>
            </w:r>
            <w:r>
              <w:rPr>
                <w:rFonts w:hint="eastAsia" w:ascii="仿宋" w:hAnsi="仿宋" w:eastAsia="仿宋" w:cs="仿宋"/>
                <w:b w:val="0"/>
                <w:color w:val="000000"/>
                <w:sz w:val="21"/>
                <w:lang w:val="en-US" w:eastAsia="zh-CN"/>
              </w:rPr>
              <w:t xml:space="preserve"> </w:t>
            </w:r>
            <w:r>
              <w:rPr>
                <w:rFonts w:hint="eastAsia" w:ascii="仿宋" w:hAnsi="仿宋" w:eastAsia="仿宋" w:cs="仿宋"/>
                <w:b w:val="0"/>
                <w:color w:val="000000"/>
                <w:sz w:val="21"/>
              </w:rPr>
              <w:t>(2011款冬执勤拉链夹克款，带肩牌、胸标、臂章，面料仿毛缎背哔叽面料，墨绿色，可卸式毛领，上衣前胸翻盖口袋，下摆双侧插袋，可拆卸加绒内胆，内胆填充保暖聚酯纤维，下裤腰可调节大小。)</w:t>
            </w:r>
          </w:p>
          <w:p w14:paraId="676A3F46">
            <w:pPr>
              <w:spacing w:after="160" w:line="259" w:lineRule="auto"/>
              <w:jc w:val="left"/>
              <w:rPr>
                <w:rFonts w:hint="default" w:ascii="仿宋" w:hAnsi="仿宋" w:eastAsia="仿宋" w:cs="仿宋"/>
                <w:b w:val="0"/>
                <w:color w:val="000000"/>
                <w:sz w:val="21"/>
                <w:lang w:val="en-US" w:eastAsia="zh-CN"/>
              </w:rPr>
            </w:pPr>
            <w:r>
              <w:rPr>
                <w:rFonts w:hint="eastAsia" w:ascii="仿宋" w:hAnsi="仿宋" w:eastAsia="仿宋" w:cs="仿宋"/>
                <w:b w:val="0"/>
                <w:color w:val="000000"/>
                <w:sz w:val="21"/>
                <w:lang w:val="en-US" w:eastAsia="zh-CN"/>
              </w:rPr>
              <w:t>投标产品必须附产品合格证，面料检测报告。</w:t>
            </w:r>
          </w:p>
        </w:tc>
        <w:tc>
          <w:tcPr>
            <w:tcW w:w="687" w:type="dxa"/>
            <w:vAlign w:val="center"/>
          </w:tcPr>
          <w:p w14:paraId="1B49D93D">
            <w:pPr>
              <w:spacing w:after="160" w:line="259" w:lineRule="auto"/>
              <w:jc w:val="center"/>
              <w:rPr>
                <w:rFonts w:hint="default" w:ascii="仿宋" w:hAnsi="仿宋" w:eastAsia="仿宋"/>
                <w:sz w:val="24"/>
                <w:szCs w:val="24"/>
                <w:lang w:val="en-US" w:eastAsia="zh-CN"/>
              </w:rPr>
            </w:pPr>
            <w:r>
              <w:rPr>
                <w:rFonts w:hint="eastAsia" w:ascii="仿宋" w:hAnsi="仿宋" w:eastAsia="仿宋"/>
                <w:sz w:val="24"/>
                <w:szCs w:val="24"/>
                <w:lang w:val="en-US" w:eastAsia="zh-CN"/>
              </w:rPr>
              <w:t>套</w:t>
            </w:r>
          </w:p>
        </w:tc>
        <w:tc>
          <w:tcPr>
            <w:tcW w:w="687" w:type="dxa"/>
            <w:vAlign w:val="center"/>
          </w:tcPr>
          <w:p w14:paraId="69895065">
            <w:pPr>
              <w:spacing w:after="160" w:line="259" w:lineRule="auto"/>
              <w:jc w:val="center"/>
              <w:rPr>
                <w:rFonts w:hint="default" w:ascii="仿宋" w:hAnsi="仿宋" w:eastAsia="仿宋"/>
                <w:sz w:val="24"/>
                <w:szCs w:val="24"/>
                <w:lang w:val="en-US" w:eastAsia="zh-CN"/>
              </w:rPr>
            </w:pPr>
            <w:r>
              <w:rPr>
                <w:rFonts w:hint="eastAsia" w:ascii="仿宋" w:hAnsi="仿宋" w:eastAsia="仿宋"/>
                <w:sz w:val="24"/>
                <w:szCs w:val="24"/>
                <w:lang w:val="en-US" w:eastAsia="zh-CN"/>
              </w:rPr>
              <w:t>37</w:t>
            </w:r>
          </w:p>
        </w:tc>
      </w:tr>
      <w:tr w14:paraId="73AD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29" w:type="dxa"/>
            <w:vAlign w:val="center"/>
          </w:tcPr>
          <w:p w14:paraId="158D54E3">
            <w:pPr>
              <w:spacing w:after="160" w:line="259" w:lineRule="auto"/>
              <w:jc w:val="center"/>
              <w:rPr>
                <w:rFonts w:hint="default"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二</w:t>
            </w:r>
          </w:p>
        </w:tc>
        <w:tc>
          <w:tcPr>
            <w:tcW w:w="2152" w:type="dxa"/>
            <w:vAlign w:val="center"/>
          </w:tcPr>
          <w:p w14:paraId="2B3113C9">
            <w:pPr>
              <w:spacing w:after="160" w:line="259" w:lineRule="auto"/>
              <w:jc w:val="center"/>
              <w:rPr>
                <w:rFonts w:hint="eastAsia"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保安服春季（秋季）装</w:t>
            </w:r>
          </w:p>
        </w:tc>
        <w:tc>
          <w:tcPr>
            <w:tcW w:w="4685" w:type="dxa"/>
            <w:vAlign w:val="center"/>
          </w:tcPr>
          <w:p w14:paraId="6C48E673">
            <w:pPr>
              <w:spacing w:after="160" w:line="259" w:lineRule="auto"/>
              <w:jc w:val="left"/>
              <w:rPr>
                <w:rFonts w:hint="eastAsia" w:ascii="仿宋" w:hAnsi="仿宋" w:eastAsia="仿宋" w:cs="仿宋"/>
                <w:b w:val="0"/>
                <w:color w:val="000000"/>
                <w:sz w:val="21"/>
              </w:rPr>
            </w:pPr>
            <w:r>
              <w:rPr>
                <w:rFonts w:hint="eastAsia" w:ascii="仿宋" w:hAnsi="仿宋" w:eastAsia="仿宋" w:cs="仿宋"/>
                <w:b w:val="0"/>
                <w:color w:val="000000"/>
                <w:sz w:val="21"/>
              </w:rPr>
              <w:t>保安春秋夹克(2011款纽扣夹克款，带肩牌、胸标、臂章，面料TR贡，上衣前胸翻盖口袋，夏裤腰可调节大小。)</w:t>
            </w:r>
          </w:p>
          <w:p w14:paraId="4272A565">
            <w:pPr>
              <w:spacing w:after="160" w:line="259" w:lineRule="auto"/>
              <w:jc w:val="left"/>
              <w:rPr>
                <w:rFonts w:hint="eastAsia" w:ascii="仿宋" w:hAnsi="仿宋" w:eastAsia="仿宋" w:cs="仿宋"/>
                <w:b w:val="0"/>
                <w:color w:val="000000"/>
                <w:sz w:val="21"/>
              </w:rPr>
            </w:pPr>
            <w:r>
              <w:rPr>
                <w:rFonts w:hint="eastAsia" w:ascii="仿宋" w:hAnsi="仿宋" w:eastAsia="仿宋" w:cs="仿宋"/>
                <w:b w:val="0"/>
                <w:color w:val="000000"/>
                <w:sz w:val="21"/>
                <w:lang w:val="en-US" w:eastAsia="zh-CN"/>
              </w:rPr>
              <w:t>投标产品必须附产品合格证，面料检测报告。</w:t>
            </w:r>
          </w:p>
        </w:tc>
        <w:tc>
          <w:tcPr>
            <w:tcW w:w="687" w:type="dxa"/>
            <w:vAlign w:val="center"/>
          </w:tcPr>
          <w:p w14:paraId="04552C11">
            <w:pPr>
              <w:spacing w:after="160" w:line="259" w:lineRule="auto"/>
              <w:jc w:val="center"/>
              <w:rPr>
                <w:rFonts w:hint="eastAsia" w:ascii="仿宋" w:hAnsi="仿宋" w:eastAsia="仿宋"/>
                <w:sz w:val="24"/>
                <w:szCs w:val="24"/>
                <w:lang w:val="en-US" w:eastAsia="zh-CN"/>
              </w:rPr>
            </w:pPr>
          </w:p>
        </w:tc>
        <w:tc>
          <w:tcPr>
            <w:tcW w:w="687" w:type="dxa"/>
            <w:vAlign w:val="center"/>
          </w:tcPr>
          <w:p w14:paraId="071F7C3B">
            <w:pPr>
              <w:spacing w:after="160" w:line="259" w:lineRule="auto"/>
              <w:jc w:val="center"/>
              <w:rPr>
                <w:rFonts w:hint="eastAsia" w:ascii="仿宋" w:hAnsi="仿宋" w:eastAsia="仿宋"/>
                <w:sz w:val="24"/>
                <w:szCs w:val="24"/>
                <w:lang w:val="en-US" w:eastAsia="zh-CN"/>
              </w:rPr>
            </w:pPr>
          </w:p>
        </w:tc>
      </w:tr>
      <w:tr w14:paraId="662A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29" w:type="dxa"/>
            <w:vAlign w:val="center"/>
          </w:tcPr>
          <w:p w14:paraId="29C93375">
            <w:pPr>
              <w:spacing w:after="160" w:line="259" w:lineRule="auto"/>
              <w:jc w:val="center"/>
              <w:rPr>
                <w:rFonts w:hint="default"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三</w:t>
            </w:r>
          </w:p>
        </w:tc>
        <w:tc>
          <w:tcPr>
            <w:tcW w:w="2152" w:type="dxa"/>
            <w:vAlign w:val="center"/>
          </w:tcPr>
          <w:p w14:paraId="5365A32A">
            <w:pPr>
              <w:spacing w:after="160" w:line="259" w:lineRule="auto"/>
              <w:jc w:val="center"/>
              <w:rPr>
                <w:rFonts w:hint="default"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保安帽</w:t>
            </w:r>
          </w:p>
        </w:tc>
        <w:tc>
          <w:tcPr>
            <w:tcW w:w="4685" w:type="dxa"/>
            <w:vAlign w:val="center"/>
          </w:tcPr>
          <w:p w14:paraId="1BD7A01C">
            <w:pPr>
              <w:spacing w:after="160" w:line="259" w:lineRule="auto"/>
              <w:jc w:val="left"/>
              <w:rPr>
                <w:rFonts w:hint="eastAsia" w:ascii="仿宋" w:hAnsi="仿宋" w:eastAsia="仿宋" w:cs="仿宋"/>
                <w:b w:val="0"/>
                <w:color w:val="000000"/>
                <w:sz w:val="21"/>
              </w:rPr>
            </w:pPr>
            <w:r>
              <w:rPr>
                <w:rFonts w:hint="eastAsia" w:ascii="仿宋" w:hAnsi="仿宋" w:eastAsia="仿宋" w:cs="仿宋"/>
                <w:b w:val="0"/>
                <w:color w:val="000000"/>
                <w:sz w:val="21"/>
              </w:rPr>
              <w:t>保安黑色帽子(定制款，涤棉面料，带保安绣标，帽子分55-60型号)</w:t>
            </w:r>
          </w:p>
        </w:tc>
        <w:tc>
          <w:tcPr>
            <w:tcW w:w="687" w:type="dxa"/>
            <w:vAlign w:val="center"/>
          </w:tcPr>
          <w:p w14:paraId="6DB9475B">
            <w:pPr>
              <w:spacing w:after="160" w:line="259" w:lineRule="auto"/>
              <w:jc w:val="center"/>
              <w:rPr>
                <w:rFonts w:hint="eastAsia" w:ascii="仿宋" w:hAnsi="仿宋" w:eastAsia="仿宋"/>
                <w:sz w:val="24"/>
                <w:szCs w:val="24"/>
                <w:lang w:val="en-US" w:eastAsia="zh-CN"/>
              </w:rPr>
            </w:pPr>
          </w:p>
        </w:tc>
        <w:tc>
          <w:tcPr>
            <w:tcW w:w="687" w:type="dxa"/>
            <w:vAlign w:val="center"/>
          </w:tcPr>
          <w:p w14:paraId="71C1FA73">
            <w:pPr>
              <w:spacing w:after="160" w:line="259" w:lineRule="auto"/>
              <w:jc w:val="center"/>
              <w:rPr>
                <w:rFonts w:hint="eastAsia" w:ascii="仿宋" w:hAnsi="仿宋" w:eastAsia="仿宋"/>
                <w:sz w:val="24"/>
                <w:szCs w:val="24"/>
                <w:lang w:val="en-US" w:eastAsia="zh-CN"/>
              </w:rPr>
            </w:pPr>
          </w:p>
        </w:tc>
      </w:tr>
      <w:tr w14:paraId="092B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29" w:type="dxa"/>
            <w:vAlign w:val="center"/>
          </w:tcPr>
          <w:p w14:paraId="478CC45C">
            <w:pPr>
              <w:spacing w:after="160" w:line="259" w:lineRule="auto"/>
              <w:jc w:val="center"/>
              <w:rPr>
                <w:rFonts w:hint="default"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四</w:t>
            </w:r>
          </w:p>
        </w:tc>
        <w:tc>
          <w:tcPr>
            <w:tcW w:w="2152" w:type="dxa"/>
            <w:vAlign w:val="center"/>
          </w:tcPr>
          <w:p w14:paraId="03D114FE">
            <w:pPr>
              <w:spacing w:after="160" w:line="259" w:lineRule="auto"/>
              <w:jc w:val="center"/>
              <w:rPr>
                <w:rFonts w:hint="default" w:ascii="仿宋" w:hAnsi="仿宋" w:eastAsia="仿宋" w:cs="Times New Roman"/>
                <w:sz w:val="24"/>
                <w:szCs w:val="24"/>
                <w:lang w:val="en-US" w:eastAsia="zh-CN" w:bidi="ar-SA"/>
              </w:rPr>
            </w:pPr>
            <w:r>
              <w:rPr>
                <w:rFonts w:hint="eastAsia" w:ascii="仿宋" w:hAnsi="仿宋" w:eastAsia="仿宋" w:cs="Times New Roman"/>
                <w:sz w:val="24"/>
                <w:szCs w:val="24"/>
                <w:lang w:val="en-US" w:eastAsia="zh-CN" w:bidi="ar-SA"/>
              </w:rPr>
              <w:t>防水鞋</w:t>
            </w:r>
          </w:p>
        </w:tc>
        <w:tc>
          <w:tcPr>
            <w:tcW w:w="4685" w:type="dxa"/>
            <w:vAlign w:val="center"/>
          </w:tcPr>
          <w:p w14:paraId="450F5EFC">
            <w:pPr>
              <w:spacing w:after="160" w:line="259" w:lineRule="auto"/>
              <w:jc w:val="left"/>
              <w:rPr>
                <w:rFonts w:hint="eastAsia" w:ascii="仿宋" w:hAnsi="仿宋" w:eastAsia="仿宋" w:cs="仿宋"/>
                <w:b w:val="0"/>
                <w:color w:val="000000"/>
                <w:sz w:val="21"/>
              </w:rPr>
            </w:pPr>
            <w:r>
              <w:rPr>
                <w:rFonts w:hint="eastAsia" w:ascii="仿宋" w:hAnsi="仿宋" w:eastAsia="仿宋" w:cs="仿宋"/>
                <w:b w:val="0"/>
                <w:color w:val="000000"/>
                <w:sz w:val="21"/>
              </w:rPr>
              <w:t>雨靴(中筒注塑雨靴，靴内带白色棉布)</w:t>
            </w:r>
          </w:p>
        </w:tc>
        <w:tc>
          <w:tcPr>
            <w:tcW w:w="687" w:type="dxa"/>
            <w:vAlign w:val="center"/>
          </w:tcPr>
          <w:p w14:paraId="239CA66C">
            <w:pPr>
              <w:spacing w:after="160" w:line="259" w:lineRule="auto"/>
              <w:jc w:val="center"/>
              <w:rPr>
                <w:rFonts w:hint="eastAsia" w:ascii="仿宋" w:hAnsi="仿宋" w:eastAsia="仿宋"/>
                <w:sz w:val="24"/>
                <w:szCs w:val="24"/>
                <w:lang w:val="en-US" w:eastAsia="zh-CN"/>
              </w:rPr>
            </w:pPr>
          </w:p>
        </w:tc>
        <w:tc>
          <w:tcPr>
            <w:tcW w:w="687" w:type="dxa"/>
            <w:vAlign w:val="center"/>
          </w:tcPr>
          <w:p w14:paraId="1DFC9263">
            <w:pPr>
              <w:spacing w:after="160" w:line="259" w:lineRule="auto"/>
              <w:jc w:val="center"/>
              <w:rPr>
                <w:rFonts w:hint="eastAsia" w:ascii="仿宋" w:hAnsi="仿宋" w:eastAsia="仿宋"/>
                <w:sz w:val="24"/>
                <w:szCs w:val="24"/>
                <w:lang w:val="en-US" w:eastAsia="zh-CN"/>
              </w:rPr>
            </w:pPr>
          </w:p>
        </w:tc>
      </w:tr>
    </w:tbl>
    <w:p w14:paraId="211D57A5">
      <w:pPr>
        <w:pStyle w:val="5"/>
        <w:rPr>
          <w:rFonts w:hint="eastAsia" w:ascii="仿宋" w:hAnsi="仿宋" w:eastAsia="仿宋" w:cs="仿宋"/>
          <w:b/>
          <w:bCs/>
          <w:color w:val="000000"/>
          <w:kern w:val="0"/>
          <w:sz w:val="28"/>
          <w:szCs w:val="28"/>
        </w:rPr>
      </w:pPr>
    </w:p>
    <w:p w14:paraId="08249CB4">
      <w:pPr>
        <w:pStyle w:val="6"/>
        <w:rPr>
          <w:rFonts w:hint="eastAsia" w:ascii="仿宋" w:hAnsi="仿宋" w:eastAsia="仿宋" w:cs="仿宋"/>
          <w:b/>
          <w:bCs/>
          <w:color w:val="000000"/>
          <w:kern w:val="0"/>
          <w:sz w:val="28"/>
          <w:szCs w:val="28"/>
        </w:rPr>
      </w:pPr>
    </w:p>
    <w:p w14:paraId="76CA0CB3">
      <w:pPr>
        <w:rPr>
          <w:rFonts w:hint="eastAsia" w:ascii="仿宋" w:hAnsi="仿宋" w:eastAsia="仿宋" w:cs="仿宋"/>
          <w:b/>
          <w:bCs/>
          <w:color w:val="000000"/>
          <w:kern w:val="0"/>
          <w:sz w:val="28"/>
          <w:szCs w:val="28"/>
        </w:rPr>
      </w:pPr>
    </w:p>
    <w:p w14:paraId="79C64D9D">
      <w:pPr>
        <w:rPr>
          <w:rFonts w:hint="eastAsia" w:ascii="仿宋" w:hAnsi="仿宋" w:eastAsia="仿宋" w:cs="仿宋"/>
          <w:b/>
          <w:bCs/>
          <w:color w:val="000000"/>
          <w:kern w:val="0"/>
          <w:sz w:val="28"/>
          <w:szCs w:val="28"/>
        </w:rPr>
      </w:pPr>
    </w:p>
    <w:p w14:paraId="4C126BE4">
      <w:pPr>
        <w:rPr>
          <w:rFonts w:hint="eastAsia" w:ascii="仿宋" w:hAnsi="仿宋" w:eastAsia="仿宋" w:cs="仿宋"/>
          <w:b/>
          <w:bCs/>
          <w:color w:val="000000"/>
          <w:kern w:val="0"/>
          <w:sz w:val="28"/>
          <w:szCs w:val="28"/>
        </w:rPr>
      </w:pPr>
    </w:p>
    <w:p w14:paraId="70208B30">
      <w:pPr>
        <w:rPr>
          <w:rFonts w:hint="eastAsia" w:ascii="仿宋" w:hAnsi="仿宋" w:eastAsia="仿宋" w:cs="仿宋"/>
          <w:b/>
          <w:bCs/>
          <w:color w:val="000000"/>
          <w:kern w:val="0"/>
          <w:sz w:val="28"/>
          <w:szCs w:val="28"/>
        </w:rPr>
      </w:pPr>
    </w:p>
    <w:p w14:paraId="15FF45C3">
      <w:pPr>
        <w:rPr>
          <w:rFonts w:hint="eastAsia" w:ascii="仿宋" w:hAnsi="仿宋" w:eastAsia="仿宋" w:cs="仿宋"/>
          <w:b/>
          <w:bCs/>
          <w:color w:val="000000"/>
          <w:kern w:val="0"/>
          <w:sz w:val="28"/>
          <w:szCs w:val="28"/>
        </w:rPr>
      </w:pPr>
    </w:p>
    <w:p w14:paraId="48F63B79">
      <w:pPr>
        <w:jc w:val="center"/>
        <w:rPr>
          <w:rFonts w:hint="default" w:eastAsia="仿宋"/>
          <w:lang w:val="en-US" w:eastAsia="zh-CN"/>
        </w:rPr>
      </w:pPr>
      <w:r>
        <w:rPr>
          <w:rFonts w:hint="eastAsia" w:eastAsia="仿宋"/>
          <w:lang w:val="en-US" w:eastAsia="zh-CN"/>
        </w:rPr>
        <w:t>投标参考样图：</w:t>
      </w:r>
      <w:r>
        <w:rPr>
          <w:rFonts w:hint="eastAsia" w:eastAsia="仿宋"/>
          <w:lang w:val="en-US" w:eastAsia="zh-CN"/>
        </w:rPr>
        <w:br w:type="textWrapping"/>
      </w:r>
      <w:r>
        <w:rPr>
          <w:rFonts w:hint="default" w:eastAsia="仿宋"/>
          <w:lang w:val="en-US" w:eastAsia="zh-CN"/>
        </w:rPr>
        <w:drawing>
          <wp:inline distT="0" distB="0" distL="114300" distR="114300">
            <wp:extent cx="1860550" cy="2005330"/>
            <wp:effectExtent l="0" t="0" r="6350" b="13970"/>
            <wp:docPr id="1" name="图片 1" descr="98c90acbb849408af0c257678190a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8c90acbb849408af0c257678190a422"/>
                    <pic:cNvPicPr>
                      <a:picLocks noChangeAspect="1"/>
                    </pic:cNvPicPr>
                  </pic:nvPicPr>
                  <pic:blipFill>
                    <a:blip r:embed="rId9"/>
                    <a:stretch>
                      <a:fillRect/>
                    </a:stretch>
                  </pic:blipFill>
                  <pic:spPr>
                    <a:xfrm>
                      <a:off x="0" y="0"/>
                      <a:ext cx="1860550" cy="2005330"/>
                    </a:xfrm>
                    <a:prstGeom prst="rect">
                      <a:avLst/>
                    </a:prstGeom>
                  </pic:spPr>
                </pic:pic>
              </a:graphicData>
            </a:graphic>
          </wp:inline>
        </w:drawing>
      </w:r>
    </w:p>
    <w:p w14:paraId="3AC3FEFD">
      <w:pPr>
        <w:jc w:val="center"/>
        <w:rPr>
          <w:rFonts w:hint="default" w:eastAsia="仿宋"/>
          <w:lang w:val="en-US" w:eastAsia="zh-CN"/>
        </w:rPr>
      </w:pPr>
      <w:r>
        <w:rPr>
          <w:rFonts w:hint="eastAsia" w:eastAsia="仿宋"/>
          <w:lang w:val="en-US" w:eastAsia="zh-CN"/>
        </w:rPr>
        <w:t>序号1标的物参考图</w:t>
      </w:r>
    </w:p>
    <w:p w14:paraId="51BB1025">
      <w:pPr>
        <w:jc w:val="center"/>
        <w:rPr>
          <w:rFonts w:hint="default" w:eastAsia="仿宋"/>
          <w:lang w:val="en-US" w:eastAsia="zh-CN"/>
        </w:rPr>
      </w:pPr>
    </w:p>
    <w:p w14:paraId="57D63CBD">
      <w:pPr>
        <w:jc w:val="center"/>
        <w:rPr>
          <w:rFonts w:hint="default" w:eastAsia="仿宋"/>
          <w:lang w:val="en-US" w:eastAsia="zh-CN"/>
        </w:rPr>
      </w:pPr>
      <w:r>
        <w:rPr>
          <w:rFonts w:hint="default" w:eastAsia="仿宋"/>
          <w:lang w:val="en-US" w:eastAsia="zh-CN"/>
        </w:rPr>
        <w:drawing>
          <wp:inline distT="0" distB="0" distL="114300" distR="114300">
            <wp:extent cx="1863090" cy="2190115"/>
            <wp:effectExtent l="0" t="0" r="3810" b="635"/>
            <wp:docPr id="3" name="图片 3" descr="59a61e4c7393556713fec8be42b55e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9a61e4c7393556713fec8be42b55e7a"/>
                    <pic:cNvPicPr>
                      <a:picLocks noChangeAspect="1"/>
                    </pic:cNvPicPr>
                  </pic:nvPicPr>
                  <pic:blipFill>
                    <a:blip r:embed="rId10"/>
                    <a:stretch>
                      <a:fillRect/>
                    </a:stretch>
                  </pic:blipFill>
                  <pic:spPr>
                    <a:xfrm>
                      <a:off x="0" y="0"/>
                      <a:ext cx="1863090" cy="2190115"/>
                    </a:xfrm>
                    <a:prstGeom prst="rect">
                      <a:avLst/>
                    </a:prstGeom>
                  </pic:spPr>
                </pic:pic>
              </a:graphicData>
            </a:graphic>
          </wp:inline>
        </w:drawing>
      </w:r>
    </w:p>
    <w:p w14:paraId="7EBD4C39">
      <w:pPr>
        <w:jc w:val="center"/>
        <w:rPr>
          <w:rFonts w:hint="default" w:eastAsia="仿宋"/>
          <w:lang w:val="en-US" w:eastAsia="zh-CN"/>
        </w:rPr>
      </w:pPr>
      <w:r>
        <w:rPr>
          <w:rFonts w:hint="eastAsia" w:eastAsia="仿宋"/>
          <w:lang w:val="en-US" w:eastAsia="zh-CN"/>
        </w:rPr>
        <w:t>序号2标的物参考图</w:t>
      </w:r>
      <w:bookmarkStart w:id="27" w:name="_GoBack"/>
      <w:bookmarkEnd w:id="27"/>
    </w:p>
    <w:p w14:paraId="7EE22DEF">
      <w:pPr>
        <w:rPr>
          <w:rFonts w:hint="default" w:eastAsia="仿宋"/>
          <w:lang w:val="en-US" w:eastAsia="zh-CN"/>
        </w:rPr>
      </w:pPr>
    </w:p>
    <w:p w14:paraId="27862212">
      <w:pPr>
        <w:spacing w:line="360" w:lineRule="exact"/>
      </w:pPr>
      <w:r>
        <w:rPr>
          <w:rFonts w:hint="eastAsia"/>
          <w:b/>
          <w:iCs/>
          <w:sz w:val="28"/>
          <w:szCs w:val="28"/>
        </w:rPr>
        <w:t>三、其它要求</w:t>
      </w:r>
    </w:p>
    <w:p w14:paraId="593BC7C0">
      <w:pPr>
        <w:spacing w:line="360" w:lineRule="auto"/>
        <w:ind w:firstLine="480" w:firstLineChars="200"/>
        <w:rPr>
          <w:rFonts w:hAnsi="宋体"/>
          <w:sz w:val="24"/>
        </w:rPr>
      </w:pPr>
      <w:r>
        <w:rPr>
          <w:rFonts w:hint="eastAsia" w:hAnsi="宋体"/>
          <w:sz w:val="24"/>
        </w:rPr>
        <w:t>1、交货日期：合同签订后要求</w:t>
      </w:r>
      <w:r>
        <w:rPr>
          <w:rFonts w:hint="eastAsia" w:hAnsi="宋体"/>
          <w:sz w:val="24"/>
          <w:lang w:val="en-US" w:eastAsia="zh-CN"/>
        </w:rPr>
        <w:t>15</w:t>
      </w:r>
      <w:r>
        <w:rPr>
          <w:rFonts w:hint="eastAsia" w:hAnsi="宋体"/>
          <w:sz w:val="24"/>
        </w:rPr>
        <w:t>个工作日完成交付；</w:t>
      </w:r>
    </w:p>
    <w:p w14:paraId="4470DB2E">
      <w:pPr>
        <w:spacing w:line="360" w:lineRule="auto"/>
        <w:ind w:firstLine="480" w:firstLineChars="200"/>
        <w:rPr>
          <w:rFonts w:hAnsi="宋体"/>
          <w:sz w:val="24"/>
        </w:rPr>
      </w:pPr>
      <w:r>
        <w:rPr>
          <w:rFonts w:hint="eastAsia" w:hAnsi="宋体"/>
          <w:sz w:val="24"/>
        </w:rPr>
        <w:t>2、报价包含税费、运费</w:t>
      </w:r>
      <w:r>
        <w:rPr>
          <w:rFonts w:hint="eastAsia" w:hAnsi="宋体"/>
          <w:sz w:val="24"/>
          <w:lang w:val="en-US" w:eastAsia="zh-CN"/>
        </w:rPr>
        <w:t>等</w:t>
      </w:r>
      <w:r>
        <w:rPr>
          <w:rFonts w:hint="eastAsia" w:hAnsi="宋体"/>
          <w:sz w:val="24"/>
        </w:rPr>
        <w:t>其他所有费用；</w:t>
      </w:r>
    </w:p>
    <w:p w14:paraId="231CD061">
      <w:pPr>
        <w:rPr>
          <w:rFonts w:hint="eastAsia" w:hAnsi="宋体" w:cs="宋体"/>
          <w:b/>
          <w:bCs/>
          <w:sz w:val="36"/>
          <w:szCs w:val="36"/>
        </w:rPr>
      </w:pPr>
      <w:r>
        <w:rPr>
          <w:rFonts w:hint="eastAsia" w:hAnsi="宋体" w:cs="宋体"/>
          <w:b/>
          <w:bCs/>
          <w:sz w:val="36"/>
          <w:szCs w:val="36"/>
        </w:rPr>
        <w:br w:type="page"/>
      </w:r>
    </w:p>
    <w:p w14:paraId="5BBFE965">
      <w:pPr>
        <w:spacing w:line="360" w:lineRule="auto"/>
        <w:jc w:val="center"/>
        <w:rPr>
          <w:rFonts w:hAnsi="宋体" w:cs="宋体"/>
          <w:sz w:val="36"/>
          <w:szCs w:val="36"/>
        </w:rPr>
      </w:pPr>
      <w:r>
        <w:rPr>
          <w:rFonts w:hint="eastAsia" w:hAnsi="宋体" w:cs="宋体"/>
          <w:b/>
          <w:bCs/>
          <w:sz w:val="36"/>
          <w:szCs w:val="36"/>
        </w:rPr>
        <w:t xml:space="preserve">第五章 </w:t>
      </w:r>
      <w:r>
        <w:rPr>
          <w:rFonts w:hAnsi="宋体" w:cs="宋体"/>
          <w:b/>
          <w:bCs/>
          <w:sz w:val="36"/>
          <w:szCs w:val="36"/>
        </w:rPr>
        <w:t xml:space="preserve"> </w:t>
      </w:r>
      <w:r>
        <w:rPr>
          <w:rFonts w:hint="eastAsia" w:hAnsi="宋体" w:cs="宋体"/>
          <w:b/>
          <w:bCs/>
          <w:sz w:val="36"/>
          <w:szCs w:val="36"/>
        </w:rPr>
        <w:t>响应文件格式</w:t>
      </w:r>
    </w:p>
    <w:p w14:paraId="4DA73EBA">
      <w:pPr>
        <w:pStyle w:val="3"/>
        <w:spacing w:before="0" w:after="0" w:line="360" w:lineRule="auto"/>
        <w:jc w:val="center"/>
        <w:rPr>
          <w:rFonts w:ascii="宋体" w:hAnsi="宋体" w:eastAsia="宋体" w:cs="宋体"/>
        </w:rPr>
      </w:pPr>
      <w:r>
        <w:rPr>
          <w:rFonts w:hint="eastAsia" w:ascii="宋体" w:hAnsi="宋体" w:eastAsia="宋体" w:cs="宋体"/>
        </w:rPr>
        <w:t>一、法定代表人授权书</w:t>
      </w:r>
    </w:p>
    <w:p w14:paraId="493A3618">
      <w:pPr>
        <w:spacing w:line="360" w:lineRule="auto"/>
        <w:rPr>
          <w:rFonts w:hAnsi="宋体" w:cs="宋体"/>
          <w:sz w:val="24"/>
        </w:rPr>
      </w:pPr>
    </w:p>
    <w:p w14:paraId="437E4E99">
      <w:pPr>
        <w:spacing w:line="360" w:lineRule="auto"/>
        <w:rPr>
          <w:rFonts w:hAnsi="宋体" w:cs="宋体"/>
          <w:sz w:val="24"/>
        </w:rPr>
      </w:pPr>
      <w:r>
        <w:rPr>
          <w:rFonts w:hint="eastAsia" w:hAnsi="宋体" w:cs="宋体"/>
          <w:sz w:val="24"/>
        </w:rPr>
        <w:t>四川信息职业技术学院：</w:t>
      </w:r>
    </w:p>
    <w:p w14:paraId="2654DB14">
      <w:pPr>
        <w:spacing w:line="360" w:lineRule="auto"/>
        <w:ind w:firstLine="480" w:firstLineChars="200"/>
        <w:rPr>
          <w:rFonts w:hAnsi="宋体" w:cs="宋体"/>
          <w:sz w:val="24"/>
        </w:rPr>
      </w:pPr>
      <w:r>
        <w:rPr>
          <w:rFonts w:hint="eastAsia" w:hAnsi="宋体" w:cs="宋体"/>
          <w:sz w:val="24"/>
        </w:rPr>
        <w:t>本授权声明：XXX（单位名称）,XXX（法定代表人姓名、职务）授权XXX（被授权人姓名、职务）为我方参加XXX项目（项目编号：XXX）询价采购活动的合法代表，以我方名义全权处理该项目有关询价、报价、签订合同以及执行合同等一切事宜。</w:t>
      </w:r>
    </w:p>
    <w:p w14:paraId="48360DC4">
      <w:pPr>
        <w:spacing w:line="360" w:lineRule="auto"/>
        <w:ind w:firstLine="480" w:firstLineChars="200"/>
        <w:rPr>
          <w:rFonts w:hAnsi="宋体" w:cs="宋体"/>
          <w:sz w:val="24"/>
        </w:rPr>
      </w:pPr>
      <w:r>
        <w:rPr>
          <w:rFonts w:hint="eastAsia" w:hAnsi="宋体" w:cs="宋体"/>
          <w:sz w:val="24"/>
        </w:rPr>
        <w:t>特此声明。</w:t>
      </w:r>
    </w:p>
    <w:p w14:paraId="7C7D44C7">
      <w:pPr>
        <w:spacing w:line="360" w:lineRule="auto"/>
        <w:ind w:firstLine="480" w:firstLineChars="200"/>
        <w:rPr>
          <w:rFonts w:hAnsi="宋体" w:cs="宋体"/>
          <w:sz w:val="24"/>
        </w:rPr>
      </w:pPr>
    </w:p>
    <w:p w14:paraId="54DA97AE">
      <w:pPr>
        <w:spacing w:line="360" w:lineRule="auto"/>
        <w:ind w:firstLine="480" w:firstLineChars="200"/>
        <w:rPr>
          <w:rFonts w:hAnsi="宋体" w:cs="宋体"/>
          <w:sz w:val="24"/>
        </w:rPr>
      </w:pPr>
    </w:p>
    <w:p w14:paraId="2D037FA1">
      <w:pPr>
        <w:spacing w:line="360" w:lineRule="auto"/>
        <w:ind w:firstLine="480" w:firstLineChars="200"/>
        <w:rPr>
          <w:rFonts w:hAnsi="宋体" w:cs="宋体"/>
          <w:sz w:val="24"/>
        </w:rPr>
      </w:pPr>
      <w:r>
        <w:rPr>
          <w:rFonts w:hint="eastAsia" w:hAnsi="宋体" w:cs="宋体"/>
          <w:sz w:val="24"/>
        </w:rPr>
        <w:t>供应商名称：XXX（盖单位公章）</w:t>
      </w:r>
    </w:p>
    <w:p w14:paraId="1817D83A">
      <w:pPr>
        <w:spacing w:line="360" w:lineRule="auto"/>
        <w:ind w:firstLine="480" w:firstLineChars="200"/>
        <w:rPr>
          <w:rFonts w:hAnsi="宋体" w:cs="宋体"/>
          <w:sz w:val="24"/>
        </w:rPr>
      </w:pPr>
      <w:r>
        <w:rPr>
          <w:rFonts w:hint="eastAsia" w:hAnsi="宋体" w:cs="宋体"/>
          <w:sz w:val="24"/>
        </w:rPr>
        <w:t>法定代表人（签字或盖章）：XXX</w:t>
      </w:r>
    </w:p>
    <w:p w14:paraId="0A68EBE7">
      <w:pPr>
        <w:spacing w:line="360" w:lineRule="auto"/>
        <w:ind w:firstLine="480" w:firstLineChars="200"/>
        <w:rPr>
          <w:rFonts w:hAnsi="宋体" w:cs="宋体"/>
          <w:sz w:val="24"/>
        </w:rPr>
      </w:pPr>
      <w:r>
        <w:rPr>
          <w:rFonts w:hint="eastAsia" w:hAnsi="宋体" w:cs="宋体"/>
          <w:sz w:val="24"/>
        </w:rPr>
        <w:t>职    务：XXX</w:t>
      </w:r>
    </w:p>
    <w:p w14:paraId="44F42895">
      <w:pPr>
        <w:spacing w:line="360" w:lineRule="auto"/>
        <w:ind w:firstLine="480" w:firstLineChars="200"/>
        <w:rPr>
          <w:rFonts w:hAnsi="宋体" w:cs="宋体"/>
          <w:sz w:val="24"/>
        </w:rPr>
      </w:pPr>
      <w:r>
        <w:rPr>
          <w:rFonts w:hint="eastAsia" w:hAnsi="宋体" w:cs="宋体"/>
          <w:sz w:val="24"/>
        </w:rPr>
        <w:t>被授权人签字：XXX</w:t>
      </w:r>
    </w:p>
    <w:p w14:paraId="1A3F11B8">
      <w:pPr>
        <w:spacing w:line="360" w:lineRule="auto"/>
        <w:ind w:firstLine="480" w:firstLineChars="200"/>
        <w:rPr>
          <w:rFonts w:hAnsi="宋体" w:cs="宋体"/>
          <w:sz w:val="24"/>
        </w:rPr>
      </w:pPr>
      <w:r>
        <w:rPr>
          <w:rFonts w:hint="eastAsia" w:hAnsi="宋体" w:cs="宋体"/>
          <w:sz w:val="24"/>
        </w:rPr>
        <w:t>职    务：XXX</w:t>
      </w:r>
    </w:p>
    <w:p w14:paraId="3641F792">
      <w:pPr>
        <w:spacing w:line="360" w:lineRule="auto"/>
        <w:ind w:firstLine="480" w:firstLineChars="200"/>
        <w:rPr>
          <w:rFonts w:hAnsi="宋体" w:cs="宋体"/>
          <w:sz w:val="24"/>
        </w:rPr>
      </w:pPr>
      <w:r>
        <w:rPr>
          <w:rFonts w:hint="eastAsia" w:hAnsi="宋体" w:cs="宋体"/>
          <w:sz w:val="24"/>
        </w:rPr>
        <w:t>日    期：XXX年XXX月XXX日</w:t>
      </w:r>
    </w:p>
    <w:p w14:paraId="0A72B3D7">
      <w:pPr>
        <w:spacing w:line="360" w:lineRule="auto"/>
        <w:rPr>
          <w:rFonts w:hAnsi="宋体" w:cs="宋体"/>
          <w:sz w:val="32"/>
        </w:rPr>
      </w:pPr>
    </w:p>
    <w:p w14:paraId="6AA393BF">
      <w:pPr>
        <w:spacing w:line="360" w:lineRule="auto"/>
        <w:ind w:firstLine="480" w:firstLineChars="200"/>
        <w:rPr>
          <w:rFonts w:hAnsi="宋体" w:cs="宋体"/>
          <w:sz w:val="24"/>
        </w:rPr>
      </w:pPr>
      <w:r>
        <w:rPr>
          <w:rFonts w:hint="eastAsia" w:hAnsi="宋体" w:cs="宋体"/>
          <w:sz w:val="24"/>
        </w:rPr>
        <w:t>附：法定代表人及授权代表身份证复印件并加盖公司鲜章。</w:t>
      </w:r>
    </w:p>
    <w:p w14:paraId="50CFC4E4">
      <w:pPr>
        <w:rPr>
          <w:rFonts w:hAnsi="宋体" w:cs="宋体"/>
        </w:rPr>
      </w:pPr>
      <w:r>
        <w:rPr>
          <w:rFonts w:hint="eastAsia" w:hAnsi="宋体" w:cs="宋体"/>
        </w:rPr>
        <w:br w:type="page"/>
      </w:r>
    </w:p>
    <w:p w14:paraId="4B4E2DB1">
      <w:pPr>
        <w:pStyle w:val="3"/>
        <w:jc w:val="center"/>
        <w:rPr>
          <w:rFonts w:ascii="宋体" w:hAnsi="宋体" w:eastAsia="宋体" w:cs="宋体"/>
        </w:rPr>
      </w:pPr>
      <w:r>
        <w:rPr>
          <w:rFonts w:hint="eastAsia" w:ascii="宋体" w:hAnsi="宋体" w:eastAsia="宋体" w:cs="宋体"/>
        </w:rPr>
        <w:t>二、供应商基本情况表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10"/>
        <w:gridCol w:w="21"/>
        <w:gridCol w:w="1489"/>
        <w:gridCol w:w="1260"/>
        <w:gridCol w:w="900"/>
        <w:gridCol w:w="360"/>
        <w:gridCol w:w="900"/>
        <w:gridCol w:w="360"/>
        <w:gridCol w:w="1260"/>
      </w:tblGrid>
      <w:tr w14:paraId="2AB8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0" w:hRule="atLeast"/>
          <w:jc w:val="center"/>
        </w:trPr>
        <w:tc>
          <w:tcPr>
            <w:tcW w:w="1620" w:type="dxa"/>
            <w:vAlign w:val="center"/>
          </w:tcPr>
          <w:p w14:paraId="3B07A702">
            <w:pPr>
              <w:jc w:val="center"/>
              <w:rPr>
                <w:rFonts w:hAnsi="宋体" w:cs="宋体"/>
                <w:bCs/>
                <w:sz w:val="21"/>
                <w:szCs w:val="21"/>
              </w:rPr>
            </w:pPr>
            <w:r>
              <w:rPr>
                <w:rFonts w:hint="eastAsia" w:hAnsi="宋体" w:cs="宋体"/>
                <w:bCs/>
                <w:sz w:val="21"/>
                <w:szCs w:val="21"/>
              </w:rPr>
              <w:t>供应商名称</w:t>
            </w:r>
          </w:p>
        </w:tc>
        <w:tc>
          <w:tcPr>
            <w:tcW w:w="7560" w:type="dxa"/>
            <w:gridSpan w:val="9"/>
            <w:vAlign w:val="center"/>
          </w:tcPr>
          <w:p w14:paraId="7775E637">
            <w:pPr>
              <w:jc w:val="center"/>
              <w:rPr>
                <w:rFonts w:hAnsi="宋体" w:cs="宋体"/>
                <w:bCs/>
                <w:sz w:val="21"/>
                <w:szCs w:val="21"/>
              </w:rPr>
            </w:pPr>
          </w:p>
        </w:tc>
      </w:tr>
      <w:tr w14:paraId="5882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60FFF8EA">
            <w:pPr>
              <w:jc w:val="center"/>
              <w:rPr>
                <w:rFonts w:hAnsi="宋体" w:cs="宋体"/>
                <w:bCs/>
                <w:sz w:val="21"/>
                <w:szCs w:val="21"/>
              </w:rPr>
            </w:pPr>
            <w:r>
              <w:rPr>
                <w:rFonts w:hint="eastAsia" w:hAnsi="宋体" w:cs="宋体"/>
                <w:bCs/>
                <w:sz w:val="21"/>
                <w:szCs w:val="21"/>
              </w:rPr>
              <w:t>注册地址</w:t>
            </w:r>
          </w:p>
        </w:tc>
        <w:tc>
          <w:tcPr>
            <w:tcW w:w="4680" w:type="dxa"/>
            <w:gridSpan w:val="5"/>
            <w:vAlign w:val="center"/>
          </w:tcPr>
          <w:p w14:paraId="7AB921C7">
            <w:pPr>
              <w:jc w:val="center"/>
              <w:rPr>
                <w:rFonts w:hAnsi="宋体" w:cs="宋体"/>
                <w:bCs/>
                <w:sz w:val="21"/>
                <w:szCs w:val="21"/>
              </w:rPr>
            </w:pPr>
          </w:p>
        </w:tc>
        <w:tc>
          <w:tcPr>
            <w:tcW w:w="1260" w:type="dxa"/>
            <w:gridSpan w:val="2"/>
            <w:vAlign w:val="center"/>
          </w:tcPr>
          <w:p w14:paraId="08CBADDE">
            <w:pPr>
              <w:jc w:val="center"/>
              <w:rPr>
                <w:rFonts w:hAnsi="宋体" w:cs="宋体"/>
                <w:bCs/>
                <w:sz w:val="21"/>
                <w:szCs w:val="21"/>
              </w:rPr>
            </w:pPr>
            <w:r>
              <w:rPr>
                <w:rFonts w:hint="eastAsia" w:hAnsi="宋体" w:cs="宋体"/>
                <w:bCs/>
                <w:sz w:val="21"/>
                <w:szCs w:val="21"/>
              </w:rPr>
              <w:t>邮政编码</w:t>
            </w:r>
          </w:p>
        </w:tc>
        <w:tc>
          <w:tcPr>
            <w:tcW w:w="1620" w:type="dxa"/>
            <w:gridSpan w:val="2"/>
            <w:vAlign w:val="center"/>
          </w:tcPr>
          <w:p w14:paraId="5ACBE039">
            <w:pPr>
              <w:jc w:val="center"/>
              <w:rPr>
                <w:rFonts w:hAnsi="宋体" w:cs="宋体"/>
                <w:bCs/>
                <w:sz w:val="21"/>
                <w:szCs w:val="21"/>
              </w:rPr>
            </w:pPr>
          </w:p>
        </w:tc>
      </w:tr>
      <w:tr w14:paraId="738B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7DBB4C12">
            <w:pPr>
              <w:jc w:val="center"/>
              <w:rPr>
                <w:rFonts w:hAnsi="宋体" w:cs="宋体"/>
                <w:bCs/>
                <w:sz w:val="21"/>
                <w:szCs w:val="21"/>
              </w:rPr>
            </w:pPr>
            <w:r>
              <w:rPr>
                <w:rFonts w:hint="eastAsia" w:hAnsi="宋体" w:cs="宋体"/>
                <w:bCs/>
                <w:sz w:val="21"/>
                <w:szCs w:val="21"/>
              </w:rPr>
              <w:t>联系方式</w:t>
            </w:r>
          </w:p>
        </w:tc>
        <w:tc>
          <w:tcPr>
            <w:tcW w:w="1010" w:type="dxa"/>
            <w:vAlign w:val="center"/>
          </w:tcPr>
          <w:p w14:paraId="64D03CAA">
            <w:pPr>
              <w:jc w:val="center"/>
              <w:rPr>
                <w:rFonts w:hAnsi="宋体" w:cs="宋体"/>
                <w:bCs/>
                <w:sz w:val="21"/>
                <w:szCs w:val="21"/>
              </w:rPr>
            </w:pPr>
            <w:r>
              <w:rPr>
                <w:rFonts w:hint="eastAsia" w:hAnsi="宋体" w:cs="宋体"/>
                <w:bCs/>
                <w:sz w:val="21"/>
                <w:szCs w:val="21"/>
              </w:rPr>
              <w:t>联系人</w:t>
            </w:r>
          </w:p>
        </w:tc>
        <w:tc>
          <w:tcPr>
            <w:tcW w:w="3670" w:type="dxa"/>
            <w:gridSpan w:val="4"/>
            <w:vAlign w:val="center"/>
          </w:tcPr>
          <w:p w14:paraId="02F11A40">
            <w:pPr>
              <w:jc w:val="center"/>
              <w:rPr>
                <w:rFonts w:hAnsi="宋体" w:cs="宋体"/>
                <w:bCs/>
                <w:sz w:val="21"/>
                <w:szCs w:val="21"/>
              </w:rPr>
            </w:pPr>
          </w:p>
        </w:tc>
        <w:tc>
          <w:tcPr>
            <w:tcW w:w="1260" w:type="dxa"/>
            <w:gridSpan w:val="2"/>
            <w:vAlign w:val="center"/>
          </w:tcPr>
          <w:p w14:paraId="03A78AC8">
            <w:pPr>
              <w:jc w:val="center"/>
              <w:rPr>
                <w:rFonts w:hAnsi="宋体" w:cs="宋体"/>
                <w:bCs/>
                <w:sz w:val="21"/>
                <w:szCs w:val="21"/>
              </w:rPr>
            </w:pPr>
            <w:r>
              <w:rPr>
                <w:rFonts w:hint="eastAsia" w:hAnsi="宋体" w:cs="宋体"/>
                <w:bCs/>
                <w:sz w:val="21"/>
                <w:szCs w:val="21"/>
              </w:rPr>
              <w:t>联系电话</w:t>
            </w:r>
          </w:p>
        </w:tc>
        <w:tc>
          <w:tcPr>
            <w:tcW w:w="1620" w:type="dxa"/>
            <w:gridSpan w:val="2"/>
            <w:vAlign w:val="center"/>
          </w:tcPr>
          <w:p w14:paraId="6A0AD333">
            <w:pPr>
              <w:jc w:val="center"/>
              <w:rPr>
                <w:rFonts w:hAnsi="宋体" w:cs="宋体"/>
                <w:bCs/>
                <w:sz w:val="21"/>
                <w:szCs w:val="21"/>
              </w:rPr>
            </w:pPr>
          </w:p>
        </w:tc>
      </w:tr>
      <w:tr w14:paraId="1B18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1CA9BFE5">
            <w:pPr>
              <w:jc w:val="center"/>
              <w:rPr>
                <w:rFonts w:hAnsi="宋体" w:cs="宋体"/>
                <w:bCs/>
                <w:sz w:val="21"/>
                <w:szCs w:val="21"/>
              </w:rPr>
            </w:pPr>
          </w:p>
        </w:tc>
        <w:tc>
          <w:tcPr>
            <w:tcW w:w="1010" w:type="dxa"/>
            <w:vAlign w:val="center"/>
          </w:tcPr>
          <w:p w14:paraId="0494EE6A">
            <w:pPr>
              <w:jc w:val="center"/>
              <w:rPr>
                <w:rFonts w:hAnsi="宋体" w:cs="宋体"/>
                <w:bCs/>
                <w:sz w:val="21"/>
                <w:szCs w:val="21"/>
              </w:rPr>
            </w:pPr>
            <w:r>
              <w:rPr>
                <w:rFonts w:hint="eastAsia" w:hAnsi="宋体" w:cs="宋体"/>
                <w:bCs/>
                <w:sz w:val="21"/>
                <w:szCs w:val="21"/>
              </w:rPr>
              <w:t>传真</w:t>
            </w:r>
          </w:p>
        </w:tc>
        <w:tc>
          <w:tcPr>
            <w:tcW w:w="3670" w:type="dxa"/>
            <w:gridSpan w:val="4"/>
            <w:vAlign w:val="center"/>
          </w:tcPr>
          <w:p w14:paraId="17CB20EC">
            <w:pPr>
              <w:jc w:val="center"/>
              <w:rPr>
                <w:rFonts w:hAnsi="宋体" w:cs="宋体"/>
                <w:bCs/>
                <w:sz w:val="21"/>
                <w:szCs w:val="21"/>
              </w:rPr>
            </w:pPr>
          </w:p>
        </w:tc>
        <w:tc>
          <w:tcPr>
            <w:tcW w:w="1260" w:type="dxa"/>
            <w:gridSpan w:val="2"/>
            <w:vAlign w:val="center"/>
          </w:tcPr>
          <w:p w14:paraId="6A8ED903">
            <w:pPr>
              <w:jc w:val="center"/>
              <w:rPr>
                <w:rFonts w:hAnsi="宋体" w:cs="宋体"/>
                <w:bCs/>
                <w:sz w:val="21"/>
                <w:szCs w:val="21"/>
              </w:rPr>
            </w:pPr>
            <w:r>
              <w:rPr>
                <w:rFonts w:hint="eastAsia" w:hAnsi="宋体" w:cs="宋体"/>
                <w:bCs/>
                <w:sz w:val="21"/>
                <w:szCs w:val="21"/>
              </w:rPr>
              <w:t>网址</w:t>
            </w:r>
          </w:p>
        </w:tc>
        <w:tc>
          <w:tcPr>
            <w:tcW w:w="1620" w:type="dxa"/>
            <w:gridSpan w:val="2"/>
            <w:vAlign w:val="center"/>
          </w:tcPr>
          <w:p w14:paraId="6C95EEB2">
            <w:pPr>
              <w:jc w:val="center"/>
              <w:rPr>
                <w:rFonts w:hAnsi="宋体" w:cs="宋体"/>
                <w:bCs/>
                <w:sz w:val="21"/>
                <w:szCs w:val="21"/>
              </w:rPr>
            </w:pPr>
          </w:p>
        </w:tc>
      </w:tr>
      <w:tr w14:paraId="5632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4D248E8E">
            <w:pPr>
              <w:jc w:val="center"/>
              <w:rPr>
                <w:rFonts w:hAnsi="宋体" w:cs="宋体"/>
                <w:bCs/>
                <w:sz w:val="21"/>
                <w:szCs w:val="21"/>
              </w:rPr>
            </w:pPr>
            <w:r>
              <w:rPr>
                <w:rFonts w:hint="eastAsia" w:hAnsi="宋体" w:cs="宋体"/>
                <w:bCs/>
                <w:sz w:val="21"/>
                <w:szCs w:val="21"/>
              </w:rPr>
              <w:t>组织结构</w:t>
            </w:r>
          </w:p>
        </w:tc>
        <w:tc>
          <w:tcPr>
            <w:tcW w:w="7560" w:type="dxa"/>
            <w:gridSpan w:val="9"/>
            <w:vAlign w:val="center"/>
          </w:tcPr>
          <w:p w14:paraId="3758C440">
            <w:pPr>
              <w:jc w:val="center"/>
              <w:rPr>
                <w:rFonts w:hAnsi="宋体" w:cs="宋体"/>
                <w:bCs/>
                <w:sz w:val="21"/>
                <w:szCs w:val="21"/>
              </w:rPr>
            </w:pPr>
          </w:p>
        </w:tc>
      </w:tr>
      <w:tr w14:paraId="1821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04AD2099">
            <w:pPr>
              <w:jc w:val="center"/>
              <w:rPr>
                <w:rFonts w:hAnsi="宋体" w:cs="宋体"/>
                <w:bCs/>
                <w:sz w:val="21"/>
                <w:szCs w:val="21"/>
              </w:rPr>
            </w:pPr>
            <w:r>
              <w:rPr>
                <w:rFonts w:hint="eastAsia" w:hAnsi="宋体" w:cs="宋体"/>
                <w:bCs/>
                <w:sz w:val="21"/>
                <w:szCs w:val="21"/>
              </w:rPr>
              <w:t>法定代表人</w:t>
            </w:r>
          </w:p>
        </w:tc>
        <w:tc>
          <w:tcPr>
            <w:tcW w:w="1031" w:type="dxa"/>
            <w:gridSpan w:val="2"/>
            <w:vAlign w:val="center"/>
          </w:tcPr>
          <w:p w14:paraId="31344F37">
            <w:pPr>
              <w:jc w:val="center"/>
              <w:rPr>
                <w:rFonts w:hAnsi="宋体" w:cs="宋体"/>
                <w:bCs/>
                <w:sz w:val="21"/>
                <w:szCs w:val="21"/>
              </w:rPr>
            </w:pPr>
            <w:r>
              <w:rPr>
                <w:rFonts w:hint="eastAsia" w:hAnsi="宋体" w:cs="宋体"/>
                <w:bCs/>
                <w:sz w:val="21"/>
                <w:szCs w:val="21"/>
              </w:rPr>
              <w:t>姓名</w:t>
            </w:r>
          </w:p>
        </w:tc>
        <w:tc>
          <w:tcPr>
            <w:tcW w:w="1489" w:type="dxa"/>
            <w:vAlign w:val="center"/>
          </w:tcPr>
          <w:p w14:paraId="384062B8">
            <w:pPr>
              <w:jc w:val="center"/>
              <w:rPr>
                <w:rFonts w:hAnsi="宋体" w:cs="宋体"/>
                <w:bCs/>
                <w:sz w:val="21"/>
                <w:szCs w:val="21"/>
              </w:rPr>
            </w:pPr>
          </w:p>
        </w:tc>
        <w:tc>
          <w:tcPr>
            <w:tcW w:w="1260" w:type="dxa"/>
            <w:vAlign w:val="center"/>
          </w:tcPr>
          <w:p w14:paraId="78609C7C">
            <w:pPr>
              <w:jc w:val="center"/>
              <w:rPr>
                <w:rFonts w:hAnsi="宋体" w:cs="宋体"/>
                <w:bCs/>
                <w:sz w:val="21"/>
                <w:szCs w:val="21"/>
              </w:rPr>
            </w:pPr>
            <w:r>
              <w:rPr>
                <w:rFonts w:hint="eastAsia" w:hAnsi="宋体" w:cs="宋体"/>
                <w:bCs/>
                <w:sz w:val="21"/>
                <w:szCs w:val="21"/>
              </w:rPr>
              <w:t>技术职称</w:t>
            </w:r>
          </w:p>
        </w:tc>
        <w:tc>
          <w:tcPr>
            <w:tcW w:w="1260" w:type="dxa"/>
            <w:gridSpan w:val="2"/>
            <w:vAlign w:val="center"/>
          </w:tcPr>
          <w:p w14:paraId="588503A7">
            <w:pPr>
              <w:jc w:val="center"/>
              <w:rPr>
                <w:rFonts w:hAnsi="宋体" w:cs="宋体"/>
                <w:bCs/>
                <w:sz w:val="21"/>
                <w:szCs w:val="21"/>
              </w:rPr>
            </w:pPr>
          </w:p>
        </w:tc>
        <w:tc>
          <w:tcPr>
            <w:tcW w:w="1260" w:type="dxa"/>
            <w:gridSpan w:val="2"/>
            <w:vAlign w:val="center"/>
          </w:tcPr>
          <w:p w14:paraId="0DFB1E71">
            <w:pPr>
              <w:jc w:val="center"/>
              <w:rPr>
                <w:rFonts w:hAnsi="宋体" w:cs="宋体"/>
                <w:bCs/>
                <w:sz w:val="21"/>
                <w:szCs w:val="21"/>
              </w:rPr>
            </w:pPr>
            <w:r>
              <w:rPr>
                <w:rFonts w:hint="eastAsia" w:hAnsi="宋体" w:cs="宋体"/>
                <w:bCs/>
                <w:sz w:val="21"/>
                <w:szCs w:val="21"/>
              </w:rPr>
              <w:t>联系电话</w:t>
            </w:r>
          </w:p>
        </w:tc>
        <w:tc>
          <w:tcPr>
            <w:tcW w:w="1260" w:type="dxa"/>
            <w:vAlign w:val="center"/>
          </w:tcPr>
          <w:p w14:paraId="469C9525">
            <w:pPr>
              <w:jc w:val="center"/>
              <w:rPr>
                <w:rFonts w:hAnsi="宋体" w:cs="宋体"/>
                <w:bCs/>
                <w:sz w:val="21"/>
                <w:szCs w:val="21"/>
              </w:rPr>
            </w:pPr>
          </w:p>
        </w:tc>
      </w:tr>
      <w:tr w14:paraId="00FA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0DEE9B67">
            <w:pPr>
              <w:jc w:val="center"/>
              <w:rPr>
                <w:rFonts w:hAnsi="宋体" w:cs="宋体"/>
                <w:bCs/>
                <w:sz w:val="21"/>
                <w:szCs w:val="21"/>
              </w:rPr>
            </w:pPr>
            <w:r>
              <w:rPr>
                <w:rFonts w:hint="eastAsia" w:hAnsi="宋体" w:cs="宋体"/>
                <w:bCs/>
                <w:sz w:val="21"/>
                <w:szCs w:val="21"/>
              </w:rPr>
              <w:t>成立时间</w:t>
            </w:r>
          </w:p>
        </w:tc>
        <w:tc>
          <w:tcPr>
            <w:tcW w:w="7560" w:type="dxa"/>
            <w:gridSpan w:val="9"/>
            <w:vAlign w:val="center"/>
          </w:tcPr>
          <w:p w14:paraId="71D92DBA">
            <w:pPr>
              <w:jc w:val="center"/>
              <w:rPr>
                <w:rFonts w:hAnsi="宋体" w:cs="宋体"/>
                <w:bCs/>
                <w:sz w:val="21"/>
                <w:szCs w:val="21"/>
              </w:rPr>
            </w:pPr>
          </w:p>
        </w:tc>
      </w:tr>
      <w:tr w14:paraId="487C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11A37888">
            <w:pPr>
              <w:jc w:val="center"/>
              <w:rPr>
                <w:rFonts w:hAnsi="宋体" w:cs="宋体"/>
                <w:bCs/>
                <w:sz w:val="21"/>
                <w:szCs w:val="21"/>
              </w:rPr>
            </w:pPr>
            <w:r>
              <w:rPr>
                <w:rFonts w:hint="eastAsia" w:hAnsi="宋体" w:cs="宋体"/>
                <w:bCs/>
                <w:sz w:val="21"/>
                <w:szCs w:val="21"/>
              </w:rPr>
              <w:t>营业执照</w:t>
            </w:r>
            <w:r>
              <w:rPr>
                <w:rFonts w:hint="eastAsia" w:hAnsi="宋体" w:cs="宋体"/>
                <w:sz w:val="21"/>
                <w:szCs w:val="21"/>
              </w:rPr>
              <w:t>号</w:t>
            </w:r>
          </w:p>
        </w:tc>
        <w:tc>
          <w:tcPr>
            <w:tcW w:w="7560" w:type="dxa"/>
            <w:gridSpan w:val="9"/>
            <w:vAlign w:val="center"/>
          </w:tcPr>
          <w:p w14:paraId="73F66A84">
            <w:pPr>
              <w:jc w:val="center"/>
              <w:rPr>
                <w:rFonts w:hAnsi="宋体" w:cs="宋体"/>
                <w:bCs/>
                <w:sz w:val="21"/>
                <w:szCs w:val="21"/>
              </w:rPr>
            </w:pPr>
          </w:p>
        </w:tc>
      </w:tr>
      <w:tr w14:paraId="6297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22C39076">
            <w:pPr>
              <w:jc w:val="center"/>
              <w:rPr>
                <w:rFonts w:hAnsi="宋体" w:cs="宋体"/>
                <w:bCs/>
                <w:sz w:val="21"/>
                <w:szCs w:val="21"/>
              </w:rPr>
            </w:pPr>
            <w:r>
              <w:rPr>
                <w:rFonts w:hint="eastAsia" w:hAnsi="宋体" w:cs="宋体"/>
                <w:bCs/>
                <w:sz w:val="21"/>
                <w:szCs w:val="21"/>
              </w:rPr>
              <w:t>注册资金</w:t>
            </w:r>
          </w:p>
        </w:tc>
        <w:tc>
          <w:tcPr>
            <w:tcW w:w="7560" w:type="dxa"/>
            <w:gridSpan w:val="9"/>
            <w:vAlign w:val="center"/>
          </w:tcPr>
          <w:p w14:paraId="6A9980D1">
            <w:pPr>
              <w:jc w:val="center"/>
              <w:rPr>
                <w:rFonts w:hAnsi="宋体" w:cs="宋体"/>
                <w:bCs/>
                <w:sz w:val="21"/>
                <w:szCs w:val="21"/>
              </w:rPr>
            </w:pPr>
          </w:p>
        </w:tc>
      </w:tr>
      <w:tr w14:paraId="7F48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28C01FBA">
            <w:pPr>
              <w:jc w:val="center"/>
              <w:rPr>
                <w:rFonts w:hAnsi="宋体" w:cs="宋体"/>
                <w:bCs/>
                <w:sz w:val="21"/>
                <w:szCs w:val="21"/>
              </w:rPr>
            </w:pPr>
            <w:r>
              <w:rPr>
                <w:rFonts w:hint="eastAsia" w:hAnsi="宋体" w:cs="宋体"/>
                <w:bCs/>
                <w:sz w:val="21"/>
                <w:szCs w:val="21"/>
              </w:rPr>
              <w:t>开户银行</w:t>
            </w:r>
          </w:p>
        </w:tc>
        <w:tc>
          <w:tcPr>
            <w:tcW w:w="7560" w:type="dxa"/>
            <w:gridSpan w:val="9"/>
            <w:vAlign w:val="center"/>
          </w:tcPr>
          <w:p w14:paraId="2E806E6F">
            <w:pPr>
              <w:jc w:val="center"/>
              <w:rPr>
                <w:rFonts w:hAnsi="宋体" w:cs="宋体"/>
                <w:bCs/>
                <w:sz w:val="21"/>
                <w:szCs w:val="21"/>
              </w:rPr>
            </w:pPr>
          </w:p>
        </w:tc>
      </w:tr>
      <w:tr w14:paraId="004C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28699E69">
            <w:pPr>
              <w:jc w:val="center"/>
              <w:rPr>
                <w:rFonts w:hAnsi="宋体" w:cs="宋体"/>
                <w:bCs/>
                <w:sz w:val="21"/>
                <w:szCs w:val="21"/>
              </w:rPr>
            </w:pPr>
            <w:r>
              <w:rPr>
                <w:rFonts w:hint="eastAsia" w:hAnsi="宋体" w:cs="宋体"/>
                <w:bCs/>
                <w:sz w:val="21"/>
                <w:szCs w:val="21"/>
              </w:rPr>
              <w:t>账号</w:t>
            </w:r>
          </w:p>
        </w:tc>
        <w:tc>
          <w:tcPr>
            <w:tcW w:w="7560" w:type="dxa"/>
            <w:gridSpan w:val="9"/>
            <w:vAlign w:val="center"/>
          </w:tcPr>
          <w:p w14:paraId="2A11D686">
            <w:pPr>
              <w:jc w:val="center"/>
              <w:rPr>
                <w:rFonts w:hAnsi="宋体" w:cs="宋体"/>
                <w:bCs/>
                <w:sz w:val="21"/>
                <w:szCs w:val="21"/>
              </w:rPr>
            </w:pPr>
          </w:p>
        </w:tc>
      </w:tr>
      <w:tr w14:paraId="1E2B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4" w:hRule="atLeast"/>
          <w:jc w:val="center"/>
        </w:trPr>
        <w:tc>
          <w:tcPr>
            <w:tcW w:w="1620" w:type="dxa"/>
            <w:vAlign w:val="center"/>
          </w:tcPr>
          <w:p w14:paraId="369E7235">
            <w:pPr>
              <w:jc w:val="center"/>
              <w:rPr>
                <w:rFonts w:hAnsi="宋体" w:cs="宋体"/>
                <w:bCs/>
                <w:sz w:val="21"/>
                <w:szCs w:val="21"/>
              </w:rPr>
            </w:pPr>
            <w:r>
              <w:rPr>
                <w:rFonts w:hint="eastAsia" w:hAnsi="宋体" w:cs="宋体"/>
                <w:bCs/>
                <w:sz w:val="21"/>
                <w:szCs w:val="21"/>
              </w:rPr>
              <w:t>经营范围</w:t>
            </w:r>
          </w:p>
        </w:tc>
        <w:tc>
          <w:tcPr>
            <w:tcW w:w="7560" w:type="dxa"/>
            <w:gridSpan w:val="9"/>
            <w:vAlign w:val="center"/>
          </w:tcPr>
          <w:p w14:paraId="63EB189F">
            <w:pPr>
              <w:jc w:val="center"/>
              <w:rPr>
                <w:rFonts w:hint="default" w:hAnsi="宋体" w:eastAsia="宋体" w:cs="宋体"/>
                <w:bCs/>
                <w:sz w:val="21"/>
                <w:szCs w:val="21"/>
                <w:lang w:val="en-US" w:eastAsia="zh-CN"/>
              </w:rPr>
            </w:pPr>
          </w:p>
        </w:tc>
      </w:tr>
      <w:tr w14:paraId="4907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3D5C7605">
            <w:pPr>
              <w:jc w:val="center"/>
              <w:rPr>
                <w:rFonts w:hAnsi="宋体" w:cs="宋体"/>
                <w:bCs/>
                <w:sz w:val="21"/>
                <w:szCs w:val="21"/>
              </w:rPr>
            </w:pPr>
            <w:r>
              <w:rPr>
                <w:rFonts w:hint="eastAsia" w:hAnsi="宋体" w:cs="宋体"/>
                <w:bCs/>
                <w:sz w:val="21"/>
                <w:szCs w:val="21"/>
              </w:rPr>
              <w:t>备注</w:t>
            </w:r>
          </w:p>
        </w:tc>
        <w:tc>
          <w:tcPr>
            <w:tcW w:w="7560" w:type="dxa"/>
            <w:gridSpan w:val="9"/>
            <w:vAlign w:val="center"/>
          </w:tcPr>
          <w:p w14:paraId="15330E30">
            <w:pPr>
              <w:jc w:val="center"/>
              <w:rPr>
                <w:rFonts w:hAnsi="宋体" w:cs="宋体"/>
                <w:bCs/>
                <w:sz w:val="21"/>
                <w:szCs w:val="21"/>
              </w:rPr>
            </w:pPr>
          </w:p>
        </w:tc>
      </w:tr>
    </w:tbl>
    <w:p w14:paraId="75E1C665">
      <w:pPr>
        <w:adjustRightInd w:val="0"/>
        <w:spacing w:line="400" w:lineRule="exact"/>
        <w:jc w:val="left"/>
        <w:rPr>
          <w:rFonts w:hAnsi="宋体" w:cs="宋体"/>
          <w:sz w:val="24"/>
        </w:rPr>
      </w:pPr>
    </w:p>
    <w:p w14:paraId="5CABCE8B">
      <w:pPr>
        <w:adjustRightInd w:val="0"/>
        <w:spacing w:line="360" w:lineRule="auto"/>
        <w:jc w:val="left"/>
        <w:rPr>
          <w:rFonts w:hAnsi="宋体" w:cs="宋体"/>
          <w:sz w:val="24"/>
        </w:rPr>
      </w:pPr>
      <w:r>
        <w:rPr>
          <w:rFonts w:hint="eastAsia" w:hAnsi="宋体" w:cs="宋体"/>
          <w:sz w:val="24"/>
        </w:rPr>
        <w:t>供应商名称：XXX（盖单位公章）</w:t>
      </w:r>
    </w:p>
    <w:p w14:paraId="0B3F2AB0">
      <w:pPr>
        <w:adjustRightInd w:val="0"/>
        <w:spacing w:line="360" w:lineRule="auto"/>
        <w:jc w:val="left"/>
        <w:rPr>
          <w:rFonts w:hAnsi="宋体" w:cs="宋体"/>
          <w:bCs/>
          <w:sz w:val="24"/>
        </w:rPr>
      </w:pPr>
      <w:r>
        <w:rPr>
          <w:rFonts w:hint="eastAsia" w:hAnsi="宋体" w:cs="宋体"/>
          <w:bCs/>
          <w:sz w:val="24"/>
        </w:rPr>
        <w:t>法定代表人或授权代表（签字或盖章）：XXX</w:t>
      </w:r>
    </w:p>
    <w:p w14:paraId="0232D590">
      <w:pPr>
        <w:adjustRightInd w:val="0"/>
        <w:spacing w:line="360" w:lineRule="auto"/>
        <w:jc w:val="left"/>
        <w:rPr>
          <w:rFonts w:hAnsi="宋体" w:cs="宋体"/>
          <w:bCs/>
          <w:sz w:val="24"/>
        </w:rPr>
      </w:pPr>
      <w:r>
        <w:rPr>
          <w:rFonts w:hint="eastAsia" w:hAnsi="宋体" w:cs="宋体"/>
          <w:bCs/>
          <w:sz w:val="24"/>
        </w:rPr>
        <w:t>日  期：XXX年XXX月XXX日</w:t>
      </w:r>
    </w:p>
    <w:p w14:paraId="19534253">
      <w:pPr>
        <w:spacing w:line="360" w:lineRule="auto"/>
        <w:jc w:val="center"/>
        <w:rPr>
          <w:rFonts w:hAnsi="宋体" w:cs="Calibri"/>
          <w:b/>
          <w:bCs/>
          <w:color w:val="000000"/>
          <w:sz w:val="32"/>
          <w:szCs w:val="32"/>
        </w:rPr>
      </w:pPr>
    </w:p>
    <w:p w14:paraId="4D89A772">
      <w:pPr>
        <w:pStyle w:val="3"/>
        <w:spacing w:line="400" w:lineRule="exact"/>
        <w:rPr>
          <w:rFonts w:ascii="宋体" w:hAnsi="宋体" w:eastAsia="宋体" w:cs="宋体"/>
        </w:rPr>
      </w:pPr>
    </w:p>
    <w:p w14:paraId="5178CF24">
      <w:pPr>
        <w:rPr>
          <w:rFonts w:hAnsi="宋体" w:cs="宋体"/>
        </w:rPr>
      </w:pPr>
      <w:r>
        <w:rPr>
          <w:rFonts w:hint="eastAsia" w:hAnsi="宋体" w:cs="宋体"/>
        </w:rPr>
        <w:br w:type="page"/>
      </w:r>
    </w:p>
    <w:p w14:paraId="0FB65B8D">
      <w:pPr>
        <w:jc w:val="center"/>
        <w:rPr>
          <w:b/>
          <w:color w:val="000000"/>
          <w:sz w:val="32"/>
          <w:szCs w:val="32"/>
        </w:rPr>
      </w:pPr>
      <w:r>
        <w:rPr>
          <w:rFonts w:hint="eastAsia"/>
          <w:b/>
          <w:color w:val="000000"/>
          <w:sz w:val="32"/>
          <w:szCs w:val="32"/>
        </w:rPr>
        <w:t>三、报价表</w:t>
      </w:r>
    </w:p>
    <w:p w14:paraId="7684607D">
      <w:pPr>
        <w:jc w:val="center"/>
        <w:rPr>
          <w:color w:val="000000"/>
          <w:sz w:val="28"/>
          <w:szCs w:val="28"/>
        </w:rPr>
      </w:pPr>
    </w:p>
    <w:tbl>
      <w:tblPr>
        <w:tblStyle w:val="14"/>
        <w:tblW w:w="9063" w:type="dxa"/>
        <w:tblInd w:w="4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765"/>
        <w:gridCol w:w="1442"/>
        <w:gridCol w:w="786"/>
        <w:gridCol w:w="917"/>
        <w:gridCol w:w="1048"/>
        <w:gridCol w:w="1235"/>
        <w:gridCol w:w="1365"/>
        <w:gridCol w:w="938"/>
      </w:tblGrid>
      <w:tr w14:paraId="3528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567" w:type="dxa"/>
            <w:vAlign w:val="center"/>
          </w:tcPr>
          <w:p w14:paraId="27C81C50">
            <w:pPr>
              <w:jc w:val="center"/>
              <w:rPr>
                <w:color w:val="000000"/>
                <w:sz w:val="24"/>
              </w:rPr>
            </w:pPr>
            <w:r>
              <w:rPr>
                <w:rFonts w:hint="eastAsia"/>
                <w:color w:val="000000"/>
                <w:sz w:val="24"/>
              </w:rPr>
              <w:t>序号</w:t>
            </w:r>
          </w:p>
        </w:tc>
        <w:tc>
          <w:tcPr>
            <w:tcW w:w="765" w:type="dxa"/>
            <w:vAlign w:val="center"/>
          </w:tcPr>
          <w:p w14:paraId="59031625">
            <w:pPr>
              <w:jc w:val="center"/>
              <w:rPr>
                <w:color w:val="000000"/>
                <w:sz w:val="24"/>
              </w:rPr>
            </w:pPr>
            <w:r>
              <w:rPr>
                <w:rFonts w:hint="eastAsia"/>
                <w:color w:val="000000"/>
                <w:sz w:val="24"/>
              </w:rPr>
              <w:t>项目名称</w:t>
            </w:r>
          </w:p>
        </w:tc>
        <w:tc>
          <w:tcPr>
            <w:tcW w:w="1442" w:type="dxa"/>
            <w:vAlign w:val="center"/>
          </w:tcPr>
          <w:p w14:paraId="7BC49F55">
            <w:pPr>
              <w:jc w:val="center"/>
              <w:rPr>
                <w:color w:val="000000"/>
                <w:sz w:val="24"/>
              </w:rPr>
            </w:pPr>
            <w:r>
              <w:rPr>
                <w:rFonts w:hint="eastAsia"/>
                <w:color w:val="000000"/>
                <w:sz w:val="24"/>
              </w:rPr>
              <w:t>制造商家及规格型号</w:t>
            </w:r>
          </w:p>
        </w:tc>
        <w:tc>
          <w:tcPr>
            <w:tcW w:w="786" w:type="dxa"/>
            <w:vAlign w:val="center"/>
          </w:tcPr>
          <w:p w14:paraId="5C739F41">
            <w:pPr>
              <w:jc w:val="center"/>
              <w:rPr>
                <w:color w:val="000000"/>
                <w:sz w:val="24"/>
              </w:rPr>
            </w:pPr>
            <w:r>
              <w:rPr>
                <w:rFonts w:hint="eastAsia"/>
                <w:color w:val="000000"/>
                <w:sz w:val="24"/>
              </w:rPr>
              <w:t>数量</w:t>
            </w:r>
          </w:p>
        </w:tc>
        <w:tc>
          <w:tcPr>
            <w:tcW w:w="917" w:type="dxa"/>
            <w:vAlign w:val="center"/>
          </w:tcPr>
          <w:p w14:paraId="635B8139">
            <w:pPr>
              <w:jc w:val="center"/>
              <w:rPr>
                <w:color w:val="000000"/>
                <w:sz w:val="24"/>
              </w:rPr>
            </w:pPr>
            <w:r>
              <w:rPr>
                <w:rFonts w:hint="eastAsia"/>
                <w:color w:val="000000"/>
                <w:sz w:val="24"/>
              </w:rPr>
              <w:t>单价（万元）</w:t>
            </w:r>
          </w:p>
        </w:tc>
        <w:tc>
          <w:tcPr>
            <w:tcW w:w="1048" w:type="dxa"/>
            <w:vAlign w:val="center"/>
          </w:tcPr>
          <w:p w14:paraId="0910C8B3">
            <w:pPr>
              <w:jc w:val="center"/>
              <w:rPr>
                <w:color w:val="000000"/>
                <w:sz w:val="24"/>
              </w:rPr>
            </w:pPr>
            <w:r>
              <w:rPr>
                <w:rFonts w:hint="eastAsia"/>
                <w:color w:val="000000"/>
                <w:sz w:val="24"/>
              </w:rPr>
              <w:t>总价（万元）</w:t>
            </w:r>
          </w:p>
        </w:tc>
        <w:tc>
          <w:tcPr>
            <w:tcW w:w="1235" w:type="dxa"/>
            <w:vAlign w:val="center"/>
          </w:tcPr>
          <w:p w14:paraId="0391911E">
            <w:pPr>
              <w:jc w:val="center"/>
              <w:rPr>
                <w:color w:val="000000"/>
                <w:sz w:val="24"/>
              </w:rPr>
            </w:pPr>
            <w:r>
              <w:rPr>
                <w:rFonts w:hint="eastAsia"/>
                <w:color w:val="000000"/>
                <w:sz w:val="24"/>
              </w:rPr>
              <w:t>项目完成时间</w:t>
            </w:r>
          </w:p>
        </w:tc>
        <w:tc>
          <w:tcPr>
            <w:tcW w:w="1365" w:type="dxa"/>
            <w:vAlign w:val="center"/>
          </w:tcPr>
          <w:p w14:paraId="70512EE4">
            <w:pPr>
              <w:ind w:left="355" w:hanging="355" w:hangingChars="148"/>
              <w:jc w:val="center"/>
              <w:rPr>
                <w:color w:val="000000"/>
                <w:sz w:val="24"/>
              </w:rPr>
            </w:pPr>
            <w:r>
              <w:rPr>
                <w:rFonts w:hint="eastAsia"/>
                <w:color w:val="000000"/>
                <w:sz w:val="24"/>
              </w:rPr>
              <w:t>是否属于</w:t>
            </w:r>
          </w:p>
          <w:p w14:paraId="5F0B52B2">
            <w:pPr>
              <w:ind w:left="355" w:hanging="355" w:hangingChars="148"/>
              <w:jc w:val="center"/>
              <w:rPr>
                <w:color w:val="000000"/>
                <w:sz w:val="24"/>
              </w:rPr>
            </w:pPr>
            <w:r>
              <w:rPr>
                <w:rFonts w:hint="eastAsia"/>
                <w:color w:val="000000"/>
                <w:sz w:val="24"/>
              </w:rPr>
              <w:t>进口产品</w:t>
            </w:r>
          </w:p>
        </w:tc>
        <w:tc>
          <w:tcPr>
            <w:tcW w:w="938" w:type="dxa"/>
            <w:vAlign w:val="center"/>
          </w:tcPr>
          <w:p w14:paraId="5263B9CC">
            <w:pPr>
              <w:ind w:left="355" w:hanging="355" w:hangingChars="148"/>
              <w:jc w:val="center"/>
              <w:rPr>
                <w:color w:val="000000"/>
                <w:sz w:val="24"/>
              </w:rPr>
            </w:pPr>
            <w:r>
              <w:rPr>
                <w:rFonts w:hint="eastAsia"/>
                <w:color w:val="000000"/>
                <w:sz w:val="24"/>
              </w:rPr>
              <w:t>备注</w:t>
            </w:r>
          </w:p>
        </w:tc>
      </w:tr>
      <w:tr w14:paraId="6B09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567" w:type="dxa"/>
          </w:tcPr>
          <w:p w14:paraId="30D6BDFF">
            <w:pPr>
              <w:rPr>
                <w:color w:val="000000"/>
                <w:sz w:val="24"/>
              </w:rPr>
            </w:pPr>
          </w:p>
        </w:tc>
        <w:tc>
          <w:tcPr>
            <w:tcW w:w="765" w:type="dxa"/>
          </w:tcPr>
          <w:p w14:paraId="2F7F124D">
            <w:pPr>
              <w:rPr>
                <w:color w:val="000000"/>
                <w:sz w:val="24"/>
              </w:rPr>
            </w:pPr>
          </w:p>
        </w:tc>
        <w:tc>
          <w:tcPr>
            <w:tcW w:w="1442" w:type="dxa"/>
          </w:tcPr>
          <w:p w14:paraId="7A585D19">
            <w:pPr>
              <w:rPr>
                <w:color w:val="000000"/>
                <w:sz w:val="24"/>
              </w:rPr>
            </w:pPr>
          </w:p>
        </w:tc>
        <w:tc>
          <w:tcPr>
            <w:tcW w:w="786" w:type="dxa"/>
          </w:tcPr>
          <w:p w14:paraId="0ACFA9A3">
            <w:pPr>
              <w:rPr>
                <w:color w:val="000000"/>
                <w:sz w:val="24"/>
              </w:rPr>
            </w:pPr>
          </w:p>
        </w:tc>
        <w:tc>
          <w:tcPr>
            <w:tcW w:w="917" w:type="dxa"/>
          </w:tcPr>
          <w:p w14:paraId="23840ED2">
            <w:pPr>
              <w:rPr>
                <w:color w:val="000000"/>
                <w:sz w:val="24"/>
              </w:rPr>
            </w:pPr>
          </w:p>
        </w:tc>
        <w:tc>
          <w:tcPr>
            <w:tcW w:w="1048" w:type="dxa"/>
          </w:tcPr>
          <w:p w14:paraId="24ED4332">
            <w:pPr>
              <w:rPr>
                <w:color w:val="000000"/>
                <w:sz w:val="24"/>
              </w:rPr>
            </w:pPr>
          </w:p>
        </w:tc>
        <w:tc>
          <w:tcPr>
            <w:tcW w:w="1235" w:type="dxa"/>
          </w:tcPr>
          <w:p w14:paraId="1219E880">
            <w:pPr>
              <w:rPr>
                <w:color w:val="000000"/>
                <w:sz w:val="24"/>
              </w:rPr>
            </w:pPr>
          </w:p>
        </w:tc>
        <w:tc>
          <w:tcPr>
            <w:tcW w:w="1365" w:type="dxa"/>
          </w:tcPr>
          <w:p w14:paraId="73BF5288">
            <w:pPr>
              <w:rPr>
                <w:color w:val="000000"/>
                <w:sz w:val="24"/>
              </w:rPr>
            </w:pPr>
          </w:p>
        </w:tc>
        <w:tc>
          <w:tcPr>
            <w:tcW w:w="938" w:type="dxa"/>
          </w:tcPr>
          <w:p w14:paraId="50DA9C32">
            <w:pPr>
              <w:rPr>
                <w:color w:val="000000"/>
                <w:sz w:val="24"/>
              </w:rPr>
            </w:pPr>
          </w:p>
        </w:tc>
      </w:tr>
      <w:tr w14:paraId="62DA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567" w:type="dxa"/>
          </w:tcPr>
          <w:p w14:paraId="356CC1F2">
            <w:pPr>
              <w:rPr>
                <w:color w:val="000000"/>
                <w:sz w:val="24"/>
              </w:rPr>
            </w:pPr>
          </w:p>
        </w:tc>
        <w:tc>
          <w:tcPr>
            <w:tcW w:w="765" w:type="dxa"/>
          </w:tcPr>
          <w:p w14:paraId="12A141FD">
            <w:pPr>
              <w:rPr>
                <w:color w:val="000000"/>
                <w:sz w:val="24"/>
              </w:rPr>
            </w:pPr>
          </w:p>
        </w:tc>
        <w:tc>
          <w:tcPr>
            <w:tcW w:w="1442" w:type="dxa"/>
          </w:tcPr>
          <w:p w14:paraId="459264FC">
            <w:pPr>
              <w:rPr>
                <w:color w:val="000000"/>
                <w:sz w:val="24"/>
              </w:rPr>
            </w:pPr>
          </w:p>
        </w:tc>
        <w:tc>
          <w:tcPr>
            <w:tcW w:w="786" w:type="dxa"/>
          </w:tcPr>
          <w:p w14:paraId="626DF191">
            <w:pPr>
              <w:rPr>
                <w:color w:val="000000"/>
                <w:sz w:val="24"/>
              </w:rPr>
            </w:pPr>
          </w:p>
        </w:tc>
        <w:tc>
          <w:tcPr>
            <w:tcW w:w="917" w:type="dxa"/>
          </w:tcPr>
          <w:p w14:paraId="168527CE">
            <w:pPr>
              <w:rPr>
                <w:color w:val="000000"/>
                <w:sz w:val="24"/>
              </w:rPr>
            </w:pPr>
          </w:p>
        </w:tc>
        <w:tc>
          <w:tcPr>
            <w:tcW w:w="1048" w:type="dxa"/>
          </w:tcPr>
          <w:p w14:paraId="21B717B5">
            <w:pPr>
              <w:rPr>
                <w:color w:val="000000"/>
                <w:sz w:val="24"/>
              </w:rPr>
            </w:pPr>
          </w:p>
        </w:tc>
        <w:tc>
          <w:tcPr>
            <w:tcW w:w="1235" w:type="dxa"/>
          </w:tcPr>
          <w:p w14:paraId="3F11E57C">
            <w:pPr>
              <w:rPr>
                <w:color w:val="000000"/>
                <w:sz w:val="24"/>
              </w:rPr>
            </w:pPr>
          </w:p>
        </w:tc>
        <w:tc>
          <w:tcPr>
            <w:tcW w:w="1365" w:type="dxa"/>
          </w:tcPr>
          <w:p w14:paraId="0F333BE1">
            <w:pPr>
              <w:rPr>
                <w:color w:val="000000"/>
                <w:sz w:val="24"/>
              </w:rPr>
            </w:pPr>
          </w:p>
        </w:tc>
        <w:tc>
          <w:tcPr>
            <w:tcW w:w="938" w:type="dxa"/>
          </w:tcPr>
          <w:p w14:paraId="6B4A9611">
            <w:pPr>
              <w:rPr>
                <w:color w:val="000000"/>
                <w:sz w:val="24"/>
              </w:rPr>
            </w:pPr>
          </w:p>
        </w:tc>
      </w:tr>
      <w:tr w14:paraId="1B01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567" w:type="dxa"/>
          </w:tcPr>
          <w:p w14:paraId="07ECB25B">
            <w:pPr>
              <w:rPr>
                <w:color w:val="000000"/>
                <w:sz w:val="24"/>
              </w:rPr>
            </w:pPr>
          </w:p>
        </w:tc>
        <w:tc>
          <w:tcPr>
            <w:tcW w:w="765" w:type="dxa"/>
          </w:tcPr>
          <w:p w14:paraId="61BD479C">
            <w:pPr>
              <w:rPr>
                <w:color w:val="000000"/>
                <w:sz w:val="24"/>
              </w:rPr>
            </w:pPr>
          </w:p>
        </w:tc>
        <w:tc>
          <w:tcPr>
            <w:tcW w:w="1442" w:type="dxa"/>
          </w:tcPr>
          <w:p w14:paraId="60CA4B6F">
            <w:pPr>
              <w:rPr>
                <w:color w:val="000000"/>
                <w:sz w:val="24"/>
              </w:rPr>
            </w:pPr>
          </w:p>
        </w:tc>
        <w:tc>
          <w:tcPr>
            <w:tcW w:w="786" w:type="dxa"/>
          </w:tcPr>
          <w:p w14:paraId="72094B7E">
            <w:pPr>
              <w:rPr>
                <w:color w:val="000000"/>
                <w:sz w:val="24"/>
              </w:rPr>
            </w:pPr>
          </w:p>
        </w:tc>
        <w:tc>
          <w:tcPr>
            <w:tcW w:w="917" w:type="dxa"/>
          </w:tcPr>
          <w:p w14:paraId="0D32B8CC">
            <w:pPr>
              <w:rPr>
                <w:color w:val="000000"/>
                <w:sz w:val="24"/>
              </w:rPr>
            </w:pPr>
          </w:p>
        </w:tc>
        <w:tc>
          <w:tcPr>
            <w:tcW w:w="1048" w:type="dxa"/>
          </w:tcPr>
          <w:p w14:paraId="4735040D">
            <w:pPr>
              <w:rPr>
                <w:color w:val="000000"/>
                <w:sz w:val="24"/>
              </w:rPr>
            </w:pPr>
          </w:p>
        </w:tc>
        <w:tc>
          <w:tcPr>
            <w:tcW w:w="1235" w:type="dxa"/>
          </w:tcPr>
          <w:p w14:paraId="1255ED75">
            <w:pPr>
              <w:rPr>
                <w:color w:val="000000"/>
                <w:sz w:val="24"/>
              </w:rPr>
            </w:pPr>
          </w:p>
        </w:tc>
        <w:tc>
          <w:tcPr>
            <w:tcW w:w="1365" w:type="dxa"/>
          </w:tcPr>
          <w:p w14:paraId="086A4EB6">
            <w:pPr>
              <w:rPr>
                <w:color w:val="000000"/>
                <w:sz w:val="24"/>
              </w:rPr>
            </w:pPr>
          </w:p>
        </w:tc>
        <w:tc>
          <w:tcPr>
            <w:tcW w:w="938" w:type="dxa"/>
          </w:tcPr>
          <w:p w14:paraId="53848E26">
            <w:pPr>
              <w:rPr>
                <w:color w:val="000000"/>
                <w:sz w:val="24"/>
              </w:rPr>
            </w:pPr>
          </w:p>
        </w:tc>
      </w:tr>
      <w:tr w14:paraId="73D5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063" w:type="dxa"/>
            <w:gridSpan w:val="9"/>
            <w:vAlign w:val="center"/>
          </w:tcPr>
          <w:p w14:paraId="38A02968">
            <w:pPr>
              <w:rPr>
                <w:color w:val="000000"/>
                <w:sz w:val="24"/>
              </w:rPr>
            </w:pPr>
            <w:r>
              <w:rPr>
                <w:rFonts w:hint="eastAsia"/>
                <w:color w:val="000000"/>
                <w:sz w:val="24"/>
              </w:rPr>
              <w:t>合计金额（大写）：</w:t>
            </w:r>
          </w:p>
        </w:tc>
      </w:tr>
    </w:tbl>
    <w:p w14:paraId="22C913EA">
      <w:pPr>
        <w:ind w:firstLine="480" w:firstLineChars="200"/>
        <w:rPr>
          <w:color w:val="000000"/>
          <w:sz w:val="24"/>
        </w:rPr>
      </w:pPr>
    </w:p>
    <w:p w14:paraId="47FA7D11">
      <w:pPr>
        <w:adjustRightInd w:val="0"/>
        <w:spacing w:line="360" w:lineRule="auto"/>
        <w:jc w:val="left"/>
        <w:rPr>
          <w:rFonts w:hAnsi="宋体"/>
          <w:color w:val="000000"/>
          <w:sz w:val="24"/>
        </w:rPr>
      </w:pPr>
      <w:r>
        <w:rPr>
          <w:rFonts w:hint="eastAsia" w:hAnsi="宋体"/>
          <w:color w:val="000000"/>
          <w:sz w:val="24"/>
        </w:rPr>
        <w:t>注: 1.所有报价均用人民币表示,所报价格是交货地的验收价格，其总价即为履行合同的固定价格。运输、安装、调试、检验、培训、税金和保险等费用以及询价通知书规定的其他费用均应包含在报价中；进口货物请列明含关税、进口环节税的报价和不含关税、进口环节税的报价。</w:t>
      </w:r>
    </w:p>
    <w:p w14:paraId="64AB488B">
      <w:pPr>
        <w:adjustRightInd w:val="0"/>
        <w:spacing w:line="360" w:lineRule="auto"/>
        <w:jc w:val="left"/>
        <w:rPr>
          <w:rFonts w:hAnsi="宋体"/>
          <w:color w:val="000000"/>
          <w:sz w:val="24"/>
        </w:rPr>
      </w:pPr>
      <w:r>
        <w:rPr>
          <w:rFonts w:hint="eastAsia" w:hAnsi="宋体"/>
          <w:color w:val="000000"/>
          <w:sz w:val="24"/>
        </w:rPr>
        <w:t>2.应完整填写产品的品牌和型号或项目内容。</w:t>
      </w:r>
    </w:p>
    <w:p w14:paraId="39D72B52">
      <w:pPr>
        <w:pStyle w:val="9"/>
        <w:ind w:left="680"/>
      </w:pPr>
    </w:p>
    <w:p w14:paraId="2975C23D">
      <w:pPr>
        <w:spacing w:line="360" w:lineRule="auto"/>
        <w:jc w:val="left"/>
        <w:rPr>
          <w:color w:val="000000"/>
          <w:sz w:val="32"/>
        </w:rPr>
      </w:pPr>
    </w:p>
    <w:p w14:paraId="1151DDA3">
      <w:pPr>
        <w:adjustRightInd w:val="0"/>
        <w:spacing w:line="360" w:lineRule="auto"/>
        <w:jc w:val="left"/>
        <w:rPr>
          <w:rFonts w:hAnsi="宋体"/>
          <w:color w:val="000000"/>
          <w:sz w:val="24"/>
        </w:rPr>
      </w:pPr>
      <w:r>
        <w:rPr>
          <w:rFonts w:hint="eastAsia" w:hAnsi="宋体"/>
          <w:color w:val="000000"/>
          <w:sz w:val="24"/>
        </w:rPr>
        <w:t>供应商名称：XXX（盖单位公章）</w:t>
      </w:r>
    </w:p>
    <w:p w14:paraId="61773BF7">
      <w:pPr>
        <w:spacing w:line="360" w:lineRule="auto"/>
        <w:jc w:val="left"/>
        <w:rPr>
          <w:color w:val="000000"/>
          <w:sz w:val="24"/>
        </w:rPr>
      </w:pPr>
      <w:r>
        <w:rPr>
          <w:rFonts w:hint="eastAsia"/>
          <w:color w:val="000000"/>
          <w:sz w:val="24"/>
        </w:rPr>
        <w:t>法定代表人或授权代表（签字或盖章）：XXX</w:t>
      </w:r>
    </w:p>
    <w:p w14:paraId="768DB6F8">
      <w:pPr>
        <w:spacing w:line="360" w:lineRule="auto"/>
        <w:jc w:val="left"/>
        <w:rPr>
          <w:color w:val="000000"/>
          <w:sz w:val="28"/>
          <w:szCs w:val="28"/>
        </w:rPr>
        <w:sectPr>
          <w:footerReference r:id="rId6" w:type="default"/>
          <w:pgSz w:w="11906" w:h="16838"/>
          <w:pgMar w:top="1800" w:right="1440" w:bottom="1800" w:left="1440" w:header="720" w:footer="720" w:gutter="0"/>
          <w:pgNumType w:fmt="numberInDash"/>
          <w:cols w:space="720" w:num="1"/>
          <w:docGrid w:linePitch="312" w:charSpace="0"/>
        </w:sectPr>
      </w:pPr>
      <w:r>
        <w:rPr>
          <w:rFonts w:hint="eastAsia"/>
          <w:color w:val="000000"/>
          <w:sz w:val="24"/>
        </w:rPr>
        <w:t>日      期：XXX年XXX月X</w:t>
      </w:r>
    </w:p>
    <w:p w14:paraId="7169B7FC">
      <w:pPr>
        <w:jc w:val="center"/>
        <w:rPr>
          <w:b/>
          <w:color w:val="000000"/>
          <w:sz w:val="32"/>
          <w:szCs w:val="32"/>
        </w:rPr>
      </w:pPr>
      <w:r>
        <w:rPr>
          <w:rFonts w:hint="eastAsia"/>
          <w:b/>
          <w:color w:val="000000"/>
          <w:sz w:val="32"/>
          <w:szCs w:val="32"/>
        </w:rPr>
        <w:t>四、承诺函</w:t>
      </w:r>
    </w:p>
    <w:p w14:paraId="1731F7F7">
      <w:pPr>
        <w:spacing w:line="400" w:lineRule="exact"/>
        <w:ind w:firstLine="562" w:firstLineChars="200"/>
        <w:jc w:val="center"/>
        <w:rPr>
          <w:rFonts w:hAnsi="宋体" w:cs="宋体"/>
          <w:b/>
          <w:sz w:val="28"/>
          <w:szCs w:val="28"/>
        </w:rPr>
      </w:pPr>
    </w:p>
    <w:p w14:paraId="3406D329">
      <w:pPr>
        <w:spacing w:line="360" w:lineRule="auto"/>
        <w:rPr>
          <w:rFonts w:hAnsi="宋体" w:cs="宋体"/>
          <w:sz w:val="24"/>
        </w:rPr>
      </w:pPr>
      <w:r>
        <w:rPr>
          <w:rFonts w:hint="eastAsia" w:hAnsi="宋体" w:cs="宋体"/>
          <w:sz w:val="24"/>
        </w:rPr>
        <w:t>四川信息职业技术学院：</w:t>
      </w:r>
    </w:p>
    <w:p w14:paraId="30EEBF17">
      <w:pPr>
        <w:spacing w:line="360" w:lineRule="auto"/>
        <w:ind w:firstLine="480" w:firstLineChars="200"/>
        <w:rPr>
          <w:rFonts w:hAnsi="宋体" w:cs="宋体"/>
          <w:sz w:val="24"/>
        </w:rPr>
      </w:pPr>
      <w:r>
        <w:rPr>
          <w:rFonts w:hint="eastAsia" w:hAnsi="宋体" w:cs="宋体"/>
          <w:sz w:val="24"/>
        </w:rPr>
        <w:t>我公司作为本次询价项目的供应商，根据询价通知书要求，现郑重承诺如下：</w:t>
      </w:r>
    </w:p>
    <w:p w14:paraId="45D08294">
      <w:pPr>
        <w:spacing w:line="360" w:lineRule="auto"/>
        <w:ind w:firstLine="480" w:firstLineChars="200"/>
        <w:rPr>
          <w:rFonts w:hAnsi="宋体" w:cs="宋体"/>
          <w:sz w:val="24"/>
        </w:rPr>
      </w:pPr>
      <w:r>
        <w:rPr>
          <w:rFonts w:hint="eastAsia" w:hAnsi="宋体" w:cs="宋体"/>
          <w:sz w:val="24"/>
        </w:rPr>
        <w:t xml:space="preserve">一、具备《中华人民共和国政府采购法》第二十二条第一款和本项目规定的条件： </w:t>
      </w:r>
    </w:p>
    <w:p w14:paraId="65A8ED62">
      <w:pPr>
        <w:spacing w:line="360" w:lineRule="auto"/>
        <w:ind w:firstLine="480" w:firstLineChars="200"/>
        <w:rPr>
          <w:rFonts w:hAnsi="宋体" w:cs="宋体"/>
          <w:sz w:val="24"/>
        </w:rPr>
      </w:pPr>
      <w:r>
        <w:rPr>
          <w:rFonts w:hint="eastAsia" w:hAnsi="宋体" w:cs="宋体"/>
          <w:sz w:val="24"/>
        </w:rPr>
        <w:t>（一）具有独立承担民事责任的能力；</w:t>
      </w:r>
    </w:p>
    <w:p w14:paraId="0E621F6F">
      <w:pPr>
        <w:spacing w:line="360" w:lineRule="auto"/>
        <w:ind w:firstLine="480" w:firstLineChars="200"/>
        <w:rPr>
          <w:rFonts w:hAnsi="宋体" w:cs="宋体"/>
          <w:sz w:val="24"/>
        </w:rPr>
      </w:pPr>
      <w:r>
        <w:rPr>
          <w:rFonts w:hint="eastAsia" w:hAnsi="宋体" w:cs="宋体"/>
          <w:sz w:val="24"/>
        </w:rPr>
        <w:t>（二）具有良好的商业信誉和健全的财务会计制度；</w:t>
      </w:r>
    </w:p>
    <w:p w14:paraId="13A07133">
      <w:pPr>
        <w:spacing w:line="360" w:lineRule="auto"/>
        <w:ind w:firstLine="480" w:firstLineChars="200"/>
        <w:rPr>
          <w:rFonts w:hAnsi="宋体" w:cs="宋体"/>
          <w:sz w:val="24"/>
        </w:rPr>
      </w:pPr>
      <w:r>
        <w:rPr>
          <w:rFonts w:hint="eastAsia" w:hAnsi="宋体" w:cs="宋体"/>
          <w:sz w:val="24"/>
        </w:rPr>
        <w:t>（三）具有履行合同所必需的设备和专业技术能力；</w:t>
      </w:r>
    </w:p>
    <w:p w14:paraId="2AA0028C">
      <w:pPr>
        <w:spacing w:line="360" w:lineRule="auto"/>
        <w:ind w:firstLine="480" w:firstLineChars="200"/>
        <w:rPr>
          <w:rFonts w:hAnsi="宋体" w:cs="宋体"/>
          <w:sz w:val="24"/>
        </w:rPr>
      </w:pPr>
      <w:r>
        <w:rPr>
          <w:rFonts w:hint="eastAsia" w:hAnsi="宋体" w:cs="宋体"/>
          <w:sz w:val="24"/>
        </w:rPr>
        <w:t>（四）有依法缴纳税收和社会保障资金的良好记录；</w:t>
      </w:r>
    </w:p>
    <w:p w14:paraId="08790811">
      <w:pPr>
        <w:spacing w:line="360" w:lineRule="auto"/>
        <w:ind w:firstLine="480" w:firstLineChars="200"/>
        <w:rPr>
          <w:rFonts w:hAnsi="宋体" w:cs="宋体"/>
          <w:sz w:val="24"/>
        </w:rPr>
      </w:pPr>
      <w:r>
        <w:rPr>
          <w:rFonts w:hint="eastAsia" w:hAnsi="宋体" w:cs="宋体"/>
          <w:sz w:val="24"/>
        </w:rPr>
        <w:t>（五）参加采购活动前三年内，在经营活动中没有重大违法记录；</w:t>
      </w:r>
    </w:p>
    <w:p w14:paraId="28439DD2">
      <w:pPr>
        <w:pStyle w:val="5"/>
        <w:spacing w:after="0" w:line="360" w:lineRule="auto"/>
        <w:ind w:firstLine="480" w:firstLineChars="200"/>
        <w:rPr>
          <w:rFonts w:ascii="宋体" w:hAnsi="宋体" w:cs="宋体"/>
          <w:sz w:val="24"/>
        </w:rPr>
      </w:pPr>
      <w:r>
        <w:rPr>
          <w:rFonts w:hint="eastAsia" w:ascii="宋体" w:hAnsi="宋体" w:cs="宋体"/>
          <w:sz w:val="24"/>
        </w:rPr>
        <w:t>（六）法律、行政法规规定的其他条件。</w:t>
      </w:r>
    </w:p>
    <w:p w14:paraId="625E53A2">
      <w:pPr>
        <w:spacing w:line="360" w:lineRule="auto"/>
        <w:ind w:firstLine="480" w:firstLineChars="200"/>
        <w:rPr>
          <w:rFonts w:hAnsi="宋体" w:cs="宋体"/>
          <w:sz w:val="24"/>
        </w:rPr>
      </w:pPr>
      <w:r>
        <w:rPr>
          <w:rFonts w:hint="eastAsia" w:hAnsi="宋体" w:cs="宋体"/>
          <w:sz w:val="24"/>
        </w:rPr>
        <w:t>二、在参加本次采购活动中，不存在与单位负责人为同一人或者存在直接控股、管理关系的其他供应商参与同一合同项下的采购活动的行为。（实质性要求）</w:t>
      </w:r>
    </w:p>
    <w:p w14:paraId="201DC3E0">
      <w:pPr>
        <w:spacing w:line="360" w:lineRule="auto"/>
        <w:ind w:firstLine="480" w:firstLineChars="200"/>
        <w:rPr>
          <w:rFonts w:hAnsi="宋体" w:cs="宋体"/>
          <w:sz w:val="24"/>
        </w:rPr>
      </w:pPr>
      <w:r>
        <w:rPr>
          <w:rFonts w:hint="eastAsia" w:hAnsi="宋体" w:cs="宋体"/>
          <w:sz w:val="24"/>
        </w:rPr>
        <w:t>三、在参加本次采购活动中，不存在和其他供应商在同一合同项下的采购项目中，同时委托同一个自然人、同一家庭的人员、同一单位的人员作为代理人的行为。（实质性要求）</w:t>
      </w:r>
    </w:p>
    <w:p w14:paraId="0C56BADE">
      <w:pPr>
        <w:spacing w:line="360" w:lineRule="auto"/>
        <w:ind w:firstLine="480" w:firstLineChars="200"/>
        <w:rPr>
          <w:rFonts w:hAnsi="宋体" w:cs="宋体"/>
          <w:sz w:val="24"/>
        </w:rPr>
      </w:pPr>
      <w:r>
        <w:rPr>
          <w:rFonts w:hint="eastAsia" w:hAnsi="宋体" w:cs="宋体"/>
          <w:sz w:val="24"/>
        </w:rPr>
        <w:t>四、如果有规定的记入诚信档案的失信行为，将在响应文件中全面如实反映。（实质性要求）</w:t>
      </w:r>
    </w:p>
    <w:p w14:paraId="3A39D85E">
      <w:pPr>
        <w:spacing w:line="360" w:lineRule="auto"/>
        <w:ind w:firstLine="480" w:firstLineChars="200"/>
        <w:rPr>
          <w:rFonts w:hAnsi="宋体" w:cs="宋体"/>
          <w:sz w:val="24"/>
        </w:rPr>
      </w:pPr>
      <w:r>
        <w:rPr>
          <w:rFonts w:hint="eastAsia" w:hAnsi="宋体" w:cs="宋体"/>
          <w:sz w:val="24"/>
        </w:rPr>
        <w:t>五、响应文件中提供的能够给予我公司带来优惠、好处的任何资料和技术、服务、商务等响应承诺情况都是真实的、有效的、合法的。（实质性要求）</w:t>
      </w:r>
    </w:p>
    <w:p w14:paraId="5EC0ED85">
      <w:pPr>
        <w:spacing w:line="360" w:lineRule="auto"/>
        <w:ind w:firstLine="480" w:firstLineChars="200"/>
        <w:rPr>
          <w:rFonts w:hAnsi="宋体" w:cs="宋体"/>
          <w:sz w:val="24"/>
        </w:rPr>
      </w:pPr>
      <w:r>
        <w:rPr>
          <w:rFonts w:hint="eastAsia" w:hAnsi="宋体" w:cs="宋体"/>
          <w:sz w:val="24"/>
        </w:rPr>
        <w:t>六、如本项目询价采购过程中需要提供样品，则我公司提供的样品即为成交后将要提供的成交产品，我公司对提供样品的性能和质量负责，因样品存在缺陷或者不符合采购文件要求导致未能成交的，我公司愿意承担相应不利后果。（实质性要求）</w:t>
      </w:r>
    </w:p>
    <w:p w14:paraId="3031C104">
      <w:pPr>
        <w:spacing w:line="360" w:lineRule="auto"/>
        <w:ind w:firstLine="480" w:firstLineChars="200"/>
        <w:rPr>
          <w:rFonts w:hAnsi="宋体" w:cs="宋体"/>
          <w:sz w:val="24"/>
        </w:rPr>
      </w:pPr>
      <w:r>
        <w:rPr>
          <w:rFonts w:hint="eastAsia" w:hAnsi="宋体" w:cs="宋体"/>
          <w:sz w:val="24"/>
        </w:rPr>
        <w:t>本公司对上述承诺的内容事项真实性负责。如经查实上述承诺的内容事项存在虚假，我公司愿意接受以提供虚假材料谋取成交的法律责任。</w:t>
      </w:r>
    </w:p>
    <w:p w14:paraId="61E03549">
      <w:pPr>
        <w:pStyle w:val="5"/>
      </w:pPr>
    </w:p>
    <w:p w14:paraId="6BE92608">
      <w:pPr>
        <w:spacing w:line="360" w:lineRule="auto"/>
        <w:ind w:firstLine="480" w:firstLineChars="200"/>
        <w:rPr>
          <w:rFonts w:hAnsi="宋体" w:cs="宋体"/>
          <w:sz w:val="24"/>
        </w:rPr>
      </w:pPr>
      <w:r>
        <w:rPr>
          <w:rFonts w:hint="eastAsia" w:hAnsi="宋体" w:cs="宋体"/>
          <w:sz w:val="24"/>
        </w:rPr>
        <w:t>法定代表人签字或者加盖个人私章：XXXX</w:t>
      </w:r>
    </w:p>
    <w:p w14:paraId="42D0CEAB">
      <w:pPr>
        <w:spacing w:line="360" w:lineRule="auto"/>
        <w:ind w:firstLine="480" w:firstLineChars="200"/>
        <w:rPr>
          <w:rFonts w:hAnsi="宋体" w:cs="宋体"/>
          <w:sz w:val="24"/>
        </w:rPr>
      </w:pPr>
      <w:r>
        <w:rPr>
          <w:rFonts w:hint="eastAsia" w:hAnsi="宋体" w:cs="宋体"/>
          <w:sz w:val="24"/>
        </w:rPr>
        <w:t>授权代表签字：XXXX</w:t>
      </w:r>
    </w:p>
    <w:p w14:paraId="48FA42B6">
      <w:pPr>
        <w:spacing w:line="360" w:lineRule="auto"/>
        <w:ind w:firstLine="480" w:firstLineChars="200"/>
        <w:rPr>
          <w:rFonts w:hAnsi="宋体" w:cs="宋体"/>
          <w:sz w:val="24"/>
        </w:rPr>
      </w:pPr>
      <w:r>
        <w:rPr>
          <w:rFonts w:hint="eastAsia" w:hAnsi="宋体" w:cs="宋体"/>
          <w:sz w:val="24"/>
        </w:rPr>
        <w:t>供应商名称：XXXX（盖章）</w:t>
      </w:r>
    </w:p>
    <w:p w14:paraId="7BCF11F4">
      <w:pPr>
        <w:spacing w:line="360" w:lineRule="auto"/>
        <w:ind w:firstLine="480" w:firstLineChars="200"/>
        <w:rPr>
          <w:rFonts w:hAnsi="宋体" w:cs="宋体"/>
          <w:sz w:val="24"/>
        </w:rPr>
      </w:pPr>
      <w:r>
        <w:rPr>
          <w:rFonts w:hint="eastAsia" w:hAnsi="宋体" w:cs="宋体"/>
          <w:sz w:val="24"/>
        </w:rPr>
        <w:t>日  期：XXX年XXX月XXX日</w:t>
      </w:r>
      <w:r>
        <w:rPr>
          <w:rFonts w:hAnsi="宋体" w:cs="宋体"/>
        </w:rPr>
        <w:br w:type="page"/>
      </w:r>
    </w:p>
    <w:p w14:paraId="197A109C">
      <w:pPr>
        <w:pStyle w:val="3"/>
        <w:jc w:val="center"/>
        <w:rPr>
          <w:rFonts w:ascii="宋体" w:hAnsi="宋体" w:eastAsia="宋体" w:cs="宋体"/>
        </w:rPr>
      </w:pPr>
      <w:r>
        <w:rPr>
          <w:rFonts w:hint="eastAsia" w:ascii="宋体" w:hAnsi="宋体" w:eastAsia="宋体" w:cs="宋体"/>
        </w:rPr>
        <w:t>五、</w:t>
      </w:r>
      <w:bookmarkStart w:id="26" w:name="_Toc16298"/>
      <w:r>
        <w:rPr>
          <w:rFonts w:hint="eastAsia" w:ascii="宋体" w:hAnsi="宋体" w:eastAsia="宋体" w:cs="宋体"/>
        </w:rPr>
        <w:t>无行贿犯罪记录承诺函</w:t>
      </w:r>
      <w:bookmarkEnd w:id="26"/>
    </w:p>
    <w:p w14:paraId="57674E08">
      <w:pPr>
        <w:pStyle w:val="21"/>
        <w:spacing w:line="360" w:lineRule="auto"/>
        <w:ind w:firstLine="683"/>
        <w:jc w:val="both"/>
        <w:rPr>
          <w:rFonts w:ascii="宋体" w:hAnsi="宋体" w:eastAsia="宋体" w:cs="宋体"/>
          <w:color w:val="auto"/>
          <w:kern w:val="2"/>
          <w:u w:val="single"/>
        </w:rPr>
      </w:pPr>
    </w:p>
    <w:p w14:paraId="0BEA4801">
      <w:pPr>
        <w:pStyle w:val="21"/>
        <w:spacing w:line="360" w:lineRule="auto"/>
        <w:jc w:val="both"/>
        <w:rPr>
          <w:rFonts w:ascii="宋体" w:hAnsi="宋体" w:eastAsia="宋体" w:cs="宋体"/>
          <w:color w:val="auto"/>
          <w:kern w:val="2"/>
        </w:rPr>
      </w:pPr>
      <w:r>
        <w:rPr>
          <w:rFonts w:hint="eastAsia" w:ascii="宋体" w:hAnsi="宋体" w:eastAsia="宋体" w:cs="宋体"/>
          <w:color w:val="auto"/>
          <w:kern w:val="2"/>
          <w:u w:val="single"/>
        </w:rPr>
        <w:t>四川信息职业技术学院</w:t>
      </w:r>
      <w:r>
        <w:rPr>
          <w:rFonts w:hint="eastAsia" w:ascii="宋体" w:hAnsi="宋体" w:eastAsia="宋体" w:cs="宋体"/>
          <w:color w:val="auto"/>
          <w:kern w:val="2"/>
        </w:rPr>
        <w:t>：</w:t>
      </w:r>
    </w:p>
    <w:p w14:paraId="20D65181">
      <w:pPr>
        <w:pStyle w:val="21"/>
        <w:spacing w:line="360" w:lineRule="auto"/>
        <w:ind w:firstLine="480" w:firstLineChars="200"/>
        <w:jc w:val="both"/>
        <w:rPr>
          <w:rFonts w:ascii="宋体" w:hAnsi="宋体" w:eastAsia="宋体" w:cs="宋体"/>
          <w:color w:val="auto"/>
          <w:kern w:val="2"/>
        </w:rPr>
      </w:pPr>
      <w:r>
        <w:rPr>
          <w:rFonts w:hint="eastAsia" w:ascii="宋体" w:hAnsi="宋体" w:eastAsia="宋体" w:cs="宋体"/>
          <w:color w:val="auto"/>
          <w:kern w:val="2"/>
        </w:rPr>
        <w:t>我公司作为本次采购项目的供应商，现作出如下承诺：</w:t>
      </w:r>
    </w:p>
    <w:p w14:paraId="4BE5A40F">
      <w:pPr>
        <w:pStyle w:val="21"/>
        <w:spacing w:line="360" w:lineRule="auto"/>
        <w:ind w:firstLine="480" w:firstLineChars="200"/>
        <w:jc w:val="both"/>
        <w:rPr>
          <w:rFonts w:ascii="宋体" w:hAnsi="宋体" w:eastAsia="宋体" w:cs="宋体"/>
          <w:color w:val="auto"/>
          <w:kern w:val="2"/>
        </w:rPr>
      </w:pPr>
      <w:r>
        <w:rPr>
          <w:rFonts w:hint="eastAsia" w:ascii="宋体" w:hAnsi="宋体" w:eastAsia="宋体" w:cs="宋体"/>
          <w:color w:val="auto"/>
          <w:kern w:val="2"/>
        </w:rPr>
        <w:t>我公司（XXX）及现任法定代表人（XXX）在参加采购活动前三年内不具有行贿犯罪记录。</w:t>
      </w:r>
    </w:p>
    <w:p w14:paraId="5E8D59A9">
      <w:pPr>
        <w:pStyle w:val="21"/>
        <w:spacing w:line="360" w:lineRule="auto"/>
        <w:ind w:firstLine="480" w:firstLineChars="200"/>
        <w:jc w:val="both"/>
        <w:rPr>
          <w:rFonts w:ascii="宋体" w:hAnsi="宋体" w:eastAsia="宋体" w:cs="宋体"/>
          <w:color w:val="auto"/>
        </w:rPr>
      </w:pPr>
      <w:r>
        <w:rPr>
          <w:rFonts w:hint="eastAsia" w:ascii="宋体" w:hAnsi="宋体" w:eastAsia="宋体" w:cs="宋体"/>
          <w:color w:val="auto"/>
        </w:rPr>
        <w:t>本公司对上述承诺的内容事项真实性负责。如经查实上述承诺的内容事项存在虚假，我公司愿意接受以提供虚假材料谋取成交追究法律责任。</w:t>
      </w:r>
    </w:p>
    <w:p w14:paraId="4C59BA4B">
      <w:pPr>
        <w:pStyle w:val="21"/>
        <w:spacing w:line="360" w:lineRule="auto"/>
        <w:ind w:firstLine="720" w:firstLineChars="300"/>
        <w:jc w:val="both"/>
        <w:rPr>
          <w:rFonts w:ascii="宋体" w:hAnsi="宋体" w:eastAsia="宋体" w:cs="宋体"/>
          <w:color w:val="auto"/>
        </w:rPr>
      </w:pPr>
    </w:p>
    <w:p w14:paraId="52673338">
      <w:pPr>
        <w:spacing w:line="360" w:lineRule="auto"/>
        <w:ind w:firstLine="480" w:firstLineChars="200"/>
        <w:rPr>
          <w:rFonts w:hAnsi="宋体" w:cs="宋体"/>
          <w:sz w:val="24"/>
        </w:rPr>
      </w:pPr>
      <w:r>
        <w:rPr>
          <w:rFonts w:hint="eastAsia" w:hAnsi="宋体" w:cs="宋体"/>
          <w:sz w:val="24"/>
        </w:rPr>
        <w:t>法定代表人签字或者加盖个人私章：XXXX</w:t>
      </w:r>
    </w:p>
    <w:p w14:paraId="4B01497A">
      <w:pPr>
        <w:spacing w:line="360" w:lineRule="auto"/>
        <w:ind w:firstLine="480" w:firstLineChars="200"/>
        <w:rPr>
          <w:rFonts w:hAnsi="宋体" w:cs="宋体"/>
          <w:sz w:val="24"/>
        </w:rPr>
      </w:pPr>
      <w:r>
        <w:rPr>
          <w:rFonts w:hint="eastAsia" w:hAnsi="宋体" w:cs="宋体"/>
          <w:sz w:val="24"/>
        </w:rPr>
        <w:t>授权代表签字：XXXX</w:t>
      </w:r>
    </w:p>
    <w:p w14:paraId="63BCA7A6">
      <w:pPr>
        <w:spacing w:line="360" w:lineRule="auto"/>
        <w:ind w:firstLine="480" w:firstLineChars="200"/>
        <w:rPr>
          <w:rFonts w:hAnsi="宋体" w:cs="宋体"/>
          <w:sz w:val="24"/>
        </w:rPr>
      </w:pPr>
      <w:r>
        <w:rPr>
          <w:rFonts w:hint="eastAsia" w:hAnsi="宋体" w:cs="宋体"/>
          <w:sz w:val="24"/>
        </w:rPr>
        <w:t>供应商名称：XXXX（盖章）</w:t>
      </w:r>
    </w:p>
    <w:p w14:paraId="32A61BCA">
      <w:pPr>
        <w:pStyle w:val="21"/>
        <w:spacing w:line="360" w:lineRule="auto"/>
        <w:ind w:firstLine="480" w:firstLineChars="200"/>
        <w:jc w:val="both"/>
        <w:rPr>
          <w:rFonts w:ascii="宋体" w:hAnsi="宋体" w:eastAsia="宋体" w:cs="宋体"/>
          <w:color w:val="auto"/>
        </w:rPr>
      </w:pPr>
      <w:r>
        <w:rPr>
          <w:rFonts w:hint="eastAsia" w:hAnsi="宋体" w:cs="宋体"/>
        </w:rPr>
        <w:t>日  期：XXX年XXX月XXX日</w:t>
      </w:r>
    </w:p>
    <w:p w14:paraId="0178CA6B">
      <w:pPr>
        <w:pStyle w:val="21"/>
        <w:spacing w:line="360" w:lineRule="auto"/>
        <w:ind w:firstLine="720" w:firstLineChars="300"/>
        <w:jc w:val="both"/>
        <w:rPr>
          <w:rFonts w:ascii="宋体" w:hAnsi="宋体" w:eastAsia="宋体" w:cs="宋体"/>
          <w:color w:val="auto"/>
        </w:rPr>
      </w:pPr>
    </w:p>
    <w:p w14:paraId="3613A676">
      <w:pPr>
        <w:widowControl/>
        <w:jc w:val="left"/>
        <w:rPr>
          <w:rFonts w:hAnsi="宋体" w:cs="宋体"/>
        </w:rPr>
      </w:pPr>
      <w:r>
        <w:rPr>
          <w:rFonts w:hAnsi="宋体" w:cs="宋体"/>
        </w:rPr>
        <w:br w:type="page"/>
      </w:r>
    </w:p>
    <w:p w14:paraId="13869E02">
      <w:pPr>
        <w:pStyle w:val="3"/>
        <w:jc w:val="center"/>
        <w:rPr>
          <w:rFonts w:ascii="宋体" w:hAnsi="宋体" w:eastAsia="宋体" w:cs="宋体"/>
        </w:rPr>
      </w:pPr>
      <w:r>
        <w:rPr>
          <w:rFonts w:hint="eastAsia" w:ascii="宋体" w:hAnsi="宋体" w:eastAsia="宋体" w:cs="宋体"/>
        </w:rPr>
        <w:t>六、诚信情况承诺函</w:t>
      </w:r>
    </w:p>
    <w:p w14:paraId="56818AE5">
      <w:pPr>
        <w:pStyle w:val="12"/>
        <w:spacing w:before="0" w:after="0" w:line="360" w:lineRule="auto"/>
        <w:outlineLvl w:val="9"/>
        <w:rPr>
          <w:rFonts w:ascii="宋体" w:hAnsi="宋体" w:cs="宋体"/>
          <w:u w:val="single"/>
        </w:rPr>
      </w:pPr>
    </w:p>
    <w:p w14:paraId="65F5132B">
      <w:pPr>
        <w:adjustRightInd w:val="0"/>
        <w:spacing w:line="360" w:lineRule="auto"/>
        <w:jc w:val="left"/>
        <w:rPr>
          <w:rFonts w:hAnsi="宋体" w:cs="宋体"/>
          <w:sz w:val="24"/>
          <w:szCs w:val="24"/>
        </w:rPr>
      </w:pPr>
      <w:r>
        <w:rPr>
          <w:rFonts w:hint="eastAsia" w:hAnsi="宋体" w:cs="宋体"/>
          <w:sz w:val="24"/>
          <w:szCs w:val="24"/>
          <w:u w:val="single"/>
        </w:rPr>
        <w:t>四川信息职业技术学院：</w:t>
      </w:r>
    </w:p>
    <w:p w14:paraId="16525D9E">
      <w:pPr>
        <w:pStyle w:val="21"/>
        <w:spacing w:line="360" w:lineRule="auto"/>
        <w:ind w:firstLine="482"/>
        <w:rPr>
          <w:rFonts w:ascii="宋体" w:hAnsi="宋体" w:eastAsia="宋体" w:cs="宋体"/>
          <w:color w:val="auto"/>
        </w:rPr>
      </w:pPr>
      <w:r>
        <w:rPr>
          <w:rFonts w:hint="eastAsia" w:ascii="宋体" w:hAnsi="宋体" w:eastAsia="宋体" w:cs="宋体"/>
          <w:color w:val="auto"/>
        </w:rPr>
        <w:t>本单位</w:t>
      </w:r>
      <w:r>
        <w:rPr>
          <w:rFonts w:hint="eastAsia" w:ascii="宋体" w:hAnsi="宋体" w:eastAsia="宋体" w:cs="宋体"/>
          <w:color w:val="auto"/>
          <w:u w:val="single"/>
        </w:rPr>
        <w:t xml:space="preserve">               </w:t>
      </w:r>
      <w:r>
        <w:rPr>
          <w:rFonts w:hint="eastAsia" w:ascii="宋体" w:hAnsi="宋体" w:eastAsia="宋体" w:cs="宋体"/>
          <w:color w:val="auto"/>
        </w:rPr>
        <w:t>（供应商名称）参加本次</w:t>
      </w:r>
      <w:r>
        <w:rPr>
          <w:rFonts w:hint="eastAsia" w:ascii="宋体" w:hAnsi="宋体" w:eastAsia="宋体" w:cs="宋体"/>
          <w:color w:val="auto"/>
          <w:u w:val="single"/>
        </w:rPr>
        <w:t xml:space="preserve">               </w:t>
      </w:r>
      <w:r>
        <w:rPr>
          <w:rFonts w:hint="eastAsia" w:ascii="宋体" w:hAnsi="宋体" w:eastAsia="宋体" w:cs="宋体"/>
          <w:color w:val="auto"/>
        </w:rPr>
        <w:t>项目（项目编号：</w:t>
      </w:r>
      <w:r>
        <w:rPr>
          <w:rFonts w:hint="eastAsia" w:ascii="宋体" w:hAnsi="宋体" w:eastAsia="宋体" w:cs="宋体"/>
          <w:color w:val="auto"/>
          <w:u w:val="single"/>
        </w:rPr>
        <w:t xml:space="preserve">               </w:t>
      </w:r>
      <w:r>
        <w:rPr>
          <w:rFonts w:hint="eastAsia" w:ascii="宋体" w:hAnsi="宋体" w:eastAsia="宋体" w:cs="宋体"/>
          <w:color w:val="auto"/>
        </w:rPr>
        <w:t>）的采购活动，现根据相关规定，针对本单位的诚信情况作出以下承诺：</w:t>
      </w:r>
    </w:p>
    <w:p w14:paraId="4C2C727A">
      <w:pPr>
        <w:pStyle w:val="21"/>
        <w:spacing w:line="360" w:lineRule="auto"/>
        <w:ind w:firstLine="482"/>
        <w:rPr>
          <w:rFonts w:ascii="宋体" w:hAnsi="宋体" w:eastAsia="宋体" w:cs="宋体"/>
          <w:color w:val="auto"/>
        </w:rPr>
      </w:pPr>
      <w:r>
        <w:rPr>
          <w:rFonts w:hint="eastAsia" w:ascii="宋体" w:hAnsi="宋体" w:eastAsia="宋体" w:cs="宋体"/>
          <w:color w:val="auto"/>
        </w:rPr>
        <w:t>我单位具有所规定的失信行为</w:t>
      </w:r>
      <w:r>
        <w:rPr>
          <w:rFonts w:hint="eastAsia" w:ascii="宋体" w:hAnsi="宋体" w:eastAsia="宋体" w:cs="宋体"/>
          <w:color w:val="auto"/>
          <w:u w:val="single"/>
        </w:rPr>
        <w:t xml:space="preserve">     </w:t>
      </w:r>
      <w:r>
        <w:rPr>
          <w:rFonts w:hint="eastAsia" w:ascii="宋体" w:hAnsi="宋体" w:eastAsia="宋体" w:cs="宋体"/>
          <w:color w:val="auto"/>
        </w:rPr>
        <w:t>次。（填写失信行为的次数时，建议使用大写数字，如零、壹、贰、叁、肆等。）；（仅限投标截止当日仍在有效期的次数）</w:t>
      </w:r>
    </w:p>
    <w:p w14:paraId="19C2911B">
      <w:pPr>
        <w:pStyle w:val="21"/>
        <w:spacing w:line="360" w:lineRule="auto"/>
        <w:ind w:firstLine="482"/>
        <w:rPr>
          <w:rFonts w:ascii="宋体" w:hAnsi="宋体" w:eastAsia="宋体" w:cs="宋体"/>
          <w:color w:val="auto"/>
        </w:rPr>
      </w:pPr>
      <w:r>
        <w:rPr>
          <w:rFonts w:hint="eastAsia" w:ascii="宋体" w:hAnsi="宋体" w:eastAsia="宋体" w:cs="宋体"/>
          <w:color w:val="auto"/>
        </w:rPr>
        <w:t>我单位对以上填写信息的真实性负责，如有不实，本单位愿意承担由此产生的一切法律责任和后果。</w:t>
      </w:r>
    </w:p>
    <w:p w14:paraId="0EEF926B">
      <w:pPr>
        <w:pStyle w:val="21"/>
        <w:spacing w:line="360" w:lineRule="auto"/>
        <w:ind w:firstLine="482"/>
        <w:rPr>
          <w:rFonts w:ascii="宋体" w:hAnsi="宋体" w:eastAsia="宋体" w:cs="宋体"/>
          <w:color w:val="auto"/>
        </w:rPr>
      </w:pPr>
    </w:p>
    <w:p w14:paraId="4D3B0782">
      <w:pPr>
        <w:spacing w:line="360" w:lineRule="auto"/>
        <w:ind w:firstLine="480" w:firstLineChars="200"/>
        <w:rPr>
          <w:rFonts w:hAnsi="宋体" w:cs="宋体"/>
          <w:sz w:val="24"/>
        </w:rPr>
      </w:pPr>
      <w:r>
        <w:rPr>
          <w:rFonts w:hint="eastAsia" w:hAnsi="宋体" w:cs="宋体"/>
          <w:sz w:val="24"/>
        </w:rPr>
        <w:t>法定代表人签字或者加盖个人私章：XXXX</w:t>
      </w:r>
    </w:p>
    <w:p w14:paraId="574B84E4">
      <w:pPr>
        <w:spacing w:line="360" w:lineRule="auto"/>
        <w:ind w:firstLine="480" w:firstLineChars="200"/>
        <w:rPr>
          <w:rFonts w:hAnsi="宋体" w:cs="宋体"/>
          <w:sz w:val="24"/>
        </w:rPr>
      </w:pPr>
      <w:r>
        <w:rPr>
          <w:rFonts w:hint="eastAsia" w:hAnsi="宋体" w:cs="宋体"/>
          <w:sz w:val="24"/>
        </w:rPr>
        <w:t>授权代表签字：XXXX</w:t>
      </w:r>
    </w:p>
    <w:p w14:paraId="2345C979">
      <w:pPr>
        <w:spacing w:line="360" w:lineRule="auto"/>
        <w:ind w:firstLine="480" w:firstLineChars="200"/>
        <w:rPr>
          <w:rFonts w:hAnsi="宋体" w:cs="宋体"/>
          <w:sz w:val="24"/>
        </w:rPr>
      </w:pPr>
      <w:r>
        <w:rPr>
          <w:rFonts w:hint="eastAsia" w:hAnsi="宋体" w:cs="宋体"/>
          <w:sz w:val="24"/>
        </w:rPr>
        <w:t>供应商名称：XXXX（盖章）</w:t>
      </w:r>
    </w:p>
    <w:p w14:paraId="3B9036AA">
      <w:pPr>
        <w:widowControl/>
        <w:ind w:firstLine="480" w:firstLineChars="200"/>
        <w:jc w:val="left"/>
        <w:rPr>
          <w:rFonts w:hAnsi="宋体" w:cs="宋体"/>
        </w:rPr>
      </w:pPr>
      <w:r>
        <w:rPr>
          <w:rFonts w:hint="eastAsia" w:hAnsi="宋体" w:cs="宋体"/>
          <w:sz w:val="24"/>
        </w:rPr>
        <w:t>日  期：XXX年XXX月XXX日</w:t>
      </w:r>
      <w:r>
        <w:rPr>
          <w:rFonts w:hAnsi="宋体" w:cs="宋体"/>
        </w:rPr>
        <w:br w:type="page"/>
      </w:r>
    </w:p>
    <w:p w14:paraId="198BC579">
      <w:pPr>
        <w:widowControl/>
        <w:jc w:val="left"/>
        <w:rPr>
          <w:rFonts w:hAnsi="宋体" w:cs="宋体"/>
        </w:rPr>
      </w:pPr>
    </w:p>
    <w:p w14:paraId="51BCAFBF">
      <w:pPr>
        <w:pStyle w:val="3"/>
        <w:jc w:val="center"/>
        <w:rPr>
          <w:rFonts w:ascii="宋体" w:hAnsi="宋体" w:eastAsia="宋体" w:cs="宋体"/>
        </w:rPr>
      </w:pPr>
      <w:r>
        <w:rPr>
          <w:rFonts w:hint="eastAsia" w:ascii="宋体" w:hAnsi="宋体" w:eastAsia="宋体" w:cs="宋体"/>
        </w:rPr>
        <w:t>七、商务应答表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3969"/>
        <w:gridCol w:w="3890"/>
      </w:tblGrid>
      <w:tr w14:paraId="2C08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100CA0A4">
            <w:pPr>
              <w:jc w:val="center"/>
              <w:rPr>
                <w:rFonts w:hAnsi="宋体" w:cs="宋体"/>
                <w:sz w:val="24"/>
              </w:rPr>
            </w:pPr>
            <w:r>
              <w:rPr>
                <w:rFonts w:hint="eastAsia" w:hAnsi="宋体" w:cs="宋体"/>
                <w:sz w:val="24"/>
              </w:rPr>
              <w:t>序号</w:t>
            </w:r>
          </w:p>
        </w:tc>
        <w:tc>
          <w:tcPr>
            <w:tcW w:w="3969" w:type="dxa"/>
            <w:vAlign w:val="center"/>
          </w:tcPr>
          <w:p w14:paraId="33C4DDAE">
            <w:pPr>
              <w:jc w:val="center"/>
              <w:rPr>
                <w:rFonts w:hAnsi="宋体" w:cs="宋体"/>
                <w:sz w:val="24"/>
              </w:rPr>
            </w:pPr>
            <w:r>
              <w:rPr>
                <w:rFonts w:hint="eastAsia" w:hAnsi="宋体" w:cs="宋体"/>
                <w:sz w:val="24"/>
              </w:rPr>
              <w:t>采购文件要求</w:t>
            </w:r>
          </w:p>
        </w:tc>
        <w:tc>
          <w:tcPr>
            <w:tcW w:w="3890" w:type="dxa"/>
            <w:vAlign w:val="center"/>
          </w:tcPr>
          <w:p w14:paraId="3BD6AA87">
            <w:pPr>
              <w:jc w:val="center"/>
              <w:rPr>
                <w:rFonts w:hAnsi="宋体" w:cs="宋体"/>
                <w:sz w:val="24"/>
              </w:rPr>
            </w:pPr>
            <w:r>
              <w:rPr>
                <w:rFonts w:hint="eastAsia" w:hAnsi="宋体" w:cs="宋体"/>
                <w:sz w:val="24"/>
              </w:rPr>
              <w:t>响应文件响应</w:t>
            </w:r>
          </w:p>
        </w:tc>
      </w:tr>
      <w:tr w14:paraId="3C27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0E93DAA5">
            <w:pPr>
              <w:jc w:val="center"/>
              <w:rPr>
                <w:rFonts w:hAnsi="宋体" w:cs="宋体"/>
                <w:sz w:val="24"/>
              </w:rPr>
            </w:pPr>
          </w:p>
        </w:tc>
        <w:tc>
          <w:tcPr>
            <w:tcW w:w="3969" w:type="dxa"/>
            <w:vAlign w:val="center"/>
          </w:tcPr>
          <w:p w14:paraId="14942E91">
            <w:pPr>
              <w:jc w:val="center"/>
              <w:rPr>
                <w:rFonts w:hAnsi="宋体" w:cs="宋体"/>
                <w:sz w:val="24"/>
              </w:rPr>
            </w:pPr>
          </w:p>
        </w:tc>
        <w:tc>
          <w:tcPr>
            <w:tcW w:w="3890" w:type="dxa"/>
            <w:vAlign w:val="center"/>
          </w:tcPr>
          <w:p w14:paraId="0A7B6EB2">
            <w:pPr>
              <w:jc w:val="center"/>
              <w:rPr>
                <w:rFonts w:hAnsi="宋体" w:cs="宋体"/>
                <w:sz w:val="24"/>
              </w:rPr>
            </w:pPr>
          </w:p>
        </w:tc>
      </w:tr>
      <w:tr w14:paraId="2496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0B7B11CA">
            <w:pPr>
              <w:jc w:val="center"/>
              <w:rPr>
                <w:rFonts w:hAnsi="宋体" w:cs="宋体"/>
                <w:sz w:val="24"/>
              </w:rPr>
            </w:pPr>
          </w:p>
        </w:tc>
        <w:tc>
          <w:tcPr>
            <w:tcW w:w="3969" w:type="dxa"/>
            <w:vAlign w:val="center"/>
          </w:tcPr>
          <w:p w14:paraId="5F6AF1A5">
            <w:pPr>
              <w:jc w:val="center"/>
              <w:rPr>
                <w:rFonts w:hAnsi="宋体" w:cs="宋体"/>
                <w:sz w:val="24"/>
              </w:rPr>
            </w:pPr>
          </w:p>
        </w:tc>
        <w:tc>
          <w:tcPr>
            <w:tcW w:w="3890" w:type="dxa"/>
            <w:vAlign w:val="center"/>
          </w:tcPr>
          <w:p w14:paraId="42941CD9">
            <w:pPr>
              <w:jc w:val="center"/>
              <w:rPr>
                <w:rFonts w:hAnsi="宋体" w:cs="宋体"/>
                <w:sz w:val="24"/>
              </w:rPr>
            </w:pPr>
          </w:p>
        </w:tc>
      </w:tr>
      <w:tr w14:paraId="0F3A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3147354E">
            <w:pPr>
              <w:jc w:val="center"/>
              <w:rPr>
                <w:rFonts w:hAnsi="宋体" w:cs="宋体"/>
                <w:sz w:val="24"/>
              </w:rPr>
            </w:pPr>
          </w:p>
        </w:tc>
        <w:tc>
          <w:tcPr>
            <w:tcW w:w="3969" w:type="dxa"/>
            <w:vAlign w:val="center"/>
          </w:tcPr>
          <w:p w14:paraId="6ED3AD31">
            <w:pPr>
              <w:jc w:val="center"/>
              <w:rPr>
                <w:rFonts w:hAnsi="宋体" w:cs="宋体"/>
                <w:sz w:val="24"/>
              </w:rPr>
            </w:pPr>
          </w:p>
        </w:tc>
        <w:tc>
          <w:tcPr>
            <w:tcW w:w="3890" w:type="dxa"/>
            <w:vAlign w:val="center"/>
          </w:tcPr>
          <w:p w14:paraId="25FB8F3F">
            <w:pPr>
              <w:jc w:val="center"/>
              <w:rPr>
                <w:rFonts w:hAnsi="宋体" w:cs="宋体"/>
                <w:sz w:val="24"/>
              </w:rPr>
            </w:pPr>
          </w:p>
        </w:tc>
      </w:tr>
      <w:tr w14:paraId="6855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633906C3">
            <w:pPr>
              <w:jc w:val="center"/>
              <w:rPr>
                <w:rFonts w:hAnsi="宋体" w:cs="宋体"/>
                <w:sz w:val="24"/>
              </w:rPr>
            </w:pPr>
          </w:p>
        </w:tc>
        <w:tc>
          <w:tcPr>
            <w:tcW w:w="3969" w:type="dxa"/>
            <w:vAlign w:val="center"/>
          </w:tcPr>
          <w:p w14:paraId="156BA456">
            <w:pPr>
              <w:jc w:val="center"/>
              <w:rPr>
                <w:rFonts w:hAnsi="宋体" w:cs="宋体"/>
                <w:sz w:val="24"/>
              </w:rPr>
            </w:pPr>
          </w:p>
        </w:tc>
        <w:tc>
          <w:tcPr>
            <w:tcW w:w="3890" w:type="dxa"/>
            <w:vAlign w:val="center"/>
          </w:tcPr>
          <w:p w14:paraId="4951CC6E">
            <w:pPr>
              <w:jc w:val="center"/>
              <w:rPr>
                <w:rFonts w:hAnsi="宋体" w:cs="宋体"/>
                <w:sz w:val="24"/>
              </w:rPr>
            </w:pPr>
          </w:p>
        </w:tc>
      </w:tr>
      <w:tr w14:paraId="799D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41A26E9C">
            <w:pPr>
              <w:jc w:val="center"/>
              <w:rPr>
                <w:rFonts w:hAnsi="宋体" w:cs="宋体"/>
                <w:sz w:val="24"/>
              </w:rPr>
            </w:pPr>
          </w:p>
        </w:tc>
        <w:tc>
          <w:tcPr>
            <w:tcW w:w="3969" w:type="dxa"/>
            <w:vAlign w:val="center"/>
          </w:tcPr>
          <w:p w14:paraId="3FBB4DFE">
            <w:pPr>
              <w:jc w:val="center"/>
              <w:rPr>
                <w:rFonts w:hAnsi="宋体" w:cs="宋体"/>
                <w:sz w:val="24"/>
              </w:rPr>
            </w:pPr>
          </w:p>
        </w:tc>
        <w:tc>
          <w:tcPr>
            <w:tcW w:w="3890" w:type="dxa"/>
            <w:vAlign w:val="center"/>
          </w:tcPr>
          <w:p w14:paraId="44950A66">
            <w:pPr>
              <w:jc w:val="center"/>
              <w:rPr>
                <w:rFonts w:hAnsi="宋体" w:cs="宋体"/>
                <w:sz w:val="24"/>
              </w:rPr>
            </w:pPr>
          </w:p>
        </w:tc>
      </w:tr>
      <w:tr w14:paraId="35F6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217ADDA5">
            <w:pPr>
              <w:jc w:val="center"/>
              <w:rPr>
                <w:rFonts w:hAnsi="宋体" w:cs="宋体"/>
                <w:sz w:val="24"/>
              </w:rPr>
            </w:pPr>
          </w:p>
        </w:tc>
        <w:tc>
          <w:tcPr>
            <w:tcW w:w="3969" w:type="dxa"/>
            <w:vAlign w:val="center"/>
          </w:tcPr>
          <w:p w14:paraId="6A0F12CA">
            <w:pPr>
              <w:jc w:val="center"/>
              <w:rPr>
                <w:rFonts w:hAnsi="宋体" w:cs="宋体"/>
                <w:sz w:val="24"/>
              </w:rPr>
            </w:pPr>
          </w:p>
        </w:tc>
        <w:tc>
          <w:tcPr>
            <w:tcW w:w="3890" w:type="dxa"/>
            <w:vAlign w:val="center"/>
          </w:tcPr>
          <w:p w14:paraId="37CC6CFC">
            <w:pPr>
              <w:jc w:val="center"/>
              <w:rPr>
                <w:rFonts w:hAnsi="宋体" w:cs="宋体"/>
                <w:sz w:val="24"/>
              </w:rPr>
            </w:pPr>
          </w:p>
        </w:tc>
      </w:tr>
      <w:tr w14:paraId="0DE3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Align w:val="center"/>
          </w:tcPr>
          <w:p w14:paraId="734DC751">
            <w:pPr>
              <w:jc w:val="center"/>
              <w:rPr>
                <w:rFonts w:hAnsi="宋体" w:cs="宋体"/>
                <w:sz w:val="24"/>
              </w:rPr>
            </w:pPr>
          </w:p>
        </w:tc>
        <w:tc>
          <w:tcPr>
            <w:tcW w:w="3969" w:type="dxa"/>
            <w:vAlign w:val="center"/>
          </w:tcPr>
          <w:p w14:paraId="6C3C457C">
            <w:pPr>
              <w:jc w:val="center"/>
              <w:rPr>
                <w:rFonts w:hAnsi="宋体" w:cs="宋体"/>
                <w:sz w:val="24"/>
              </w:rPr>
            </w:pPr>
          </w:p>
        </w:tc>
        <w:tc>
          <w:tcPr>
            <w:tcW w:w="3890" w:type="dxa"/>
            <w:vAlign w:val="center"/>
          </w:tcPr>
          <w:p w14:paraId="37638D24">
            <w:pPr>
              <w:jc w:val="center"/>
              <w:rPr>
                <w:rFonts w:hAnsi="宋体" w:cs="宋体"/>
                <w:sz w:val="24"/>
              </w:rPr>
            </w:pPr>
          </w:p>
        </w:tc>
      </w:tr>
    </w:tbl>
    <w:p w14:paraId="3A330AA9">
      <w:pPr>
        <w:spacing w:line="360" w:lineRule="auto"/>
        <w:ind w:firstLine="482" w:firstLineChars="200"/>
        <w:rPr>
          <w:rFonts w:hAnsi="宋体" w:cs="宋体"/>
          <w:b/>
          <w:sz w:val="24"/>
        </w:rPr>
      </w:pPr>
    </w:p>
    <w:p w14:paraId="414B7726">
      <w:pPr>
        <w:spacing w:line="360" w:lineRule="auto"/>
        <w:ind w:firstLine="480" w:firstLineChars="200"/>
        <w:rPr>
          <w:rFonts w:hAnsi="宋体" w:cs="宋体"/>
          <w:b/>
          <w:sz w:val="24"/>
        </w:rPr>
      </w:pPr>
      <w:r>
        <w:rPr>
          <w:rFonts w:hint="eastAsia" w:hAnsi="宋体" w:cs="宋体"/>
          <w:sz w:val="24"/>
        </w:rPr>
        <w:t>注意：供应商必须据实填写，不得虚假响应，虚假响应的，其响应文件无效并按规定追究其相关责任。</w:t>
      </w:r>
    </w:p>
    <w:p w14:paraId="6DEDD05A">
      <w:pPr>
        <w:adjustRightInd w:val="0"/>
        <w:spacing w:line="360" w:lineRule="auto"/>
        <w:ind w:firstLine="480" w:firstLineChars="200"/>
        <w:jc w:val="left"/>
        <w:rPr>
          <w:rFonts w:hAnsi="宋体" w:cs="宋体"/>
          <w:sz w:val="24"/>
        </w:rPr>
      </w:pPr>
    </w:p>
    <w:p w14:paraId="43119454">
      <w:pPr>
        <w:adjustRightInd w:val="0"/>
        <w:spacing w:line="360" w:lineRule="auto"/>
        <w:ind w:firstLine="480" w:firstLineChars="200"/>
        <w:jc w:val="left"/>
        <w:rPr>
          <w:rFonts w:hAnsi="宋体" w:cs="宋体"/>
          <w:sz w:val="24"/>
        </w:rPr>
      </w:pPr>
      <w:r>
        <w:rPr>
          <w:rFonts w:hint="eastAsia" w:hAnsi="宋体" w:cs="宋体"/>
          <w:sz w:val="24"/>
        </w:rPr>
        <w:t>供应商名称：XXX（盖单位公章）</w:t>
      </w:r>
    </w:p>
    <w:p w14:paraId="701B9FAE">
      <w:pPr>
        <w:adjustRightInd w:val="0"/>
        <w:spacing w:line="360" w:lineRule="auto"/>
        <w:ind w:firstLine="480" w:firstLineChars="200"/>
        <w:jc w:val="left"/>
        <w:rPr>
          <w:rFonts w:hAnsi="宋体" w:cs="宋体"/>
          <w:bCs/>
          <w:sz w:val="24"/>
        </w:rPr>
      </w:pPr>
      <w:r>
        <w:rPr>
          <w:rFonts w:hint="eastAsia" w:hAnsi="宋体" w:cs="宋体"/>
          <w:bCs/>
          <w:sz w:val="24"/>
        </w:rPr>
        <w:t>法定代表人或授权代表（签字或盖章）：XXX</w:t>
      </w:r>
    </w:p>
    <w:p w14:paraId="11934340">
      <w:pPr>
        <w:adjustRightInd w:val="0"/>
        <w:spacing w:line="360" w:lineRule="auto"/>
        <w:ind w:firstLine="480" w:firstLineChars="200"/>
        <w:jc w:val="left"/>
        <w:rPr>
          <w:rFonts w:hAnsi="宋体" w:cs="宋体"/>
          <w:bCs/>
          <w:sz w:val="24"/>
        </w:rPr>
      </w:pPr>
      <w:r>
        <w:rPr>
          <w:rFonts w:hint="eastAsia" w:hAnsi="宋体" w:cs="宋体"/>
          <w:bCs/>
          <w:sz w:val="24"/>
        </w:rPr>
        <w:t>日  期：XXX年XXX月XXX日</w:t>
      </w:r>
    </w:p>
    <w:p w14:paraId="56EAE891">
      <w:pPr>
        <w:widowControl/>
        <w:jc w:val="left"/>
        <w:rPr>
          <w:rFonts w:hAnsi="宋体" w:cs="宋体"/>
        </w:rPr>
      </w:pPr>
      <w:r>
        <w:rPr>
          <w:rFonts w:hAnsi="宋体" w:cs="宋体"/>
        </w:rPr>
        <w:br w:type="page"/>
      </w:r>
    </w:p>
    <w:p w14:paraId="5CB98677">
      <w:pPr>
        <w:pStyle w:val="3"/>
        <w:jc w:val="center"/>
        <w:rPr>
          <w:rFonts w:ascii="宋体" w:hAnsi="宋体" w:eastAsia="宋体" w:cs="宋体"/>
        </w:rPr>
      </w:pPr>
      <w:r>
        <w:rPr>
          <w:rFonts w:hint="eastAsia" w:ascii="宋体" w:hAnsi="宋体" w:eastAsia="宋体" w:cs="宋体"/>
        </w:rPr>
        <w:t>八、技术参数要求应答表</w:t>
      </w:r>
    </w:p>
    <w:tbl>
      <w:tblPr>
        <w:tblStyle w:val="14"/>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795"/>
        <w:gridCol w:w="1801"/>
        <w:gridCol w:w="4141"/>
        <w:gridCol w:w="720"/>
        <w:gridCol w:w="709"/>
        <w:gridCol w:w="1134"/>
      </w:tblGrid>
      <w:tr w14:paraId="395D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6BE93B98">
            <w:pPr>
              <w:jc w:val="center"/>
              <w:rPr>
                <w:rFonts w:hAnsi="宋体" w:cs="宋体"/>
                <w:b/>
                <w:sz w:val="24"/>
              </w:rPr>
            </w:pPr>
            <w:r>
              <w:rPr>
                <w:rFonts w:hAnsi="宋体" w:cs="宋体"/>
                <w:b/>
                <w:sz w:val="24"/>
              </w:rPr>
              <w:t>序号</w:t>
            </w:r>
          </w:p>
        </w:tc>
        <w:tc>
          <w:tcPr>
            <w:tcW w:w="1801" w:type="dxa"/>
            <w:shd w:val="clear" w:color="auto" w:fill="FFFFFF" w:themeFill="background1"/>
            <w:vAlign w:val="center"/>
          </w:tcPr>
          <w:p w14:paraId="01A541A7">
            <w:pPr>
              <w:jc w:val="center"/>
              <w:rPr>
                <w:rFonts w:hAnsi="宋体" w:cs="宋体"/>
                <w:b/>
                <w:sz w:val="24"/>
              </w:rPr>
            </w:pPr>
            <w:r>
              <w:rPr>
                <w:rFonts w:hint="eastAsia" w:hAnsi="宋体" w:cs="宋体"/>
                <w:b/>
                <w:sz w:val="24"/>
              </w:rPr>
              <w:t>设备</w:t>
            </w:r>
            <w:r>
              <w:rPr>
                <w:rFonts w:hAnsi="宋体" w:cs="宋体"/>
                <w:b/>
                <w:sz w:val="24"/>
              </w:rPr>
              <w:t>名称</w:t>
            </w:r>
          </w:p>
        </w:tc>
        <w:tc>
          <w:tcPr>
            <w:tcW w:w="4141" w:type="dxa"/>
            <w:shd w:val="clear" w:color="auto" w:fill="FFFFFF" w:themeFill="background1"/>
            <w:vAlign w:val="center"/>
          </w:tcPr>
          <w:p w14:paraId="6DB7C94B">
            <w:pPr>
              <w:jc w:val="center"/>
              <w:rPr>
                <w:rFonts w:hAnsi="宋体" w:cs="宋体"/>
                <w:b/>
                <w:sz w:val="24"/>
              </w:rPr>
            </w:pPr>
            <w:r>
              <w:rPr>
                <w:rFonts w:hint="eastAsia" w:hAnsi="宋体" w:cs="宋体"/>
                <w:b/>
                <w:sz w:val="24"/>
              </w:rPr>
              <w:t>技术</w:t>
            </w:r>
            <w:r>
              <w:rPr>
                <w:rFonts w:hAnsi="宋体" w:cs="宋体"/>
                <w:b/>
                <w:sz w:val="24"/>
              </w:rPr>
              <w:t>规格</w:t>
            </w:r>
            <w:r>
              <w:rPr>
                <w:rFonts w:hint="eastAsia" w:hAnsi="宋体" w:cs="宋体"/>
                <w:b/>
                <w:sz w:val="24"/>
              </w:rPr>
              <w:t>和配置要求</w:t>
            </w:r>
          </w:p>
        </w:tc>
        <w:tc>
          <w:tcPr>
            <w:tcW w:w="720" w:type="dxa"/>
            <w:shd w:val="clear" w:color="auto" w:fill="FFFFFF" w:themeFill="background1"/>
            <w:vAlign w:val="center"/>
          </w:tcPr>
          <w:p w14:paraId="1B1365C9">
            <w:pPr>
              <w:jc w:val="center"/>
              <w:rPr>
                <w:rFonts w:hAnsi="宋体" w:cs="宋体"/>
                <w:b/>
                <w:sz w:val="24"/>
              </w:rPr>
            </w:pPr>
            <w:r>
              <w:rPr>
                <w:rFonts w:hAnsi="宋体" w:cs="宋体"/>
                <w:b/>
                <w:sz w:val="24"/>
              </w:rPr>
              <w:t>单位</w:t>
            </w:r>
          </w:p>
        </w:tc>
        <w:tc>
          <w:tcPr>
            <w:tcW w:w="709" w:type="dxa"/>
            <w:shd w:val="clear" w:color="auto" w:fill="FFFFFF" w:themeFill="background1"/>
            <w:vAlign w:val="center"/>
          </w:tcPr>
          <w:p w14:paraId="382A9400">
            <w:pPr>
              <w:jc w:val="center"/>
              <w:rPr>
                <w:rFonts w:hAnsi="宋体" w:cs="宋体"/>
                <w:b/>
                <w:sz w:val="24"/>
              </w:rPr>
            </w:pPr>
            <w:r>
              <w:rPr>
                <w:rFonts w:hAnsi="宋体" w:cs="宋体"/>
                <w:b/>
                <w:sz w:val="24"/>
              </w:rPr>
              <w:t>数量</w:t>
            </w:r>
          </w:p>
        </w:tc>
        <w:tc>
          <w:tcPr>
            <w:tcW w:w="1134" w:type="dxa"/>
            <w:shd w:val="clear" w:color="auto" w:fill="FFFFFF" w:themeFill="background1"/>
            <w:vAlign w:val="center"/>
          </w:tcPr>
          <w:p w14:paraId="17B25E37">
            <w:pPr>
              <w:jc w:val="center"/>
              <w:rPr>
                <w:rFonts w:hAnsi="宋体" w:cs="宋体"/>
                <w:b/>
                <w:sz w:val="24"/>
              </w:rPr>
            </w:pPr>
            <w:r>
              <w:rPr>
                <w:rFonts w:hint="eastAsia" w:hAnsi="宋体" w:cs="宋体"/>
                <w:b/>
                <w:sz w:val="24"/>
              </w:rPr>
              <w:t>备注</w:t>
            </w:r>
          </w:p>
        </w:tc>
      </w:tr>
      <w:tr w14:paraId="67F8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4D269064">
            <w:pPr>
              <w:jc w:val="center"/>
              <w:rPr>
                <w:rFonts w:hAnsi="宋体" w:cs="宋体"/>
                <w:sz w:val="24"/>
              </w:rPr>
            </w:pPr>
            <w:r>
              <w:rPr>
                <w:rFonts w:hint="eastAsia" w:hAnsi="宋体" w:cs="宋体"/>
                <w:sz w:val="24"/>
              </w:rPr>
              <w:t>1</w:t>
            </w:r>
          </w:p>
        </w:tc>
        <w:tc>
          <w:tcPr>
            <w:tcW w:w="1801" w:type="dxa"/>
            <w:shd w:val="clear" w:color="auto" w:fill="FFFFFF" w:themeFill="background1"/>
            <w:vAlign w:val="center"/>
          </w:tcPr>
          <w:p w14:paraId="544A0A9C">
            <w:pPr>
              <w:widowControl/>
              <w:jc w:val="center"/>
              <w:rPr>
                <w:rFonts w:ascii="Times New Roman" w:eastAsia="仿宋_GB2312"/>
                <w:color w:val="404040"/>
                <w:sz w:val="18"/>
                <w:szCs w:val="18"/>
              </w:rPr>
            </w:pPr>
          </w:p>
        </w:tc>
        <w:tc>
          <w:tcPr>
            <w:tcW w:w="4141" w:type="dxa"/>
            <w:shd w:val="clear" w:color="auto" w:fill="FFFFFF" w:themeFill="background1"/>
            <w:vAlign w:val="center"/>
          </w:tcPr>
          <w:p w14:paraId="19932F96">
            <w:pPr>
              <w:widowControl/>
              <w:jc w:val="center"/>
              <w:rPr>
                <w:rFonts w:ascii="Times New Roman" w:eastAsia="仿宋_GB2312"/>
                <w:color w:val="404040"/>
                <w:sz w:val="18"/>
                <w:szCs w:val="18"/>
              </w:rPr>
            </w:pPr>
          </w:p>
        </w:tc>
        <w:tc>
          <w:tcPr>
            <w:tcW w:w="720" w:type="dxa"/>
            <w:shd w:val="clear" w:color="auto" w:fill="FFFFFF" w:themeFill="background1"/>
            <w:vAlign w:val="center"/>
          </w:tcPr>
          <w:p w14:paraId="032C00E2">
            <w:pPr>
              <w:widowControl/>
              <w:jc w:val="center"/>
              <w:rPr>
                <w:rFonts w:ascii="Times New Roman" w:eastAsia="仿宋_GB2312"/>
                <w:color w:val="404040"/>
                <w:sz w:val="18"/>
                <w:szCs w:val="18"/>
              </w:rPr>
            </w:pPr>
          </w:p>
        </w:tc>
        <w:tc>
          <w:tcPr>
            <w:tcW w:w="709" w:type="dxa"/>
            <w:shd w:val="clear" w:color="auto" w:fill="FFFFFF" w:themeFill="background1"/>
            <w:vAlign w:val="center"/>
          </w:tcPr>
          <w:p w14:paraId="4083C081">
            <w:pPr>
              <w:widowControl/>
              <w:jc w:val="center"/>
              <w:rPr>
                <w:rFonts w:ascii="Times New Roman" w:eastAsia="仿宋_GB2312"/>
                <w:color w:val="404040"/>
                <w:sz w:val="18"/>
                <w:szCs w:val="18"/>
              </w:rPr>
            </w:pPr>
          </w:p>
        </w:tc>
        <w:tc>
          <w:tcPr>
            <w:tcW w:w="1134" w:type="dxa"/>
            <w:shd w:val="clear" w:color="auto" w:fill="FFFFFF" w:themeFill="background1"/>
          </w:tcPr>
          <w:p w14:paraId="5DF244EE">
            <w:pPr>
              <w:widowControl/>
              <w:jc w:val="center"/>
              <w:rPr>
                <w:rFonts w:ascii="Times New Roman" w:eastAsia="仿宋_GB2312"/>
                <w:color w:val="404040"/>
                <w:sz w:val="18"/>
                <w:szCs w:val="18"/>
              </w:rPr>
            </w:pPr>
          </w:p>
        </w:tc>
      </w:tr>
      <w:tr w14:paraId="3381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54975085">
            <w:pPr>
              <w:jc w:val="center"/>
              <w:rPr>
                <w:rFonts w:hAnsi="宋体" w:cs="宋体"/>
                <w:sz w:val="24"/>
              </w:rPr>
            </w:pPr>
            <w:r>
              <w:rPr>
                <w:rFonts w:hint="eastAsia" w:hAnsi="宋体" w:cs="宋体"/>
                <w:sz w:val="24"/>
              </w:rPr>
              <w:t>2</w:t>
            </w:r>
          </w:p>
        </w:tc>
        <w:tc>
          <w:tcPr>
            <w:tcW w:w="1801" w:type="dxa"/>
            <w:shd w:val="clear" w:color="auto" w:fill="FFFFFF" w:themeFill="background1"/>
            <w:vAlign w:val="center"/>
          </w:tcPr>
          <w:p w14:paraId="2A0E0C02">
            <w:pPr>
              <w:widowControl/>
              <w:jc w:val="center"/>
              <w:rPr>
                <w:rFonts w:ascii="Times New Roman" w:eastAsia="仿宋_GB2312"/>
                <w:color w:val="3C3C3C"/>
                <w:sz w:val="18"/>
                <w:szCs w:val="18"/>
              </w:rPr>
            </w:pPr>
          </w:p>
        </w:tc>
        <w:tc>
          <w:tcPr>
            <w:tcW w:w="4141" w:type="dxa"/>
            <w:shd w:val="clear" w:color="auto" w:fill="FFFFFF" w:themeFill="background1"/>
            <w:vAlign w:val="center"/>
          </w:tcPr>
          <w:p w14:paraId="7848828C">
            <w:pPr>
              <w:widowControl/>
              <w:jc w:val="center"/>
              <w:rPr>
                <w:rFonts w:ascii="Times New Roman" w:eastAsia="仿宋_GB2312"/>
                <w:color w:val="3C3C3C"/>
                <w:sz w:val="18"/>
                <w:szCs w:val="18"/>
              </w:rPr>
            </w:pPr>
          </w:p>
        </w:tc>
        <w:tc>
          <w:tcPr>
            <w:tcW w:w="720" w:type="dxa"/>
            <w:shd w:val="clear" w:color="auto" w:fill="FFFFFF" w:themeFill="background1"/>
            <w:vAlign w:val="center"/>
          </w:tcPr>
          <w:p w14:paraId="36C03520">
            <w:pPr>
              <w:widowControl/>
              <w:jc w:val="center"/>
              <w:rPr>
                <w:rFonts w:ascii="Times New Roman" w:eastAsia="仿宋_GB2312"/>
                <w:color w:val="000000"/>
                <w:sz w:val="18"/>
                <w:szCs w:val="18"/>
              </w:rPr>
            </w:pPr>
          </w:p>
        </w:tc>
        <w:tc>
          <w:tcPr>
            <w:tcW w:w="709" w:type="dxa"/>
            <w:shd w:val="clear" w:color="auto" w:fill="FFFFFF" w:themeFill="background1"/>
            <w:vAlign w:val="center"/>
          </w:tcPr>
          <w:p w14:paraId="124F5D6E">
            <w:pPr>
              <w:widowControl/>
              <w:jc w:val="center"/>
              <w:rPr>
                <w:rFonts w:ascii="Times New Roman" w:eastAsia="仿宋_GB2312"/>
                <w:color w:val="000000"/>
                <w:sz w:val="18"/>
                <w:szCs w:val="18"/>
              </w:rPr>
            </w:pPr>
          </w:p>
        </w:tc>
        <w:tc>
          <w:tcPr>
            <w:tcW w:w="1134" w:type="dxa"/>
            <w:shd w:val="clear" w:color="auto" w:fill="FFFFFF" w:themeFill="background1"/>
          </w:tcPr>
          <w:p w14:paraId="4A144734">
            <w:pPr>
              <w:widowControl/>
              <w:jc w:val="center"/>
              <w:rPr>
                <w:rFonts w:ascii="Times New Roman" w:eastAsia="仿宋_GB2312"/>
                <w:color w:val="000000"/>
                <w:sz w:val="18"/>
                <w:szCs w:val="18"/>
              </w:rPr>
            </w:pPr>
          </w:p>
        </w:tc>
      </w:tr>
      <w:tr w14:paraId="2215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516ED5F1">
            <w:pPr>
              <w:jc w:val="center"/>
              <w:rPr>
                <w:rFonts w:hAnsi="宋体" w:cs="宋体"/>
                <w:sz w:val="24"/>
              </w:rPr>
            </w:pPr>
            <w:r>
              <w:rPr>
                <w:rFonts w:hint="eastAsia" w:hAnsi="宋体" w:cs="宋体"/>
                <w:sz w:val="24"/>
              </w:rPr>
              <w:t>3</w:t>
            </w:r>
          </w:p>
        </w:tc>
        <w:tc>
          <w:tcPr>
            <w:tcW w:w="1801" w:type="dxa"/>
            <w:shd w:val="clear" w:color="auto" w:fill="FFFFFF" w:themeFill="background1"/>
            <w:vAlign w:val="center"/>
          </w:tcPr>
          <w:p w14:paraId="11DC5194">
            <w:pPr>
              <w:widowControl/>
              <w:jc w:val="center"/>
              <w:rPr>
                <w:rFonts w:ascii="Times New Roman" w:eastAsia="仿宋_GB2312"/>
                <w:color w:val="000000"/>
                <w:sz w:val="18"/>
                <w:szCs w:val="18"/>
              </w:rPr>
            </w:pPr>
          </w:p>
        </w:tc>
        <w:tc>
          <w:tcPr>
            <w:tcW w:w="4141" w:type="dxa"/>
            <w:shd w:val="clear" w:color="auto" w:fill="FFFFFF" w:themeFill="background1"/>
            <w:vAlign w:val="center"/>
          </w:tcPr>
          <w:p w14:paraId="61C37236">
            <w:pPr>
              <w:widowControl/>
              <w:jc w:val="center"/>
              <w:rPr>
                <w:rFonts w:ascii="Times New Roman" w:eastAsia="仿宋_GB2312"/>
                <w:color w:val="000000"/>
                <w:sz w:val="18"/>
                <w:szCs w:val="18"/>
              </w:rPr>
            </w:pPr>
          </w:p>
        </w:tc>
        <w:tc>
          <w:tcPr>
            <w:tcW w:w="720" w:type="dxa"/>
            <w:shd w:val="clear" w:color="auto" w:fill="FFFFFF" w:themeFill="background1"/>
            <w:vAlign w:val="center"/>
          </w:tcPr>
          <w:p w14:paraId="60411CCE">
            <w:pPr>
              <w:widowControl/>
              <w:jc w:val="center"/>
              <w:rPr>
                <w:rFonts w:ascii="Times New Roman" w:eastAsia="仿宋_GB2312"/>
                <w:color w:val="000000"/>
                <w:sz w:val="18"/>
                <w:szCs w:val="18"/>
              </w:rPr>
            </w:pPr>
          </w:p>
        </w:tc>
        <w:tc>
          <w:tcPr>
            <w:tcW w:w="709" w:type="dxa"/>
            <w:shd w:val="clear" w:color="auto" w:fill="FFFFFF" w:themeFill="background1"/>
            <w:vAlign w:val="center"/>
          </w:tcPr>
          <w:p w14:paraId="22684E1B">
            <w:pPr>
              <w:widowControl/>
              <w:jc w:val="center"/>
              <w:rPr>
                <w:rFonts w:ascii="Times New Roman" w:eastAsia="仿宋_GB2312"/>
                <w:color w:val="000000"/>
                <w:sz w:val="18"/>
                <w:szCs w:val="18"/>
              </w:rPr>
            </w:pPr>
          </w:p>
        </w:tc>
        <w:tc>
          <w:tcPr>
            <w:tcW w:w="1134" w:type="dxa"/>
            <w:shd w:val="clear" w:color="auto" w:fill="FFFFFF" w:themeFill="background1"/>
          </w:tcPr>
          <w:p w14:paraId="6E363127">
            <w:pPr>
              <w:widowControl/>
              <w:jc w:val="center"/>
              <w:rPr>
                <w:rFonts w:ascii="Times New Roman" w:eastAsia="仿宋_GB2312"/>
                <w:color w:val="000000"/>
                <w:sz w:val="18"/>
                <w:szCs w:val="18"/>
              </w:rPr>
            </w:pPr>
          </w:p>
        </w:tc>
      </w:tr>
      <w:tr w14:paraId="35E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1010D26A">
            <w:pPr>
              <w:jc w:val="center"/>
              <w:rPr>
                <w:rFonts w:hAnsi="宋体" w:cs="宋体"/>
                <w:sz w:val="24"/>
              </w:rPr>
            </w:pPr>
            <w:r>
              <w:rPr>
                <w:rFonts w:hint="eastAsia" w:hAnsi="宋体" w:cs="宋体"/>
                <w:sz w:val="24"/>
              </w:rPr>
              <w:t>4</w:t>
            </w:r>
          </w:p>
        </w:tc>
        <w:tc>
          <w:tcPr>
            <w:tcW w:w="1801" w:type="dxa"/>
            <w:shd w:val="clear" w:color="auto" w:fill="FFFFFF" w:themeFill="background1"/>
            <w:vAlign w:val="center"/>
          </w:tcPr>
          <w:p w14:paraId="2F60D785">
            <w:pPr>
              <w:widowControl/>
              <w:jc w:val="center"/>
              <w:rPr>
                <w:rFonts w:ascii="Times New Roman" w:eastAsia="仿宋_GB2312"/>
                <w:color w:val="000000"/>
                <w:sz w:val="18"/>
                <w:szCs w:val="18"/>
              </w:rPr>
            </w:pPr>
          </w:p>
        </w:tc>
        <w:tc>
          <w:tcPr>
            <w:tcW w:w="4141" w:type="dxa"/>
            <w:shd w:val="clear" w:color="auto" w:fill="FFFFFF" w:themeFill="background1"/>
            <w:vAlign w:val="center"/>
          </w:tcPr>
          <w:p w14:paraId="293835C5">
            <w:pPr>
              <w:widowControl/>
              <w:jc w:val="center"/>
              <w:rPr>
                <w:rFonts w:ascii="Times New Roman" w:eastAsia="仿宋_GB2312"/>
                <w:color w:val="000000"/>
                <w:sz w:val="18"/>
                <w:szCs w:val="18"/>
              </w:rPr>
            </w:pPr>
          </w:p>
        </w:tc>
        <w:tc>
          <w:tcPr>
            <w:tcW w:w="720" w:type="dxa"/>
            <w:shd w:val="clear" w:color="auto" w:fill="FFFFFF" w:themeFill="background1"/>
            <w:vAlign w:val="center"/>
          </w:tcPr>
          <w:p w14:paraId="22264766">
            <w:pPr>
              <w:widowControl/>
              <w:jc w:val="center"/>
              <w:rPr>
                <w:rFonts w:ascii="Times New Roman" w:eastAsia="仿宋_GB2312"/>
                <w:color w:val="000000"/>
                <w:sz w:val="18"/>
                <w:szCs w:val="18"/>
              </w:rPr>
            </w:pPr>
          </w:p>
        </w:tc>
        <w:tc>
          <w:tcPr>
            <w:tcW w:w="709" w:type="dxa"/>
            <w:shd w:val="clear" w:color="auto" w:fill="FFFFFF" w:themeFill="background1"/>
            <w:vAlign w:val="center"/>
          </w:tcPr>
          <w:p w14:paraId="7FEA0232">
            <w:pPr>
              <w:widowControl/>
              <w:jc w:val="center"/>
              <w:rPr>
                <w:rFonts w:ascii="Times New Roman" w:eastAsia="仿宋_GB2312"/>
                <w:color w:val="000000"/>
                <w:sz w:val="18"/>
                <w:szCs w:val="18"/>
              </w:rPr>
            </w:pPr>
          </w:p>
        </w:tc>
        <w:tc>
          <w:tcPr>
            <w:tcW w:w="1134" w:type="dxa"/>
            <w:shd w:val="clear" w:color="auto" w:fill="FFFFFF" w:themeFill="background1"/>
          </w:tcPr>
          <w:p w14:paraId="40A3B37E">
            <w:pPr>
              <w:widowControl/>
              <w:jc w:val="center"/>
              <w:rPr>
                <w:rFonts w:ascii="Times New Roman" w:eastAsia="仿宋_GB2312"/>
                <w:color w:val="000000"/>
                <w:sz w:val="18"/>
                <w:szCs w:val="18"/>
              </w:rPr>
            </w:pPr>
          </w:p>
        </w:tc>
      </w:tr>
      <w:tr w14:paraId="090B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6FBF695A">
            <w:pPr>
              <w:jc w:val="center"/>
              <w:rPr>
                <w:rFonts w:hAnsi="宋体" w:cs="宋体"/>
                <w:sz w:val="24"/>
              </w:rPr>
            </w:pPr>
            <w:r>
              <w:rPr>
                <w:rFonts w:hint="eastAsia" w:hAnsi="宋体" w:cs="宋体"/>
                <w:sz w:val="24"/>
              </w:rPr>
              <w:t>5</w:t>
            </w:r>
          </w:p>
        </w:tc>
        <w:tc>
          <w:tcPr>
            <w:tcW w:w="1801" w:type="dxa"/>
            <w:shd w:val="clear" w:color="auto" w:fill="FFFFFF" w:themeFill="background1"/>
            <w:vAlign w:val="center"/>
          </w:tcPr>
          <w:p w14:paraId="4F151D55">
            <w:pPr>
              <w:widowControl/>
              <w:jc w:val="center"/>
              <w:rPr>
                <w:rFonts w:ascii="Times New Roman" w:eastAsia="仿宋_GB2312"/>
                <w:color w:val="000000"/>
                <w:sz w:val="18"/>
                <w:szCs w:val="18"/>
              </w:rPr>
            </w:pPr>
          </w:p>
        </w:tc>
        <w:tc>
          <w:tcPr>
            <w:tcW w:w="4141" w:type="dxa"/>
            <w:shd w:val="clear" w:color="auto" w:fill="FFFFFF" w:themeFill="background1"/>
            <w:vAlign w:val="center"/>
          </w:tcPr>
          <w:p w14:paraId="4027C075">
            <w:pPr>
              <w:widowControl/>
              <w:jc w:val="center"/>
              <w:rPr>
                <w:rFonts w:ascii="Times New Roman" w:eastAsia="仿宋_GB2312"/>
                <w:color w:val="000000"/>
                <w:sz w:val="18"/>
                <w:szCs w:val="18"/>
              </w:rPr>
            </w:pPr>
          </w:p>
        </w:tc>
        <w:tc>
          <w:tcPr>
            <w:tcW w:w="720" w:type="dxa"/>
            <w:shd w:val="clear" w:color="auto" w:fill="FFFFFF" w:themeFill="background1"/>
            <w:vAlign w:val="center"/>
          </w:tcPr>
          <w:p w14:paraId="67827AA4">
            <w:pPr>
              <w:widowControl/>
              <w:jc w:val="center"/>
              <w:rPr>
                <w:rFonts w:ascii="Times New Roman" w:eastAsia="仿宋_GB2312"/>
                <w:color w:val="000000"/>
                <w:sz w:val="18"/>
                <w:szCs w:val="18"/>
              </w:rPr>
            </w:pPr>
          </w:p>
        </w:tc>
        <w:tc>
          <w:tcPr>
            <w:tcW w:w="709" w:type="dxa"/>
            <w:shd w:val="clear" w:color="auto" w:fill="FFFFFF" w:themeFill="background1"/>
            <w:vAlign w:val="center"/>
          </w:tcPr>
          <w:p w14:paraId="70470569">
            <w:pPr>
              <w:widowControl/>
              <w:jc w:val="center"/>
              <w:rPr>
                <w:rFonts w:ascii="Times New Roman" w:eastAsia="仿宋_GB2312"/>
                <w:color w:val="000000"/>
                <w:sz w:val="18"/>
                <w:szCs w:val="18"/>
              </w:rPr>
            </w:pPr>
          </w:p>
        </w:tc>
        <w:tc>
          <w:tcPr>
            <w:tcW w:w="1134" w:type="dxa"/>
            <w:shd w:val="clear" w:color="auto" w:fill="FFFFFF" w:themeFill="background1"/>
          </w:tcPr>
          <w:p w14:paraId="736EFD16">
            <w:pPr>
              <w:widowControl/>
              <w:jc w:val="center"/>
              <w:rPr>
                <w:rFonts w:ascii="Times New Roman" w:eastAsia="仿宋_GB2312"/>
                <w:color w:val="000000"/>
                <w:sz w:val="18"/>
                <w:szCs w:val="18"/>
              </w:rPr>
            </w:pPr>
          </w:p>
        </w:tc>
      </w:tr>
      <w:tr w14:paraId="27E5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63436A5C">
            <w:pPr>
              <w:jc w:val="center"/>
              <w:rPr>
                <w:rFonts w:hAnsi="宋体" w:cs="宋体"/>
                <w:sz w:val="24"/>
              </w:rPr>
            </w:pPr>
            <w:r>
              <w:rPr>
                <w:rFonts w:hint="eastAsia" w:hAnsi="宋体" w:cs="宋体"/>
                <w:sz w:val="24"/>
              </w:rPr>
              <w:t>6</w:t>
            </w:r>
          </w:p>
        </w:tc>
        <w:tc>
          <w:tcPr>
            <w:tcW w:w="1801" w:type="dxa"/>
            <w:shd w:val="clear" w:color="auto" w:fill="FFFFFF" w:themeFill="background1"/>
            <w:vAlign w:val="center"/>
          </w:tcPr>
          <w:p w14:paraId="1CCB36AD">
            <w:pPr>
              <w:widowControl/>
              <w:jc w:val="center"/>
              <w:rPr>
                <w:rFonts w:ascii="Times New Roman" w:eastAsia="仿宋_GB2312"/>
                <w:color w:val="000000"/>
                <w:sz w:val="18"/>
                <w:szCs w:val="18"/>
              </w:rPr>
            </w:pPr>
          </w:p>
        </w:tc>
        <w:tc>
          <w:tcPr>
            <w:tcW w:w="4141" w:type="dxa"/>
            <w:shd w:val="clear" w:color="auto" w:fill="FFFFFF" w:themeFill="background1"/>
            <w:vAlign w:val="center"/>
          </w:tcPr>
          <w:p w14:paraId="0B722513">
            <w:pPr>
              <w:widowControl/>
              <w:jc w:val="center"/>
              <w:rPr>
                <w:rFonts w:ascii="Times New Roman" w:eastAsia="仿宋_GB2312"/>
                <w:color w:val="000000"/>
                <w:sz w:val="18"/>
                <w:szCs w:val="18"/>
              </w:rPr>
            </w:pPr>
          </w:p>
        </w:tc>
        <w:tc>
          <w:tcPr>
            <w:tcW w:w="720" w:type="dxa"/>
            <w:shd w:val="clear" w:color="auto" w:fill="FFFFFF" w:themeFill="background1"/>
            <w:vAlign w:val="center"/>
          </w:tcPr>
          <w:p w14:paraId="0865C2DB">
            <w:pPr>
              <w:widowControl/>
              <w:jc w:val="center"/>
              <w:rPr>
                <w:rFonts w:ascii="Times New Roman" w:eastAsia="仿宋_GB2312"/>
                <w:color w:val="000000"/>
                <w:sz w:val="18"/>
                <w:szCs w:val="18"/>
              </w:rPr>
            </w:pPr>
          </w:p>
        </w:tc>
        <w:tc>
          <w:tcPr>
            <w:tcW w:w="709" w:type="dxa"/>
            <w:shd w:val="clear" w:color="auto" w:fill="FFFFFF" w:themeFill="background1"/>
            <w:vAlign w:val="center"/>
          </w:tcPr>
          <w:p w14:paraId="53AA2B88">
            <w:pPr>
              <w:widowControl/>
              <w:jc w:val="center"/>
              <w:rPr>
                <w:rFonts w:ascii="Times New Roman" w:eastAsia="仿宋_GB2312"/>
                <w:color w:val="000000"/>
                <w:sz w:val="18"/>
                <w:szCs w:val="18"/>
              </w:rPr>
            </w:pPr>
          </w:p>
        </w:tc>
        <w:tc>
          <w:tcPr>
            <w:tcW w:w="1134" w:type="dxa"/>
            <w:shd w:val="clear" w:color="auto" w:fill="FFFFFF" w:themeFill="background1"/>
          </w:tcPr>
          <w:p w14:paraId="38E90FDA">
            <w:pPr>
              <w:widowControl/>
              <w:jc w:val="center"/>
              <w:rPr>
                <w:rFonts w:ascii="Times New Roman" w:eastAsia="仿宋_GB2312"/>
                <w:color w:val="000000"/>
                <w:sz w:val="18"/>
                <w:szCs w:val="18"/>
              </w:rPr>
            </w:pPr>
          </w:p>
        </w:tc>
      </w:tr>
      <w:tr w14:paraId="2C66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2504F4D2">
            <w:pPr>
              <w:jc w:val="center"/>
              <w:rPr>
                <w:rFonts w:hAnsi="宋体" w:cs="宋体"/>
                <w:sz w:val="24"/>
              </w:rPr>
            </w:pPr>
            <w:r>
              <w:rPr>
                <w:rFonts w:hint="eastAsia" w:hAnsi="宋体" w:cs="宋体"/>
                <w:sz w:val="24"/>
              </w:rPr>
              <w:t>7</w:t>
            </w:r>
          </w:p>
        </w:tc>
        <w:tc>
          <w:tcPr>
            <w:tcW w:w="1801" w:type="dxa"/>
            <w:shd w:val="clear" w:color="auto" w:fill="FFFFFF" w:themeFill="background1"/>
            <w:vAlign w:val="center"/>
          </w:tcPr>
          <w:p w14:paraId="347539D9">
            <w:pPr>
              <w:widowControl/>
              <w:jc w:val="center"/>
              <w:rPr>
                <w:rFonts w:ascii="Times New Roman" w:eastAsia="仿宋_GB2312"/>
                <w:color w:val="000000"/>
                <w:sz w:val="18"/>
                <w:szCs w:val="18"/>
              </w:rPr>
            </w:pPr>
          </w:p>
        </w:tc>
        <w:tc>
          <w:tcPr>
            <w:tcW w:w="4141" w:type="dxa"/>
            <w:shd w:val="clear" w:color="auto" w:fill="FFFFFF" w:themeFill="background1"/>
            <w:vAlign w:val="center"/>
          </w:tcPr>
          <w:p w14:paraId="3B3858A0">
            <w:pPr>
              <w:widowControl/>
              <w:jc w:val="center"/>
              <w:rPr>
                <w:rFonts w:ascii="Times New Roman" w:eastAsia="仿宋_GB2312"/>
                <w:color w:val="000000"/>
                <w:sz w:val="18"/>
                <w:szCs w:val="18"/>
              </w:rPr>
            </w:pPr>
          </w:p>
        </w:tc>
        <w:tc>
          <w:tcPr>
            <w:tcW w:w="720" w:type="dxa"/>
            <w:shd w:val="clear" w:color="auto" w:fill="FFFFFF" w:themeFill="background1"/>
            <w:vAlign w:val="center"/>
          </w:tcPr>
          <w:p w14:paraId="648E1F5B">
            <w:pPr>
              <w:widowControl/>
              <w:jc w:val="center"/>
              <w:rPr>
                <w:rFonts w:ascii="Times New Roman" w:eastAsia="仿宋_GB2312"/>
                <w:color w:val="000000"/>
                <w:sz w:val="18"/>
                <w:szCs w:val="18"/>
              </w:rPr>
            </w:pPr>
          </w:p>
        </w:tc>
        <w:tc>
          <w:tcPr>
            <w:tcW w:w="709" w:type="dxa"/>
            <w:shd w:val="clear" w:color="auto" w:fill="FFFFFF" w:themeFill="background1"/>
            <w:vAlign w:val="center"/>
          </w:tcPr>
          <w:p w14:paraId="5CA3C06E">
            <w:pPr>
              <w:widowControl/>
              <w:jc w:val="center"/>
              <w:rPr>
                <w:rFonts w:ascii="Times New Roman" w:eastAsia="仿宋_GB2312"/>
                <w:color w:val="000000"/>
                <w:sz w:val="18"/>
                <w:szCs w:val="18"/>
              </w:rPr>
            </w:pPr>
          </w:p>
        </w:tc>
        <w:tc>
          <w:tcPr>
            <w:tcW w:w="1134" w:type="dxa"/>
            <w:shd w:val="clear" w:color="auto" w:fill="FFFFFF" w:themeFill="background1"/>
          </w:tcPr>
          <w:p w14:paraId="5253EB16">
            <w:pPr>
              <w:widowControl/>
              <w:jc w:val="center"/>
              <w:rPr>
                <w:rFonts w:ascii="Times New Roman" w:eastAsia="仿宋_GB2312"/>
                <w:color w:val="000000"/>
                <w:sz w:val="18"/>
                <w:szCs w:val="18"/>
              </w:rPr>
            </w:pPr>
          </w:p>
        </w:tc>
      </w:tr>
      <w:tr w14:paraId="01E1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541C6719">
            <w:pPr>
              <w:widowControl/>
              <w:jc w:val="center"/>
              <w:rPr>
                <w:rFonts w:ascii="Times New Roman" w:eastAsia="仿宋_GB2312"/>
                <w:color w:val="404040"/>
                <w:sz w:val="18"/>
                <w:szCs w:val="18"/>
              </w:rPr>
            </w:pPr>
          </w:p>
        </w:tc>
        <w:tc>
          <w:tcPr>
            <w:tcW w:w="1801" w:type="dxa"/>
            <w:shd w:val="clear" w:color="auto" w:fill="FFFFFF" w:themeFill="background1"/>
            <w:vAlign w:val="center"/>
          </w:tcPr>
          <w:p w14:paraId="201A1676">
            <w:pPr>
              <w:widowControl/>
              <w:jc w:val="center"/>
              <w:rPr>
                <w:rFonts w:ascii="Times New Roman" w:eastAsia="仿宋_GB2312"/>
                <w:color w:val="000000"/>
                <w:sz w:val="18"/>
                <w:szCs w:val="18"/>
              </w:rPr>
            </w:pPr>
          </w:p>
        </w:tc>
        <w:tc>
          <w:tcPr>
            <w:tcW w:w="4141" w:type="dxa"/>
            <w:shd w:val="clear" w:color="auto" w:fill="FFFFFF" w:themeFill="background1"/>
            <w:vAlign w:val="center"/>
          </w:tcPr>
          <w:p w14:paraId="2B967975">
            <w:pPr>
              <w:widowControl/>
              <w:jc w:val="center"/>
              <w:rPr>
                <w:rFonts w:ascii="Times New Roman" w:eastAsia="仿宋_GB2312"/>
                <w:color w:val="000000"/>
                <w:sz w:val="18"/>
                <w:szCs w:val="18"/>
              </w:rPr>
            </w:pPr>
          </w:p>
        </w:tc>
        <w:tc>
          <w:tcPr>
            <w:tcW w:w="720" w:type="dxa"/>
            <w:shd w:val="clear" w:color="auto" w:fill="FFFFFF" w:themeFill="background1"/>
            <w:vAlign w:val="center"/>
          </w:tcPr>
          <w:p w14:paraId="02F6E492">
            <w:pPr>
              <w:widowControl/>
              <w:jc w:val="center"/>
              <w:rPr>
                <w:rFonts w:ascii="Times New Roman" w:eastAsia="仿宋_GB2312"/>
                <w:color w:val="000000"/>
                <w:sz w:val="18"/>
                <w:szCs w:val="18"/>
              </w:rPr>
            </w:pPr>
          </w:p>
        </w:tc>
        <w:tc>
          <w:tcPr>
            <w:tcW w:w="709" w:type="dxa"/>
            <w:shd w:val="clear" w:color="auto" w:fill="FFFFFF" w:themeFill="background1"/>
            <w:vAlign w:val="center"/>
          </w:tcPr>
          <w:p w14:paraId="06D9851A">
            <w:pPr>
              <w:widowControl/>
              <w:jc w:val="center"/>
              <w:rPr>
                <w:rFonts w:ascii="Times New Roman" w:eastAsia="仿宋_GB2312"/>
                <w:color w:val="000000"/>
                <w:sz w:val="18"/>
                <w:szCs w:val="18"/>
              </w:rPr>
            </w:pPr>
          </w:p>
        </w:tc>
        <w:tc>
          <w:tcPr>
            <w:tcW w:w="1134" w:type="dxa"/>
            <w:shd w:val="clear" w:color="auto" w:fill="FFFFFF" w:themeFill="background1"/>
          </w:tcPr>
          <w:p w14:paraId="4971DBEC">
            <w:pPr>
              <w:widowControl/>
              <w:jc w:val="center"/>
              <w:rPr>
                <w:rFonts w:ascii="Times New Roman" w:eastAsia="仿宋_GB2312"/>
                <w:color w:val="000000"/>
                <w:sz w:val="18"/>
                <w:szCs w:val="18"/>
              </w:rPr>
            </w:pPr>
          </w:p>
        </w:tc>
      </w:tr>
      <w:tr w14:paraId="30B0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795" w:type="dxa"/>
            <w:shd w:val="clear" w:color="auto" w:fill="FFFFFF" w:themeFill="background1"/>
            <w:vAlign w:val="center"/>
          </w:tcPr>
          <w:p w14:paraId="5161674B">
            <w:pPr>
              <w:widowControl/>
              <w:jc w:val="center"/>
              <w:rPr>
                <w:rFonts w:ascii="Times New Roman" w:eastAsia="仿宋_GB2312"/>
                <w:color w:val="404040"/>
                <w:sz w:val="18"/>
                <w:szCs w:val="18"/>
              </w:rPr>
            </w:pPr>
          </w:p>
        </w:tc>
        <w:tc>
          <w:tcPr>
            <w:tcW w:w="1801" w:type="dxa"/>
            <w:shd w:val="clear" w:color="auto" w:fill="FFFFFF" w:themeFill="background1"/>
            <w:vAlign w:val="center"/>
          </w:tcPr>
          <w:p w14:paraId="7AFCFC8A">
            <w:pPr>
              <w:widowControl/>
              <w:jc w:val="center"/>
              <w:rPr>
                <w:rFonts w:ascii="Times New Roman" w:eastAsia="仿宋_GB2312"/>
                <w:color w:val="000000"/>
                <w:sz w:val="18"/>
                <w:szCs w:val="18"/>
              </w:rPr>
            </w:pPr>
          </w:p>
        </w:tc>
        <w:tc>
          <w:tcPr>
            <w:tcW w:w="4141" w:type="dxa"/>
            <w:shd w:val="clear" w:color="auto" w:fill="FFFFFF" w:themeFill="background1"/>
            <w:vAlign w:val="center"/>
          </w:tcPr>
          <w:p w14:paraId="4B5A83EC">
            <w:pPr>
              <w:widowControl/>
              <w:jc w:val="center"/>
              <w:rPr>
                <w:rFonts w:ascii="Times New Roman" w:eastAsia="仿宋_GB2312"/>
                <w:color w:val="000000"/>
                <w:sz w:val="18"/>
                <w:szCs w:val="18"/>
              </w:rPr>
            </w:pPr>
          </w:p>
        </w:tc>
        <w:tc>
          <w:tcPr>
            <w:tcW w:w="720" w:type="dxa"/>
            <w:shd w:val="clear" w:color="auto" w:fill="FFFFFF" w:themeFill="background1"/>
            <w:vAlign w:val="center"/>
          </w:tcPr>
          <w:p w14:paraId="3ADA4AE4">
            <w:pPr>
              <w:widowControl/>
              <w:jc w:val="center"/>
              <w:rPr>
                <w:rFonts w:ascii="Times New Roman" w:eastAsia="仿宋_GB2312"/>
                <w:color w:val="000000"/>
                <w:sz w:val="18"/>
                <w:szCs w:val="18"/>
              </w:rPr>
            </w:pPr>
          </w:p>
        </w:tc>
        <w:tc>
          <w:tcPr>
            <w:tcW w:w="709" w:type="dxa"/>
            <w:shd w:val="clear" w:color="auto" w:fill="FFFFFF" w:themeFill="background1"/>
            <w:vAlign w:val="center"/>
          </w:tcPr>
          <w:p w14:paraId="366C4BF6">
            <w:pPr>
              <w:widowControl/>
              <w:jc w:val="center"/>
              <w:rPr>
                <w:rFonts w:ascii="Times New Roman" w:eastAsia="仿宋_GB2312"/>
                <w:color w:val="000000"/>
                <w:sz w:val="18"/>
                <w:szCs w:val="18"/>
              </w:rPr>
            </w:pPr>
          </w:p>
        </w:tc>
        <w:tc>
          <w:tcPr>
            <w:tcW w:w="1134" w:type="dxa"/>
            <w:shd w:val="clear" w:color="auto" w:fill="FFFFFF" w:themeFill="background1"/>
          </w:tcPr>
          <w:p w14:paraId="571C344A">
            <w:pPr>
              <w:widowControl/>
              <w:jc w:val="center"/>
              <w:rPr>
                <w:rFonts w:ascii="Times New Roman" w:eastAsia="仿宋_GB2312"/>
                <w:color w:val="000000"/>
                <w:sz w:val="18"/>
                <w:szCs w:val="18"/>
              </w:rPr>
            </w:pPr>
          </w:p>
        </w:tc>
      </w:tr>
    </w:tbl>
    <w:p w14:paraId="4588FA3E">
      <w:pPr>
        <w:spacing w:line="360" w:lineRule="auto"/>
        <w:ind w:firstLine="482" w:firstLineChars="200"/>
        <w:rPr>
          <w:rFonts w:hAnsi="宋体" w:cs="宋体"/>
          <w:b/>
          <w:sz w:val="24"/>
        </w:rPr>
      </w:pPr>
    </w:p>
    <w:p w14:paraId="019EE16D">
      <w:pPr>
        <w:spacing w:line="360" w:lineRule="auto"/>
        <w:ind w:firstLine="480" w:firstLineChars="200"/>
        <w:rPr>
          <w:rFonts w:hAnsi="宋体" w:cs="宋体"/>
          <w:b/>
          <w:sz w:val="24"/>
        </w:rPr>
      </w:pPr>
      <w:r>
        <w:rPr>
          <w:rFonts w:hint="eastAsia" w:hAnsi="宋体" w:cs="宋体"/>
          <w:sz w:val="24"/>
        </w:rPr>
        <w:t>注意：供应商必须据实填写，不得虚假响应，虚假响应的，其响应文件无效并按规定追究其相关责任。</w:t>
      </w:r>
    </w:p>
    <w:p w14:paraId="65EDF09C">
      <w:pPr>
        <w:adjustRightInd w:val="0"/>
        <w:spacing w:line="360" w:lineRule="auto"/>
        <w:ind w:firstLine="480" w:firstLineChars="200"/>
        <w:jc w:val="left"/>
        <w:rPr>
          <w:rFonts w:hAnsi="宋体" w:cs="宋体"/>
          <w:sz w:val="24"/>
        </w:rPr>
      </w:pPr>
    </w:p>
    <w:p w14:paraId="184D9918">
      <w:pPr>
        <w:adjustRightInd w:val="0"/>
        <w:spacing w:line="360" w:lineRule="auto"/>
        <w:ind w:firstLine="480" w:firstLineChars="200"/>
        <w:jc w:val="left"/>
        <w:rPr>
          <w:rFonts w:hAnsi="宋体" w:cs="宋体"/>
          <w:sz w:val="24"/>
        </w:rPr>
      </w:pPr>
      <w:r>
        <w:rPr>
          <w:rFonts w:hint="eastAsia" w:hAnsi="宋体" w:cs="宋体"/>
          <w:sz w:val="24"/>
        </w:rPr>
        <w:t>供应商名称：XXX（盖单位公章）</w:t>
      </w:r>
    </w:p>
    <w:p w14:paraId="01D14E52">
      <w:pPr>
        <w:adjustRightInd w:val="0"/>
        <w:spacing w:line="360" w:lineRule="auto"/>
        <w:ind w:firstLine="480" w:firstLineChars="200"/>
        <w:jc w:val="left"/>
        <w:rPr>
          <w:rFonts w:hAnsi="宋体" w:cs="宋体"/>
          <w:bCs/>
          <w:sz w:val="24"/>
        </w:rPr>
      </w:pPr>
      <w:r>
        <w:rPr>
          <w:rFonts w:hint="eastAsia" w:hAnsi="宋体" w:cs="宋体"/>
          <w:bCs/>
          <w:sz w:val="24"/>
        </w:rPr>
        <w:t>法定代表人或授权代表（签字或盖章）：XXX</w:t>
      </w:r>
    </w:p>
    <w:p w14:paraId="5B1C4C9A">
      <w:pPr>
        <w:adjustRightInd w:val="0"/>
        <w:spacing w:line="360" w:lineRule="auto"/>
        <w:ind w:firstLine="480" w:firstLineChars="200"/>
        <w:jc w:val="left"/>
        <w:rPr>
          <w:rFonts w:hAnsi="宋体" w:cs="宋体"/>
        </w:rPr>
      </w:pPr>
      <w:r>
        <w:rPr>
          <w:rFonts w:hint="eastAsia" w:hAnsi="宋体" w:cs="宋体"/>
          <w:bCs/>
          <w:sz w:val="24"/>
        </w:rPr>
        <w:t>日  期：XXX年XXX月XXX日</w:t>
      </w:r>
    </w:p>
    <w:p w14:paraId="4E6B7C81"/>
    <w:sectPr>
      <w:footerReference r:id="rId7" w:type="default"/>
      <w:pgSz w:w="11906" w:h="16838"/>
      <w:pgMar w:top="1213" w:right="1179" w:bottom="1213"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ì.">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080E2">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82A15">
    <w:pPr>
      <w:pStyle w:val="10"/>
      <w:framePr w:wrap="around" w:vAnchor="text" w:hAnchor="margin" w:xAlign="outside" w:y="1"/>
      <w:rPr>
        <w:rStyle w:val="17"/>
      </w:rPr>
    </w:pPr>
    <w:r>
      <w:fldChar w:fldCharType="begin"/>
    </w:r>
    <w:r>
      <w:rPr>
        <w:rStyle w:val="17"/>
      </w:rPr>
      <w:instrText xml:space="preserve">PAGE  </w:instrText>
    </w:r>
    <w:r>
      <w:fldChar w:fldCharType="end"/>
    </w:r>
  </w:p>
  <w:p w14:paraId="3DF6E49B">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51486">
    <w:pPr>
      <w:pStyle w:val="10"/>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2FAB02">
                          <w:pPr>
                            <w:pStyle w:val="10"/>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12 -</w:t>
                          </w:r>
                          <w:r>
                            <w:rPr>
                              <w:rFonts w:ascii="宋体" w:hAnsi="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42FAB02">
                    <w:pPr>
                      <w:pStyle w:val="10"/>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12 -</w:t>
                    </w:r>
                    <w:r>
                      <w:rPr>
                        <w:rFonts w:ascii="宋体" w:hAnsi="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2835C">
    <w:pPr>
      <w:pStyle w:val="5"/>
      <w:spacing w:line="14" w:lineRule="auto"/>
      <w:rPr>
        <w:sz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0823F">
    <w:pPr>
      <w:pStyle w:val="11"/>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7D04B"/>
    <w:multiLevelType w:val="singleLevel"/>
    <w:tmpl w:val="8577D04B"/>
    <w:lvl w:ilvl="0" w:tentative="0">
      <w:start w:val="7"/>
      <w:numFmt w:val="chineseCounting"/>
      <w:suff w:val="nothing"/>
      <w:lvlText w:val="%1、"/>
      <w:lvlJc w:val="left"/>
      <w:rPr>
        <w:rFonts w:hint="eastAsia"/>
      </w:rPr>
    </w:lvl>
  </w:abstractNum>
  <w:abstractNum w:abstractNumId="1">
    <w:nsid w:val="A2593CFB"/>
    <w:multiLevelType w:val="singleLevel"/>
    <w:tmpl w:val="A2593CFB"/>
    <w:lvl w:ilvl="0" w:tentative="0">
      <w:start w:val="4"/>
      <w:numFmt w:val="chineseCounting"/>
      <w:suff w:val="space"/>
      <w:lvlText w:val="第%1章"/>
      <w:lvlJc w:val="left"/>
      <w:rPr>
        <w:rFonts w:hint="eastAsia"/>
      </w:rPr>
    </w:lvl>
  </w:abstractNum>
  <w:abstractNum w:abstractNumId="2">
    <w:nsid w:val="471F3E1E"/>
    <w:multiLevelType w:val="multilevel"/>
    <w:tmpl w:val="471F3E1E"/>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lOTY4Y2MzYmU1OGU3MjQyNzI3Y2NhZDZkNmJjYjQifQ=="/>
  </w:docVars>
  <w:rsids>
    <w:rsidRoot w:val="00172A27"/>
    <w:rsid w:val="00084628"/>
    <w:rsid w:val="00122E6A"/>
    <w:rsid w:val="006F4760"/>
    <w:rsid w:val="00862559"/>
    <w:rsid w:val="00AC56FB"/>
    <w:rsid w:val="00C32280"/>
    <w:rsid w:val="00C66C30"/>
    <w:rsid w:val="00D9473F"/>
    <w:rsid w:val="00FF5B83"/>
    <w:rsid w:val="011461F7"/>
    <w:rsid w:val="029C7664"/>
    <w:rsid w:val="02B13477"/>
    <w:rsid w:val="02F56D74"/>
    <w:rsid w:val="03160FF1"/>
    <w:rsid w:val="049D5915"/>
    <w:rsid w:val="0729680A"/>
    <w:rsid w:val="09A63006"/>
    <w:rsid w:val="0A624A10"/>
    <w:rsid w:val="0A793B93"/>
    <w:rsid w:val="0AC85609"/>
    <w:rsid w:val="0AEF64E1"/>
    <w:rsid w:val="0B410DC6"/>
    <w:rsid w:val="0CCC4FEA"/>
    <w:rsid w:val="0FA8712B"/>
    <w:rsid w:val="0FB029A1"/>
    <w:rsid w:val="1226503D"/>
    <w:rsid w:val="12B13AB5"/>
    <w:rsid w:val="130152C1"/>
    <w:rsid w:val="13BD2572"/>
    <w:rsid w:val="14B714D4"/>
    <w:rsid w:val="15107A54"/>
    <w:rsid w:val="1626759E"/>
    <w:rsid w:val="182375F6"/>
    <w:rsid w:val="18BA2A92"/>
    <w:rsid w:val="18EE62E8"/>
    <w:rsid w:val="1AD636BB"/>
    <w:rsid w:val="1D2B74B5"/>
    <w:rsid w:val="1D3771AC"/>
    <w:rsid w:val="1D3A5FA0"/>
    <w:rsid w:val="1D5B5DCD"/>
    <w:rsid w:val="1D8E0464"/>
    <w:rsid w:val="1F175BB9"/>
    <w:rsid w:val="1F7C464D"/>
    <w:rsid w:val="202A40A9"/>
    <w:rsid w:val="219E6AFD"/>
    <w:rsid w:val="21E95057"/>
    <w:rsid w:val="26797B39"/>
    <w:rsid w:val="27623EF4"/>
    <w:rsid w:val="276F6846"/>
    <w:rsid w:val="27F57416"/>
    <w:rsid w:val="28CF3A40"/>
    <w:rsid w:val="29C62355"/>
    <w:rsid w:val="2A1D2019"/>
    <w:rsid w:val="2B4104F9"/>
    <w:rsid w:val="2BB9156B"/>
    <w:rsid w:val="2C725028"/>
    <w:rsid w:val="2EE767FE"/>
    <w:rsid w:val="2FB33C54"/>
    <w:rsid w:val="304F6E45"/>
    <w:rsid w:val="306E2FC3"/>
    <w:rsid w:val="30933DA1"/>
    <w:rsid w:val="30C1627B"/>
    <w:rsid w:val="30C50287"/>
    <w:rsid w:val="31F96247"/>
    <w:rsid w:val="32314F7F"/>
    <w:rsid w:val="32FF7034"/>
    <w:rsid w:val="33D11243"/>
    <w:rsid w:val="354F3741"/>
    <w:rsid w:val="367D0F7F"/>
    <w:rsid w:val="36884B5B"/>
    <w:rsid w:val="3B1A17F7"/>
    <w:rsid w:val="3DD10DB8"/>
    <w:rsid w:val="3EA23C71"/>
    <w:rsid w:val="425132C0"/>
    <w:rsid w:val="426A4BDC"/>
    <w:rsid w:val="43306FDF"/>
    <w:rsid w:val="449000D0"/>
    <w:rsid w:val="44A63D73"/>
    <w:rsid w:val="44E20B52"/>
    <w:rsid w:val="47FB4CDC"/>
    <w:rsid w:val="482A4397"/>
    <w:rsid w:val="496C29A5"/>
    <w:rsid w:val="4AA617FA"/>
    <w:rsid w:val="4BA378F9"/>
    <w:rsid w:val="4BB9615E"/>
    <w:rsid w:val="4CB15087"/>
    <w:rsid w:val="4DD76D6F"/>
    <w:rsid w:val="507727D0"/>
    <w:rsid w:val="50D16F68"/>
    <w:rsid w:val="51E90E1F"/>
    <w:rsid w:val="51F15914"/>
    <w:rsid w:val="531630A3"/>
    <w:rsid w:val="562B5EAA"/>
    <w:rsid w:val="56B26E31"/>
    <w:rsid w:val="57B46143"/>
    <w:rsid w:val="5C1C6EB0"/>
    <w:rsid w:val="5C440DF2"/>
    <w:rsid w:val="5F7A4EFA"/>
    <w:rsid w:val="60A200BB"/>
    <w:rsid w:val="616D55C9"/>
    <w:rsid w:val="62E3403D"/>
    <w:rsid w:val="66F156A0"/>
    <w:rsid w:val="67A1213E"/>
    <w:rsid w:val="67B832CB"/>
    <w:rsid w:val="69D867F1"/>
    <w:rsid w:val="6CEE17AB"/>
    <w:rsid w:val="6E470F4F"/>
    <w:rsid w:val="6EF07839"/>
    <w:rsid w:val="6F9C351D"/>
    <w:rsid w:val="6FEF189F"/>
    <w:rsid w:val="745D771F"/>
    <w:rsid w:val="749D2C27"/>
    <w:rsid w:val="74BB3701"/>
    <w:rsid w:val="74F47243"/>
    <w:rsid w:val="75A53FA5"/>
    <w:rsid w:val="75ED062E"/>
    <w:rsid w:val="764640C4"/>
    <w:rsid w:val="78A24185"/>
    <w:rsid w:val="78B421C0"/>
    <w:rsid w:val="79C86BD6"/>
    <w:rsid w:val="7A792DD8"/>
    <w:rsid w:val="7AD061F6"/>
    <w:rsid w:val="7BD95E21"/>
    <w:rsid w:val="7C752721"/>
    <w:rsid w:val="7CF71650"/>
    <w:rsid w:val="7DD01F69"/>
    <w:rsid w:val="7E761F11"/>
    <w:rsid w:val="7F957A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rFonts w:ascii="Times New Roman"/>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1"/>
    <w:autoRedefine/>
    <w:qFormat/>
    <w:uiPriority w:val="0"/>
    <w:pPr>
      <w:ind w:firstLine="420" w:firstLineChars="200"/>
    </w:pPr>
    <w:rPr>
      <w:rFonts w:ascii="Times New Roman"/>
      <w:kern w:val="2"/>
      <w:sz w:val="21"/>
      <w:szCs w:val="24"/>
    </w:rPr>
  </w:style>
  <w:style w:type="paragraph" w:styleId="5">
    <w:name w:val="Body Text"/>
    <w:basedOn w:val="1"/>
    <w:next w:val="6"/>
    <w:autoRedefine/>
    <w:qFormat/>
    <w:uiPriority w:val="0"/>
    <w:pPr>
      <w:spacing w:after="120"/>
    </w:pPr>
    <w:rPr>
      <w:rFonts w:ascii="Times New Roman"/>
      <w:kern w:val="2"/>
      <w:sz w:val="21"/>
      <w:szCs w:val="24"/>
    </w:rPr>
  </w:style>
  <w:style w:type="paragraph" w:styleId="6">
    <w:name w:val="Body Text First Indent"/>
    <w:basedOn w:val="5"/>
    <w:next w:val="1"/>
    <w:autoRedefine/>
    <w:unhideWhenUsed/>
    <w:qFormat/>
    <w:uiPriority w:val="99"/>
    <w:pPr>
      <w:spacing w:line="400" w:lineRule="atLeast"/>
      <w:ind w:firstLine="426"/>
    </w:pPr>
    <w:rPr>
      <w:szCs w:val="20"/>
    </w:rPr>
  </w:style>
  <w:style w:type="paragraph" w:styleId="7">
    <w:name w:val="HTML Address"/>
    <w:basedOn w:val="1"/>
    <w:autoRedefine/>
    <w:qFormat/>
    <w:uiPriority w:val="0"/>
    <w:rPr>
      <w:i/>
      <w:iCs/>
      <w:szCs w:val="21"/>
    </w:rPr>
  </w:style>
  <w:style w:type="paragraph" w:styleId="8">
    <w:name w:val="Plain Text"/>
    <w:basedOn w:val="1"/>
    <w:autoRedefine/>
    <w:qFormat/>
    <w:uiPriority w:val="0"/>
    <w:pPr>
      <w:autoSpaceDE w:val="0"/>
      <w:autoSpaceDN w:val="0"/>
      <w:adjustRightInd w:val="0"/>
    </w:pPr>
    <w:rPr>
      <w:rFonts w:hAnsi="Tms Rmn"/>
      <w:sz w:val="21"/>
    </w:rPr>
  </w:style>
  <w:style w:type="paragraph" w:styleId="9">
    <w:name w:val="Body Text Indent 2"/>
    <w:basedOn w:val="1"/>
    <w:autoRedefine/>
    <w:qFormat/>
    <w:uiPriority w:val="0"/>
    <w:pPr>
      <w:spacing w:after="120" w:line="480" w:lineRule="auto"/>
      <w:ind w:left="420" w:leftChars="200"/>
    </w:pPr>
  </w:style>
  <w:style w:type="paragraph" w:styleId="10">
    <w:name w:val="footer"/>
    <w:basedOn w:val="1"/>
    <w:autoRedefine/>
    <w:qFormat/>
    <w:uiPriority w:val="99"/>
    <w:pPr>
      <w:tabs>
        <w:tab w:val="center" w:pos="4153"/>
        <w:tab w:val="right" w:pos="8306"/>
      </w:tabs>
      <w:snapToGrid w:val="0"/>
      <w:jc w:val="left"/>
    </w:pPr>
    <w:rPr>
      <w:rFonts w:ascii="Times New Roman"/>
      <w:kern w:val="2"/>
      <w:sz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rFonts w:ascii="Times New Roman"/>
      <w:kern w:val="2"/>
      <w:sz w:val="18"/>
    </w:rPr>
  </w:style>
  <w:style w:type="paragraph" w:styleId="12">
    <w:name w:val="Subtitle"/>
    <w:basedOn w:val="1"/>
    <w:next w:val="1"/>
    <w:autoRedefine/>
    <w:qFormat/>
    <w:uiPriority w:val="0"/>
    <w:pPr>
      <w:spacing w:before="240" w:after="60" w:line="312" w:lineRule="auto"/>
      <w:jc w:val="center"/>
      <w:outlineLvl w:val="1"/>
    </w:pPr>
    <w:rPr>
      <w:rFonts w:ascii="Arial" w:hAnsi="Arial" w:cs="Arial"/>
      <w:b/>
      <w:bCs/>
      <w:kern w:val="28"/>
      <w:sz w:val="32"/>
      <w:szCs w:val="32"/>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59"/>
    <w:pPr>
      <w:spacing w:after="160" w:line="259" w:lineRule="auto"/>
    </w:pPr>
    <w:rPr>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autoRedefine/>
    <w:qFormat/>
    <w:uiPriority w:val="0"/>
    <w:rPr>
      <w:rFonts w:ascii="Times New Roman" w:hAnsi="Times New Roman" w:eastAsia="宋体" w:cs="Times New Roman"/>
    </w:rPr>
  </w:style>
  <w:style w:type="character" w:styleId="18">
    <w:name w:val="Hyperlink"/>
    <w:basedOn w:val="16"/>
    <w:autoRedefine/>
    <w:qFormat/>
    <w:uiPriority w:val="0"/>
    <w:rPr>
      <w:color w:val="0000FF"/>
      <w:u w:val="single"/>
    </w:rPr>
  </w:style>
  <w:style w:type="paragraph" w:customStyle="1" w:styleId="19">
    <w:name w:val="Body Text First Indent 21"/>
    <w:basedOn w:val="20"/>
    <w:autoRedefine/>
    <w:qFormat/>
    <w:uiPriority w:val="99"/>
    <w:pPr>
      <w:ind w:firstLine="420" w:firstLineChars="200"/>
    </w:pPr>
  </w:style>
  <w:style w:type="paragraph" w:customStyle="1" w:styleId="20">
    <w:name w:val="Body Text Indent1"/>
    <w:basedOn w:val="1"/>
    <w:autoRedefine/>
    <w:qFormat/>
    <w:uiPriority w:val="99"/>
    <w:pPr>
      <w:ind w:left="420" w:leftChars="200"/>
    </w:pPr>
  </w:style>
  <w:style w:type="paragraph" w:customStyle="1" w:styleId="21">
    <w:name w:val="Default"/>
    <w:autoRedefine/>
    <w:qFormat/>
    <w:uiPriority w:val="0"/>
    <w:pPr>
      <w:widowControl w:val="0"/>
      <w:autoSpaceDE w:val="0"/>
      <w:autoSpaceDN w:val="0"/>
      <w:adjustRightInd w:val="0"/>
    </w:pPr>
    <w:rPr>
      <w:rFonts w:ascii="..ì." w:hAnsi="..ì." w:eastAsia="..ì." w:cs="..ì."/>
      <w:color w:val="000000"/>
      <w:sz w:val="24"/>
      <w:szCs w:val="24"/>
      <w:lang w:val="en-US" w:eastAsia="zh-CN" w:bidi="ar-SA"/>
    </w:rPr>
  </w:style>
  <w:style w:type="paragraph" w:customStyle="1" w:styleId="22">
    <w:name w:val="正文首行缩进两字符"/>
    <w:basedOn w:val="1"/>
    <w:autoRedefine/>
    <w:qFormat/>
    <w:uiPriority w:val="0"/>
    <w:pPr>
      <w:spacing w:line="360" w:lineRule="auto"/>
      <w:ind w:firstLine="200" w:firstLineChars="200"/>
    </w:pPr>
  </w:style>
  <w:style w:type="paragraph" w:customStyle="1" w:styleId="2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4">
    <w:name w:val="font01"/>
    <w:basedOn w:val="16"/>
    <w:autoRedefine/>
    <w:qFormat/>
    <w:uiPriority w:val="0"/>
    <w:rPr>
      <w:rFonts w:hint="eastAsia" w:ascii="宋体" w:hAnsi="宋体" w:eastAsia="宋体" w:cs="宋体"/>
      <w:color w:val="000000"/>
      <w:sz w:val="20"/>
      <w:szCs w:val="20"/>
      <w:u w:val="none"/>
    </w:rPr>
  </w:style>
  <w:style w:type="character" w:customStyle="1" w:styleId="25">
    <w:name w:val="font61"/>
    <w:basedOn w:val="16"/>
    <w:autoRedefine/>
    <w:qFormat/>
    <w:uiPriority w:val="0"/>
    <w:rPr>
      <w:rFonts w:ascii="Calibri" w:hAnsi="Calibri" w:cs="Calibri"/>
      <w:color w:val="000000"/>
      <w:sz w:val="20"/>
      <w:szCs w:val="20"/>
      <w:u w:val="none"/>
    </w:rPr>
  </w:style>
  <w:style w:type="character" w:customStyle="1" w:styleId="26">
    <w:name w:val="font71"/>
    <w:basedOn w:val="16"/>
    <w:autoRedefine/>
    <w:qFormat/>
    <w:uiPriority w:val="0"/>
    <w:rPr>
      <w:rFonts w:hint="default" w:ascii="PingFang SC" w:hAnsi="PingFang SC" w:eastAsia="PingFang SC" w:cs="PingFang SC"/>
      <w:color w:val="000000"/>
      <w:sz w:val="20"/>
      <w:szCs w:val="20"/>
      <w:u w:val="none"/>
    </w:rPr>
  </w:style>
  <w:style w:type="character" w:customStyle="1" w:styleId="27">
    <w:name w:val="font41"/>
    <w:basedOn w:val="16"/>
    <w:autoRedefine/>
    <w:qFormat/>
    <w:uiPriority w:val="0"/>
    <w:rPr>
      <w:rFonts w:hint="eastAsia" w:ascii="宋体" w:hAnsi="宋体" w:eastAsia="宋体" w:cs="宋体"/>
      <w:color w:val="000000"/>
      <w:sz w:val="20"/>
      <w:szCs w:val="20"/>
      <w:u w:val="none"/>
    </w:rPr>
  </w:style>
  <w:style w:type="paragraph" w:customStyle="1" w:styleId="28">
    <w:name w:val="null3"/>
    <w:autoRedefine/>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6D0FFC-B936-4E6D-9469-F244F9870093}">
  <ds:schemaRefs/>
</ds:datastoreItem>
</file>

<file path=docProps/app.xml><?xml version="1.0" encoding="utf-8"?>
<Properties xmlns="http://schemas.openxmlformats.org/officeDocument/2006/extended-properties" xmlns:vt="http://schemas.openxmlformats.org/officeDocument/2006/docPropsVTypes">
  <Template>Normal</Template>
  <Pages>15</Pages>
  <Words>4288</Words>
  <Characters>4521</Characters>
  <Lines>37</Lines>
  <Paragraphs>10</Paragraphs>
  <TotalTime>2</TotalTime>
  <ScaleCrop>false</ScaleCrop>
  <LinksUpToDate>false</LinksUpToDate>
  <CharactersWithSpaces>4640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2022-06-25T06:32:00Z</dcterms:created>
  <dc:creator>张强</dc:creator>
  <cp:lastModifiedBy>牟少樊</cp:lastModifiedBy>
  <cp:lastPrinted>2022-06-23T07:48:00Z</cp:lastPrinted>
  <dcterms:modified xsi:type="dcterms:W3CDTF">2026-09-21T09:40:38Z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415387010C36475DA25F51C944D751F4_13</vt:lpwstr>
  </property>
  <property fmtid="{D5CDD505-2E9C-101B-9397-08002B2CF9AE}" pid="4" name="KSOTemplateDocerSaveRecord">
    <vt:lpwstr>eyJoZGlkIjoiZTA2MzkyMTc0ZTU2MDg2MWEzMmI0YjZhM2VjYzE4YzAiLCJ1c2VySWQiOiIxODQ1NzUyMTE4In0=</vt:lpwstr>
  </property>
</Properties>
</file>